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C55" w:rsidRPr="00E93C55" w:rsidRDefault="00E93C55" w:rsidP="00446C6C">
      <w:pPr>
        <w:widowControl w:val="0"/>
        <w:tabs>
          <w:tab w:val="left" w:pos="7088"/>
        </w:tabs>
        <w:suppressAutoHyphens/>
        <w:spacing w:after="0" w:line="240" w:lineRule="auto"/>
        <w:jc w:val="center"/>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Міністерство освіти і науки України</w:t>
      </w:r>
    </w:p>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Уманський державний педагогічний університет імені Павла Тичини</w:t>
      </w:r>
    </w:p>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Факультет/ Фізики, математики та інформатики</w:t>
      </w:r>
    </w:p>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Кафедра соціальних і правових дисциплін</w:t>
      </w:r>
    </w:p>
    <w:p w:rsidR="00E93C55" w:rsidRPr="00E93C55" w:rsidRDefault="00E93C55" w:rsidP="00E93C55">
      <w:pPr>
        <w:widowControl w:val="0"/>
        <w:shd w:val="clear" w:color="auto" w:fill="FFFFFF"/>
        <w:suppressAutoHyphens/>
        <w:spacing w:after="0" w:line="240" w:lineRule="auto"/>
        <w:ind w:firstLine="20"/>
        <w:jc w:val="both"/>
        <w:rPr>
          <w:rFonts w:ascii="Times New Roman" w:eastAsia="Lucida Sans Unicode" w:hAnsi="Times New Roman" w:cs="Times New Roman"/>
          <w:spacing w:val="-20"/>
          <w:kern w:val="2"/>
          <w:sz w:val="24"/>
          <w:szCs w:val="24"/>
        </w:rPr>
      </w:pPr>
    </w:p>
    <w:p w:rsidR="00E93C55" w:rsidRPr="00E93C55" w:rsidRDefault="00E93C55" w:rsidP="00E93C55">
      <w:pPr>
        <w:widowControl w:val="0"/>
        <w:shd w:val="clear" w:color="auto" w:fill="FFFFFF"/>
        <w:suppressAutoHyphens/>
        <w:spacing w:after="0" w:line="240" w:lineRule="auto"/>
        <w:ind w:firstLine="20"/>
        <w:jc w:val="both"/>
        <w:rPr>
          <w:rFonts w:ascii="Times New Roman" w:eastAsia="Lucida Sans Unicode" w:hAnsi="Times New Roman" w:cs="Times New Roman"/>
          <w:spacing w:val="-20"/>
          <w:kern w:val="2"/>
          <w:sz w:val="24"/>
          <w:szCs w:val="24"/>
        </w:rPr>
      </w:pPr>
    </w:p>
    <w:p w:rsidR="00E93C55" w:rsidRPr="00E93C55" w:rsidRDefault="00E93C55" w:rsidP="00E93C55">
      <w:pPr>
        <w:widowControl w:val="0"/>
        <w:shd w:val="clear" w:color="auto" w:fill="FFFFFF"/>
        <w:suppressAutoHyphens/>
        <w:spacing w:after="0" w:line="240" w:lineRule="auto"/>
        <w:ind w:firstLine="20"/>
        <w:jc w:val="both"/>
        <w:rPr>
          <w:rFonts w:ascii="Times New Roman" w:eastAsia="Lucida Sans Unicode" w:hAnsi="Times New Roman" w:cs="Times New Roman"/>
          <w:spacing w:val="-20"/>
          <w:kern w:val="2"/>
          <w:sz w:val="24"/>
          <w:szCs w:val="24"/>
        </w:rPr>
      </w:pPr>
    </w:p>
    <w:p w:rsidR="00E93C55" w:rsidRPr="00E93C55" w:rsidRDefault="00E93C55" w:rsidP="00E93C55">
      <w:pPr>
        <w:widowControl w:val="0"/>
        <w:suppressAutoHyphens/>
        <w:spacing w:after="0" w:line="240" w:lineRule="auto"/>
        <w:ind w:firstLine="6521"/>
        <w:jc w:val="both"/>
        <w:rPr>
          <w:rFonts w:ascii="Times New Roman" w:eastAsia="Times New Roman" w:hAnsi="Times New Roman" w:cs="Times New Roman"/>
          <w:sz w:val="24"/>
          <w:szCs w:val="24"/>
          <w:lang w:eastAsia="ru-RU"/>
        </w:rPr>
      </w:pPr>
      <w:r w:rsidRPr="00E93C55">
        <w:rPr>
          <w:rFonts w:ascii="Times New Roman" w:eastAsia="Lucida Sans Unicode" w:hAnsi="Times New Roman" w:cs="Times New Roman"/>
          <w:b/>
          <w:kern w:val="2"/>
          <w:sz w:val="24"/>
          <w:szCs w:val="24"/>
        </w:rPr>
        <w:t>"ЗАТВЕРДЖУЮ"</w:t>
      </w:r>
    </w:p>
    <w:p w:rsidR="00E93C55" w:rsidRPr="00E93C55" w:rsidRDefault="00E93C55" w:rsidP="00E93C55">
      <w:pPr>
        <w:spacing w:after="0" w:line="240" w:lineRule="auto"/>
        <w:jc w:val="right"/>
        <w:rPr>
          <w:rFonts w:ascii="Times New Roman" w:eastAsia="Times New Roman" w:hAnsi="Times New Roman" w:cs="Times New Roman"/>
          <w:sz w:val="28"/>
          <w:szCs w:val="28"/>
          <w:lang w:eastAsia="ru-RU"/>
        </w:rPr>
      </w:pPr>
      <w:proofErr w:type="spellStart"/>
      <w:r w:rsidRPr="00E93C55">
        <w:rPr>
          <w:rFonts w:ascii="Times New Roman" w:eastAsia="Times New Roman" w:hAnsi="Times New Roman" w:cs="Times New Roman"/>
          <w:sz w:val="28"/>
          <w:szCs w:val="28"/>
          <w:lang w:eastAsia="ru-RU"/>
        </w:rPr>
        <w:t>В.о</w:t>
      </w:r>
      <w:proofErr w:type="spellEnd"/>
      <w:r w:rsidRPr="00E93C55">
        <w:rPr>
          <w:rFonts w:ascii="Times New Roman" w:eastAsia="Times New Roman" w:hAnsi="Times New Roman" w:cs="Times New Roman"/>
          <w:sz w:val="28"/>
          <w:szCs w:val="28"/>
          <w:lang w:eastAsia="ru-RU"/>
        </w:rPr>
        <w:t xml:space="preserve">. завідувача кафедри </w:t>
      </w:r>
    </w:p>
    <w:p w:rsidR="00E93C55" w:rsidRPr="00E93C55" w:rsidRDefault="00E93C55" w:rsidP="00E93C55">
      <w:pPr>
        <w:spacing w:after="0" w:line="240" w:lineRule="auto"/>
        <w:jc w:val="right"/>
        <w:rPr>
          <w:rFonts w:ascii="Times New Roman" w:eastAsia="Times New Roman" w:hAnsi="Times New Roman" w:cs="Times New Roman"/>
          <w:sz w:val="28"/>
          <w:szCs w:val="28"/>
          <w:lang w:eastAsia="ru-RU"/>
        </w:rPr>
      </w:pPr>
      <w:r w:rsidRPr="00E93C55">
        <w:rPr>
          <w:rFonts w:ascii="Times New Roman" w:eastAsia="Times New Roman" w:hAnsi="Times New Roman" w:cs="Times New Roman"/>
          <w:sz w:val="28"/>
          <w:szCs w:val="28"/>
          <w:lang w:eastAsia="ru-RU"/>
        </w:rPr>
        <w:t>доцент Анатолій Бержанір</w:t>
      </w:r>
    </w:p>
    <w:p w:rsidR="00E93C55" w:rsidRPr="00E93C55" w:rsidRDefault="00E93C55" w:rsidP="00E93C55">
      <w:pPr>
        <w:widowControl w:val="0"/>
        <w:suppressAutoHyphens/>
        <w:spacing w:after="0" w:line="240" w:lineRule="auto"/>
        <w:ind w:firstLine="6521"/>
        <w:jc w:val="both"/>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______________________</w:t>
      </w:r>
    </w:p>
    <w:p w:rsidR="00E93C55" w:rsidRPr="00E93C55" w:rsidRDefault="00E93C55" w:rsidP="00E93C55">
      <w:pPr>
        <w:widowControl w:val="0"/>
        <w:suppressAutoHyphens/>
        <w:spacing w:after="0" w:line="240" w:lineRule="auto"/>
        <w:ind w:firstLine="6521"/>
        <w:jc w:val="both"/>
        <w:rPr>
          <w:rFonts w:ascii="Times New Roman" w:eastAsia="Lucida Sans Unicode" w:hAnsi="Times New Roman" w:cs="Times New Roman"/>
          <w:kern w:val="2"/>
          <w:sz w:val="28"/>
          <w:szCs w:val="28"/>
        </w:rPr>
      </w:pPr>
      <w:r w:rsidRPr="00E93C55">
        <w:rPr>
          <w:rFonts w:ascii="Times New Roman" w:eastAsia="Lucida Sans Unicode" w:hAnsi="Times New Roman" w:cs="Times New Roman"/>
          <w:color w:val="000000"/>
          <w:kern w:val="2"/>
          <w:sz w:val="24"/>
          <w:szCs w:val="24"/>
        </w:rPr>
        <w:t>" 15 " серпня 2022 року</w:t>
      </w:r>
    </w:p>
    <w:p w:rsidR="00E93C55" w:rsidRPr="00E93C55" w:rsidRDefault="00E93C55" w:rsidP="00E93C55">
      <w:pPr>
        <w:widowControl w:val="0"/>
        <w:suppressAutoHyphens/>
        <w:spacing w:after="0" w:line="240" w:lineRule="auto"/>
        <w:ind w:firstLine="6804"/>
        <w:jc w:val="both"/>
        <w:rPr>
          <w:rFonts w:ascii="Times New Roman" w:eastAsia="Lucida Sans Unicode" w:hAnsi="Times New Roman" w:cs="Times New Roman"/>
          <w:kern w:val="2"/>
          <w:sz w:val="24"/>
          <w:szCs w:val="24"/>
        </w:rPr>
      </w:pPr>
    </w:p>
    <w:p w:rsidR="00E93C55" w:rsidRPr="00E93C55" w:rsidRDefault="00E93C55" w:rsidP="00E93C55">
      <w:pPr>
        <w:widowControl w:val="0"/>
        <w:suppressAutoHyphens/>
        <w:spacing w:after="0" w:line="240" w:lineRule="auto"/>
        <w:ind w:firstLine="6804"/>
        <w:jc w:val="both"/>
        <w:rPr>
          <w:rFonts w:ascii="Times New Roman" w:eastAsia="Lucida Sans Unicode" w:hAnsi="Times New Roman" w:cs="Times New Roman"/>
          <w:kern w:val="2"/>
          <w:sz w:val="24"/>
          <w:szCs w:val="24"/>
        </w:rPr>
      </w:pPr>
    </w:p>
    <w:p w:rsidR="00E93C55" w:rsidRPr="00E93C55" w:rsidRDefault="00E93C55" w:rsidP="00E93C55">
      <w:pPr>
        <w:widowControl w:val="0"/>
        <w:suppressAutoHyphens/>
        <w:spacing w:after="0" w:line="240" w:lineRule="auto"/>
        <w:ind w:firstLine="6804"/>
        <w:jc w:val="both"/>
        <w:rPr>
          <w:rFonts w:ascii="Times New Roman" w:eastAsia="Lucida Sans Unicode" w:hAnsi="Times New Roman" w:cs="Times New Roman"/>
          <w:kern w:val="2"/>
          <w:sz w:val="24"/>
          <w:szCs w:val="24"/>
        </w:rPr>
      </w:pPr>
    </w:p>
    <w:p w:rsidR="00E93C55" w:rsidRPr="00E93C55" w:rsidRDefault="00E93C55" w:rsidP="00E93C55">
      <w:pPr>
        <w:widowControl w:val="0"/>
        <w:suppressAutoHyphens/>
        <w:spacing w:after="0" w:line="240" w:lineRule="auto"/>
        <w:ind w:firstLine="6804"/>
        <w:jc w:val="both"/>
        <w:rPr>
          <w:rFonts w:ascii="Times New Roman" w:eastAsia="Lucida Sans Unicode" w:hAnsi="Times New Roman" w:cs="Times New Roman"/>
          <w:kern w:val="2"/>
          <w:sz w:val="24"/>
          <w:szCs w:val="24"/>
        </w:rPr>
      </w:pPr>
    </w:p>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iCs/>
          <w:kern w:val="2"/>
          <w:sz w:val="32"/>
          <w:szCs w:val="32"/>
        </w:rPr>
      </w:pPr>
      <w:r w:rsidRPr="00E93C55">
        <w:rPr>
          <w:rFonts w:ascii="Times New Roman" w:eastAsia="Lucida Sans Unicode" w:hAnsi="Times New Roman" w:cs="Times New Roman"/>
          <w:b/>
          <w:i/>
          <w:iCs/>
          <w:kern w:val="2"/>
          <w:sz w:val="32"/>
          <w:szCs w:val="32"/>
        </w:rPr>
        <w:t>РОБОЧА ПРОГРАМА НАВЧАЛЬНОЇ ДИСЦИПЛІНИ</w:t>
      </w:r>
    </w:p>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iCs/>
          <w:kern w:val="2"/>
          <w:sz w:val="28"/>
          <w:szCs w:val="28"/>
        </w:rPr>
      </w:pPr>
      <w:r w:rsidRPr="00E93C55">
        <w:rPr>
          <w:rFonts w:ascii="Times New Roman" w:eastAsia="Lucida Sans Unicode" w:hAnsi="Times New Roman" w:cs="Times New Roman"/>
          <w:iCs/>
          <w:kern w:val="2"/>
          <w:sz w:val="28"/>
          <w:szCs w:val="28"/>
        </w:rPr>
        <w:t>41</w:t>
      </w:r>
      <w:r>
        <w:rPr>
          <w:rFonts w:ascii="Times New Roman" w:eastAsia="Lucida Sans Unicode" w:hAnsi="Times New Roman" w:cs="Times New Roman"/>
          <w:iCs/>
          <w:kern w:val="2"/>
          <w:sz w:val="28"/>
          <w:szCs w:val="28"/>
        </w:rPr>
        <w:t>а</w:t>
      </w:r>
      <w:r w:rsidRPr="00E93C55">
        <w:rPr>
          <w:rFonts w:ascii="Times New Roman" w:eastAsia="Lucida Sans Unicode" w:hAnsi="Times New Roman" w:cs="Times New Roman"/>
          <w:iCs/>
          <w:kern w:val="2"/>
          <w:sz w:val="28"/>
          <w:szCs w:val="28"/>
        </w:rPr>
        <w:t>, 42</w:t>
      </w:r>
      <w:r w:rsidR="00114FC6">
        <w:rPr>
          <w:rFonts w:ascii="Times New Roman" w:eastAsia="Lucida Sans Unicode" w:hAnsi="Times New Roman" w:cs="Times New Roman"/>
          <w:iCs/>
          <w:kern w:val="2"/>
          <w:sz w:val="28"/>
          <w:szCs w:val="28"/>
        </w:rPr>
        <w:t>а</w:t>
      </w:r>
      <w:r w:rsidRPr="00E93C55">
        <w:rPr>
          <w:rFonts w:ascii="Times New Roman" w:eastAsia="Lucida Sans Unicode" w:hAnsi="Times New Roman" w:cs="Times New Roman"/>
          <w:iCs/>
          <w:kern w:val="2"/>
          <w:sz w:val="28"/>
          <w:szCs w:val="28"/>
        </w:rPr>
        <w:t>, 43</w:t>
      </w:r>
      <w:r w:rsidR="00117917">
        <w:rPr>
          <w:rFonts w:ascii="Times New Roman" w:eastAsia="Lucida Sans Unicode" w:hAnsi="Times New Roman" w:cs="Times New Roman"/>
          <w:iCs/>
          <w:kern w:val="2"/>
          <w:sz w:val="28"/>
          <w:szCs w:val="28"/>
        </w:rPr>
        <w:t>а</w:t>
      </w:r>
      <w:r w:rsidR="009717FD">
        <w:rPr>
          <w:rFonts w:ascii="Times New Roman" w:eastAsia="Lucida Sans Unicode" w:hAnsi="Times New Roman" w:cs="Times New Roman"/>
          <w:iCs/>
          <w:kern w:val="2"/>
          <w:sz w:val="28"/>
          <w:szCs w:val="28"/>
        </w:rPr>
        <w:t>, 44а.</w:t>
      </w:r>
    </w:p>
    <w:p w:rsidR="00E93C55" w:rsidRPr="00E93C55" w:rsidRDefault="00E93C55" w:rsidP="00E93C55">
      <w:pPr>
        <w:widowControl w:val="0"/>
        <w:shd w:val="clear" w:color="auto" w:fill="FFFFFF"/>
        <w:suppressAutoHyphens/>
        <w:spacing w:after="0" w:line="240" w:lineRule="auto"/>
        <w:jc w:val="both"/>
        <w:rPr>
          <w:rFonts w:ascii="Times New Roman" w:eastAsia="Lucida Sans Unicode" w:hAnsi="Times New Roman" w:cs="Times New Roman"/>
          <w:spacing w:val="-20"/>
          <w:kern w:val="2"/>
          <w:sz w:val="24"/>
          <w:szCs w:val="24"/>
        </w:rPr>
      </w:pPr>
    </w:p>
    <w:p w:rsidR="00E93C55" w:rsidRPr="00E93C55" w:rsidRDefault="00E93C55" w:rsidP="00E93C55">
      <w:pPr>
        <w:tabs>
          <w:tab w:val="left" w:pos="-284"/>
          <w:tab w:val="left" w:pos="709"/>
        </w:tabs>
        <w:spacing w:after="0" w:line="240" w:lineRule="auto"/>
        <w:jc w:val="center"/>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________________</w:t>
      </w:r>
      <w:r w:rsidRPr="00E93C55">
        <w:rPr>
          <w:rFonts w:ascii="Times New Roman" w:eastAsia="Times New Roman" w:hAnsi="Times New Roman" w:cs="Times New Roman"/>
          <w:b/>
          <w:sz w:val="24"/>
          <w:szCs w:val="24"/>
          <w:u w:val="single"/>
          <w:lang w:eastAsia="ru-RU"/>
        </w:rPr>
        <w:t>ГП 1.1.05 Політична та соціологічна науки</w:t>
      </w:r>
      <w:r w:rsidRPr="00E93C55">
        <w:rPr>
          <w:rFonts w:ascii="Times New Roman" w:eastAsia="Times New Roman" w:hAnsi="Times New Roman" w:cs="Times New Roman"/>
          <w:sz w:val="24"/>
          <w:szCs w:val="24"/>
          <w:lang w:eastAsia="ru-RU"/>
        </w:rPr>
        <w:t>_________</w:t>
      </w:r>
    </w:p>
    <w:p w:rsidR="00E93C55" w:rsidRPr="00E93C55" w:rsidRDefault="00E93C55" w:rsidP="00E93C55">
      <w:pPr>
        <w:spacing w:after="0" w:line="240" w:lineRule="auto"/>
        <w:jc w:val="center"/>
        <w:rPr>
          <w:rFonts w:ascii="Times New Roman" w:eastAsia="Times New Roman" w:hAnsi="Times New Roman" w:cs="Times New Roman"/>
          <w:sz w:val="16"/>
          <w:szCs w:val="16"/>
          <w:lang w:eastAsia="ru-RU"/>
        </w:rPr>
      </w:pPr>
      <w:r w:rsidRPr="00E93C55">
        <w:rPr>
          <w:rFonts w:ascii="Times New Roman" w:eastAsia="Times New Roman" w:hAnsi="Times New Roman" w:cs="Times New Roman"/>
          <w:sz w:val="16"/>
          <w:szCs w:val="16"/>
          <w:lang w:eastAsia="ru-RU"/>
        </w:rPr>
        <w:t>(шифр і назва навчальної дисципліни)</w:t>
      </w:r>
    </w:p>
    <w:p w:rsidR="00E93C55" w:rsidRPr="00E93C55" w:rsidRDefault="00E93C55" w:rsidP="00E93C55">
      <w:pPr>
        <w:spacing w:after="0" w:line="240" w:lineRule="auto"/>
        <w:ind w:firstLine="708"/>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Галузь знань __</w:t>
      </w:r>
      <w:r w:rsidRPr="00E93C55">
        <w:rPr>
          <w:rFonts w:ascii="Times New Roman" w:eastAsia="Times New Roman" w:hAnsi="Times New Roman" w:cs="Times New Roman"/>
          <w:b/>
          <w:sz w:val="24"/>
          <w:szCs w:val="24"/>
          <w:u w:val="single"/>
          <w:lang w:eastAsia="ru-RU"/>
        </w:rPr>
        <w:t>01 Освіта/Педагогіка</w:t>
      </w:r>
      <w:r w:rsidRPr="00E93C55">
        <w:rPr>
          <w:rFonts w:ascii="Times New Roman" w:eastAsia="Times New Roman" w:hAnsi="Times New Roman" w:cs="Times New Roman"/>
          <w:sz w:val="24"/>
          <w:szCs w:val="24"/>
          <w:u w:val="single"/>
          <w:lang w:eastAsia="ru-RU"/>
        </w:rPr>
        <w:t>______________________________</w:t>
      </w:r>
      <w:r w:rsidRPr="00E93C55">
        <w:rPr>
          <w:rFonts w:ascii="Times New Roman" w:eastAsia="Times New Roman" w:hAnsi="Times New Roman" w:cs="Times New Roman"/>
          <w:sz w:val="24"/>
          <w:szCs w:val="24"/>
          <w:lang w:eastAsia="ru-RU"/>
        </w:rPr>
        <w:t>________</w:t>
      </w:r>
    </w:p>
    <w:p w:rsidR="00E93C55" w:rsidRPr="00E93C55" w:rsidRDefault="00E93C55" w:rsidP="00E93C55">
      <w:pPr>
        <w:spacing w:after="0" w:line="240" w:lineRule="auto"/>
        <w:jc w:val="center"/>
        <w:rPr>
          <w:rFonts w:ascii="Times New Roman" w:eastAsia="Times New Roman" w:hAnsi="Times New Roman" w:cs="Times New Roman"/>
          <w:sz w:val="16"/>
          <w:szCs w:val="16"/>
          <w:lang w:eastAsia="ru-RU"/>
        </w:rPr>
      </w:pPr>
      <w:r w:rsidRPr="00E93C55">
        <w:rPr>
          <w:rFonts w:ascii="Times New Roman" w:eastAsia="Times New Roman" w:hAnsi="Times New Roman" w:cs="Times New Roman"/>
          <w:sz w:val="16"/>
          <w:szCs w:val="16"/>
          <w:lang w:eastAsia="ru-RU"/>
        </w:rPr>
        <w:t>(шифр і назва галузі знань)</w:t>
      </w:r>
    </w:p>
    <w:p w:rsidR="00E93C55" w:rsidRPr="00E93C55" w:rsidRDefault="00E93C55" w:rsidP="00E93C55">
      <w:pPr>
        <w:widowControl w:val="0"/>
        <w:shd w:val="clear" w:color="auto" w:fill="FFFFFF"/>
        <w:suppressAutoHyphens/>
        <w:spacing w:after="0" w:line="240" w:lineRule="auto"/>
        <w:ind w:left="709"/>
        <w:jc w:val="both"/>
        <w:rPr>
          <w:rFonts w:ascii="Times New Roman" w:eastAsia="Times New Roman" w:hAnsi="Times New Roman" w:cs="Times New Roman"/>
          <w:b/>
          <w:sz w:val="24"/>
          <w:szCs w:val="24"/>
          <w:u w:val="single"/>
          <w:lang w:eastAsia="ru-RU"/>
        </w:rPr>
      </w:pPr>
      <w:r w:rsidRPr="00E93C55">
        <w:rPr>
          <w:rFonts w:ascii="Times New Roman" w:eastAsia="Times New Roman" w:hAnsi="Times New Roman" w:cs="Times New Roman"/>
          <w:sz w:val="24"/>
          <w:szCs w:val="24"/>
          <w:lang w:eastAsia="ru-RU"/>
        </w:rPr>
        <w:t>Спеціальність:_</w:t>
      </w:r>
      <w:r w:rsidRPr="00117917">
        <w:rPr>
          <w:rFonts w:ascii="Times New Roman" w:eastAsia="Times New Roman" w:hAnsi="Times New Roman" w:cs="Times New Roman"/>
          <w:b/>
          <w:sz w:val="24"/>
          <w:szCs w:val="24"/>
          <w:u w:val="single"/>
          <w:lang w:eastAsia="ru-RU"/>
        </w:rPr>
        <w:t>014.08 Середня освіта (Фізика);</w:t>
      </w:r>
      <w:r w:rsidR="00117917">
        <w:rPr>
          <w:rFonts w:ascii="Times New Roman" w:eastAsia="Times New Roman" w:hAnsi="Times New Roman" w:cs="Times New Roman"/>
          <w:b/>
          <w:sz w:val="24"/>
          <w:szCs w:val="24"/>
          <w:u w:val="single"/>
          <w:lang w:eastAsia="ru-RU"/>
        </w:rPr>
        <w:t xml:space="preserve"> 014.09</w:t>
      </w:r>
      <w:r w:rsidR="000B7FA7">
        <w:rPr>
          <w:rFonts w:ascii="Times New Roman" w:eastAsia="Times New Roman" w:hAnsi="Times New Roman" w:cs="Times New Roman"/>
          <w:b/>
          <w:sz w:val="24"/>
          <w:szCs w:val="24"/>
          <w:u w:val="single"/>
          <w:lang w:eastAsia="ru-RU"/>
        </w:rPr>
        <w:t xml:space="preserve"> </w:t>
      </w:r>
      <w:r w:rsidR="00117917">
        <w:rPr>
          <w:rFonts w:ascii="Times New Roman" w:eastAsia="Times New Roman" w:hAnsi="Times New Roman" w:cs="Times New Roman"/>
          <w:b/>
          <w:sz w:val="24"/>
          <w:szCs w:val="24"/>
          <w:u w:val="single"/>
          <w:lang w:eastAsia="ru-RU"/>
        </w:rPr>
        <w:t>Середня освіта (Інформатика);</w:t>
      </w:r>
      <w:r w:rsidRPr="00E93C55">
        <w:rPr>
          <w:rFonts w:ascii="Times New Roman" w:eastAsia="Times New Roman" w:hAnsi="Times New Roman" w:cs="Times New Roman"/>
          <w:b/>
          <w:sz w:val="24"/>
          <w:szCs w:val="24"/>
          <w:u w:val="single"/>
          <w:lang w:eastAsia="ru-RU"/>
        </w:rPr>
        <w:t xml:space="preserve"> </w:t>
      </w:r>
      <w:r w:rsidRPr="00117917">
        <w:rPr>
          <w:rFonts w:ascii="Times New Roman" w:eastAsia="Times New Roman" w:hAnsi="Times New Roman" w:cs="Times New Roman"/>
          <w:b/>
          <w:sz w:val="24"/>
          <w:szCs w:val="24"/>
          <w:u w:val="single"/>
          <w:lang w:eastAsia="ru-RU"/>
        </w:rPr>
        <w:t>014.04 Середня освіта (Математика)</w:t>
      </w:r>
      <w:r w:rsidR="009717FD">
        <w:rPr>
          <w:rFonts w:ascii="Times New Roman" w:eastAsia="Times New Roman" w:hAnsi="Times New Roman" w:cs="Times New Roman"/>
          <w:b/>
          <w:sz w:val="24"/>
          <w:szCs w:val="24"/>
          <w:u w:val="single"/>
          <w:lang w:eastAsia="ru-RU"/>
        </w:rPr>
        <w:t>; 014.15 Середня освіта (Природничі науки).</w:t>
      </w:r>
      <w:r w:rsidRPr="00E93C55">
        <w:rPr>
          <w:rFonts w:ascii="Times New Roman" w:eastAsia="Times New Roman" w:hAnsi="Times New Roman" w:cs="Times New Roman"/>
          <w:b/>
          <w:sz w:val="24"/>
          <w:szCs w:val="24"/>
          <w:u w:val="single"/>
          <w:lang w:eastAsia="ru-RU"/>
        </w:rPr>
        <w:t xml:space="preserve">   </w:t>
      </w:r>
    </w:p>
    <w:p w:rsidR="00E93C55" w:rsidRPr="00E93C55" w:rsidRDefault="00E93C55" w:rsidP="00E93C55">
      <w:pPr>
        <w:widowControl w:val="0"/>
        <w:shd w:val="clear" w:color="auto" w:fill="FFFFFF"/>
        <w:suppressAutoHyphens/>
        <w:spacing w:after="0" w:line="240" w:lineRule="auto"/>
        <w:ind w:left="709"/>
        <w:jc w:val="both"/>
        <w:rPr>
          <w:rFonts w:ascii="Times New Roman" w:eastAsia="Times New Roman" w:hAnsi="Times New Roman" w:cs="Times New Roman"/>
          <w:b/>
          <w:sz w:val="24"/>
          <w:szCs w:val="24"/>
          <w:u w:val="single"/>
          <w:lang w:eastAsia="ru-RU"/>
        </w:rPr>
      </w:pPr>
      <w:r w:rsidRPr="00E93C55">
        <w:rPr>
          <w:rFonts w:ascii="Times New Roman" w:eastAsia="Times New Roman" w:hAnsi="Times New Roman" w:cs="Times New Roman"/>
          <w:b/>
          <w:sz w:val="24"/>
          <w:szCs w:val="24"/>
          <w:u w:val="single"/>
          <w:lang w:eastAsia="ru-RU"/>
        </w:rPr>
        <w:t>_________________________________</w:t>
      </w:r>
    </w:p>
    <w:p w:rsidR="00E93C55" w:rsidRPr="00E93C55" w:rsidRDefault="00E93C55" w:rsidP="00E93C55">
      <w:pPr>
        <w:spacing w:after="0" w:line="240" w:lineRule="auto"/>
        <w:jc w:val="center"/>
        <w:rPr>
          <w:rFonts w:ascii="Times New Roman" w:eastAsia="Times New Roman" w:hAnsi="Times New Roman" w:cs="Times New Roman"/>
          <w:sz w:val="16"/>
          <w:szCs w:val="16"/>
          <w:lang w:eastAsia="ru-RU"/>
        </w:rPr>
      </w:pPr>
      <w:r w:rsidRPr="00E93C55">
        <w:rPr>
          <w:rFonts w:ascii="Times New Roman" w:eastAsia="Times New Roman" w:hAnsi="Times New Roman" w:cs="Times New Roman"/>
          <w:sz w:val="16"/>
          <w:szCs w:val="16"/>
          <w:lang w:eastAsia="ru-RU"/>
        </w:rPr>
        <w:t>(шифр і назва спеціальності)</w:t>
      </w:r>
    </w:p>
    <w:p w:rsidR="00E93C55" w:rsidRPr="00117917" w:rsidRDefault="00E93C55" w:rsidP="00E93C55">
      <w:pPr>
        <w:spacing w:after="0" w:line="240" w:lineRule="auto"/>
        <w:ind w:left="709"/>
        <w:rPr>
          <w:rFonts w:ascii="Times New Roman" w:eastAsia="Times New Roman" w:hAnsi="Times New Roman" w:cs="Times New Roman"/>
          <w:b/>
          <w:sz w:val="24"/>
          <w:szCs w:val="24"/>
          <w:highlight w:val="yellow"/>
          <w:u w:val="single"/>
          <w:lang w:eastAsia="ru-RU"/>
        </w:rPr>
      </w:pPr>
      <w:r w:rsidRPr="00E93C55">
        <w:rPr>
          <w:rFonts w:ascii="Times New Roman" w:eastAsia="Times New Roman" w:hAnsi="Times New Roman" w:cs="Times New Roman"/>
          <w:sz w:val="24"/>
          <w:szCs w:val="24"/>
          <w:lang w:eastAsia="ru-RU"/>
        </w:rPr>
        <w:t xml:space="preserve">Освітня професійна програма: </w:t>
      </w:r>
      <w:r w:rsidRPr="00E93C55">
        <w:rPr>
          <w:rFonts w:ascii="Times New Roman" w:eastAsia="Times New Roman" w:hAnsi="Times New Roman" w:cs="Times New Roman"/>
          <w:b/>
          <w:sz w:val="24"/>
          <w:szCs w:val="24"/>
          <w:lang w:eastAsia="ru-RU"/>
        </w:rPr>
        <w:t xml:space="preserve"> </w:t>
      </w:r>
      <w:r w:rsidRPr="00117917">
        <w:rPr>
          <w:rFonts w:ascii="Times New Roman" w:eastAsia="Times New Roman" w:hAnsi="Times New Roman" w:cs="Times New Roman"/>
          <w:b/>
          <w:sz w:val="24"/>
          <w:szCs w:val="24"/>
          <w:u w:val="single"/>
          <w:lang w:eastAsia="ru-RU"/>
        </w:rPr>
        <w:t>Середня освіта (Фізика</w:t>
      </w:r>
      <w:r w:rsidR="00AA07E7" w:rsidRPr="00117917">
        <w:rPr>
          <w:rFonts w:ascii="Times New Roman" w:eastAsia="Times New Roman" w:hAnsi="Times New Roman" w:cs="Times New Roman"/>
          <w:b/>
          <w:sz w:val="24"/>
          <w:szCs w:val="24"/>
          <w:u w:val="single"/>
          <w:lang w:eastAsia="ru-RU"/>
        </w:rPr>
        <w:t>. Інформатика</w:t>
      </w:r>
      <w:r w:rsidRPr="00E93C55">
        <w:rPr>
          <w:rFonts w:ascii="Times New Roman" w:eastAsia="Times New Roman" w:hAnsi="Times New Roman" w:cs="Times New Roman"/>
          <w:b/>
          <w:sz w:val="24"/>
          <w:szCs w:val="24"/>
          <w:u w:val="single"/>
          <w:lang w:eastAsia="ru-RU"/>
        </w:rPr>
        <w:t xml:space="preserve">); </w:t>
      </w:r>
      <w:r w:rsidRPr="00117917">
        <w:rPr>
          <w:rFonts w:ascii="Times New Roman" w:eastAsia="Times New Roman" w:hAnsi="Times New Roman" w:cs="Times New Roman"/>
          <w:b/>
          <w:sz w:val="24"/>
          <w:szCs w:val="24"/>
          <w:u w:val="single"/>
          <w:lang w:eastAsia="ru-RU"/>
        </w:rPr>
        <w:t>Середня освіта</w:t>
      </w:r>
      <w:r w:rsidR="00117917" w:rsidRPr="00117917">
        <w:rPr>
          <w:rFonts w:ascii="Times New Roman" w:eastAsia="Times New Roman" w:hAnsi="Times New Roman" w:cs="Times New Roman"/>
          <w:b/>
          <w:sz w:val="24"/>
          <w:szCs w:val="24"/>
          <w:u w:val="single"/>
          <w:lang w:eastAsia="ru-RU"/>
        </w:rPr>
        <w:t xml:space="preserve"> (Інформатика); Середня освіта (Математика. Інформатика)</w:t>
      </w:r>
      <w:r w:rsidR="009717FD">
        <w:rPr>
          <w:rFonts w:ascii="Times New Roman" w:eastAsia="Times New Roman" w:hAnsi="Times New Roman" w:cs="Times New Roman"/>
          <w:b/>
          <w:sz w:val="24"/>
          <w:szCs w:val="24"/>
          <w:u w:val="single"/>
          <w:lang w:eastAsia="ru-RU"/>
        </w:rPr>
        <w:t>; Середня освіта. Природничі науки</w:t>
      </w:r>
      <w:r w:rsidR="00117917" w:rsidRPr="000B7FA7">
        <w:rPr>
          <w:rFonts w:ascii="Times New Roman" w:eastAsia="Times New Roman" w:hAnsi="Times New Roman" w:cs="Times New Roman"/>
          <w:b/>
          <w:sz w:val="24"/>
          <w:szCs w:val="24"/>
          <w:u w:val="single"/>
          <w:lang w:eastAsia="ru-RU"/>
        </w:rPr>
        <w:t>.</w:t>
      </w:r>
      <w:r w:rsidR="00117917" w:rsidRPr="00E93C55">
        <w:rPr>
          <w:rFonts w:ascii="Times New Roman" w:eastAsia="Times New Roman" w:hAnsi="Times New Roman" w:cs="Times New Roman"/>
          <w:b/>
          <w:sz w:val="24"/>
          <w:szCs w:val="24"/>
          <w:u w:val="single"/>
          <w:lang w:eastAsia="ru-RU"/>
        </w:rPr>
        <w:t xml:space="preserve"> </w:t>
      </w:r>
      <w:r w:rsidRPr="00117917">
        <w:rPr>
          <w:rFonts w:ascii="Times New Roman" w:eastAsia="Times New Roman" w:hAnsi="Times New Roman" w:cs="Times New Roman"/>
          <w:b/>
          <w:sz w:val="24"/>
          <w:szCs w:val="24"/>
          <w:highlight w:val="yellow"/>
          <w:u w:val="single"/>
          <w:lang w:eastAsia="ru-RU"/>
        </w:rPr>
        <w:t xml:space="preserve">                </w:t>
      </w:r>
    </w:p>
    <w:p w:rsidR="00E93C55" w:rsidRPr="00E93C55" w:rsidRDefault="00E93C55" w:rsidP="00E93C55">
      <w:pPr>
        <w:spacing w:after="0" w:line="240" w:lineRule="auto"/>
        <w:ind w:left="709"/>
        <w:rPr>
          <w:rFonts w:ascii="Times New Roman" w:eastAsia="Times New Roman" w:hAnsi="Times New Roman" w:cs="Times New Roman"/>
          <w:b/>
          <w:sz w:val="24"/>
          <w:szCs w:val="24"/>
          <w:u w:val="single"/>
          <w:lang w:eastAsia="ru-RU"/>
        </w:rPr>
      </w:pPr>
      <w:r w:rsidRPr="00E93C55">
        <w:rPr>
          <w:rFonts w:ascii="Times New Roman" w:eastAsia="Times New Roman" w:hAnsi="Times New Roman" w:cs="Times New Roman"/>
          <w:b/>
          <w:sz w:val="24"/>
          <w:szCs w:val="24"/>
          <w:u w:val="single"/>
          <w:lang w:eastAsia="ru-RU"/>
        </w:rPr>
        <w:t>____________________________________________</w:t>
      </w:r>
    </w:p>
    <w:p w:rsidR="00E93C55" w:rsidRPr="00E93C55" w:rsidRDefault="00E93C55" w:rsidP="00E93C55">
      <w:pPr>
        <w:ind w:firstLine="709"/>
        <w:jc w:val="both"/>
        <w:rPr>
          <w:rFonts w:ascii="Times New Roman" w:eastAsia="Calibri" w:hAnsi="Times New Roman" w:cs="Times New Roman"/>
          <w:sz w:val="28"/>
          <w:szCs w:val="28"/>
        </w:rPr>
      </w:pPr>
    </w:p>
    <w:p w:rsidR="00E93C55" w:rsidRPr="00E93C55" w:rsidRDefault="00E93C55" w:rsidP="00E93C55">
      <w:pPr>
        <w:widowControl w:val="0"/>
        <w:suppressAutoHyphens/>
        <w:spacing w:after="0" w:line="240" w:lineRule="auto"/>
        <w:ind w:firstLine="6804"/>
        <w:jc w:val="both"/>
        <w:rPr>
          <w:rFonts w:ascii="Times New Roman" w:eastAsia="Lucida Sans Unicode" w:hAnsi="Times New Roman" w:cs="Times New Roman"/>
          <w:kern w:val="2"/>
          <w:sz w:val="24"/>
          <w:szCs w:val="24"/>
        </w:rPr>
      </w:pPr>
    </w:p>
    <w:p w:rsidR="00E93C55" w:rsidRPr="00E93C55" w:rsidRDefault="00E93C55" w:rsidP="00E93C55">
      <w:pPr>
        <w:widowControl w:val="0"/>
        <w:suppressAutoHyphens/>
        <w:spacing w:after="0" w:line="240" w:lineRule="auto"/>
        <w:ind w:firstLine="6804"/>
        <w:jc w:val="both"/>
        <w:rPr>
          <w:rFonts w:ascii="Times New Roman" w:eastAsia="Lucida Sans Unicode" w:hAnsi="Times New Roman" w:cs="Times New Roman"/>
          <w:kern w:val="2"/>
          <w:sz w:val="24"/>
          <w:szCs w:val="24"/>
        </w:rPr>
      </w:pPr>
    </w:p>
    <w:p w:rsidR="00E93C55" w:rsidRPr="00E93C55" w:rsidRDefault="00E93C55" w:rsidP="00E93C55">
      <w:pPr>
        <w:widowControl w:val="0"/>
        <w:suppressAutoHyphens/>
        <w:spacing w:after="0" w:line="240" w:lineRule="auto"/>
        <w:ind w:firstLine="6804"/>
        <w:jc w:val="both"/>
        <w:rPr>
          <w:rFonts w:ascii="Times New Roman" w:eastAsia="Lucida Sans Unicode" w:hAnsi="Times New Roman" w:cs="Times New Roman"/>
          <w:kern w:val="2"/>
          <w:sz w:val="24"/>
          <w:szCs w:val="24"/>
        </w:rPr>
      </w:pPr>
    </w:p>
    <w:p w:rsidR="00E93C55" w:rsidRPr="00E93C55" w:rsidRDefault="00E93C55" w:rsidP="00E93C55">
      <w:pPr>
        <w:widowControl w:val="0"/>
        <w:suppressAutoHyphens/>
        <w:spacing w:after="0" w:line="240" w:lineRule="auto"/>
        <w:ind w:firstLine="6804"/>
        <w:jc w:val="both"/>
        <w:rPr>
          <w:rFonts w:ascii="Times New Roman" w:eastAsia="Lucida Sans Unicode" w:hAnsi="Times New Roman" w:cs="Times New Roman"/>
          <w:kern w:val="2"/>
          <w:sz w:val="24"/>
          <w:szCs w:val="24"/>
        </w:rPr>
      </w:pPr>
    </w:p>
    <w:p w:rsidR="00E93C55" w:rsidRPr="00E93C55" w:rsidRDefault="00E93C55" w:rsidP="00E93C55">
      <w:pPr>
        <w:widowControl w:val="0"/>
        <w:suppressAutoHyphens/>
        <w:spacing w:after="0" w:line="240" w:lineRule="auto"/>
        <w:ind w:firstLine="6804"/>
        <w:jc w:val="both"/>
        <w:rPr>
          <w:rFonts w:ascii="Times New Roman" w:eastAsia="Lucida Sans Unicode" w:hAnsi="Times New Roman" w:cs="Times New Roman"/>
          <w:kern w:val="2"/>
          <w:sz w:val="24"/>
          <w:szCs w:val="24"/>
        </w:rPr>
      </w:pPr>
    </w:p>
    <w:p w:rsidR="00E93C55" w:rsidRPr="00E93C55" w:rsidRDefault="00E93C55" w:rsidP="00E93C55">
      <w:pPr>
        <w:widowControl w:val="0"/>
        <w:suppressAutoHyphens/>
        <w:spacing w:after="0" w:line="240" w:lineRule="auto"/>
        <w:ind w:firstLine="6804"/>
        <w:jc w:val="both"/>
        <w:rPr>
          <w:rFonts w:ascii="Times New Roman" w:eastAsia="Lucida Sans Unicode" w:hAnsi="Times New Roman" w:cs="Times New Roman"/>
          <w:kern w:val="2"/>
          <w:sz w:val="24"/>
          <w:szCs w:val="24"/>
        </w:rPr>
      </w:pPr>
    </w:p>
    <w:p w:rsidR="00E93C55" w:rsidRPr="00E93C55" w:rsidRDefault="00E93C55" w:rsidP="00E93C55">
      <w:pPr>
        <w:widowControl w:val="0"/>
        <w:shd w:val="clear" w:color="auto" w:fill="FFFFFF"/>
        <w:tabs>
          <w:tab w:val="left" w:leader="underscore" w:pos="5141"/>
        </w:tabs>
        <w:suppressAutoHyphens/>
        <w:spacing w:after="0" w:line="240" w:lineRule="auto"/>
        <w:ind w:firstLine="709"/>
        <w:jc w:val="both"/>
        <w:rPr>
          <w:rFonts w:ascii="Times New Roman" w:eastAsia="Lucida Sans Unicode" w:hAnsi="Times New Roman" w:cs="Times New Roman"/>
          <w:b/>
          <w:kern w:val="2"/>
          <w:sz w:val="24"/>
          <w:szCs w:val="24"/>
          <w:lang w:val="ru-RU" w:eastAsia="ru-RU"/>
        </w:rPr>
      </w:pPr>
    </w:p>
    <w:p w:rsidR="00E93C55" w:rsidRPr="00E93C55" w:rsidRDefault="00E93C55" w:rsidP="00E93C55">
      <w:pPr>
        <w:widowControl w:val="0"/>
        <w:shd w:val="clear" w:color="auto" w:fill="FFFFFF"/>
        <w:tabs>
          <w:tab w:val="left" w:leader="underscore" w:pos="5141"/>
        </w:tabs>
        <w:suppressAutoHyphens/>
        <w:spacing w:after="0" w:line="240" w:lineRule="auto"/>
        <w:ind w:firstLine="709"/>
        <w:jc w:val="both"/>
        <w:rPr>
          <w:rFonts w:ascii="Times New Roman" w:eastAsia="Lucida Sans Unicode" w:hAnsi="Times New Roman" w:cs="Times New Roman"/>
          <w:b/>
          <w:kern w:val="2"/>
          <w:sz w:val="24"/>
          <w:szCs w:val="24"/>
          <w:lang w:val="ru-RU" w:eastAsia="ru-RU"/>
        </w:rPr>
      </w:pPr>
    </w:p>
    <w:p w:rsidR="00E93C55" w:rsidRPr="00E93C55" w:rsidRDefault="00E93C55" w:rsidP="00E93C55">
      <w:pPr>
        <w:widowControl w:val="0"/>
        <w:shd w:val="clear" w:color="auto" w:fill="FFFFFF"/>
        <w:tabs>
          <w:tab w:val="left" w:leader="underscore" w:pos="5141"/>
        </w:tabs>
        <w:suppressAutoHyphens/>
        <w:spacing w:after="0" w:line="240" w:lineRule="auto"/>
        <w:ind w:firstLine="709"/>
        <w:jc w:val="both"/>
        <w:rPr>
          <w:rFonts w:ascii="Times New Roman" w:eastAsia="Lucida Sans Unicode" w:hAnsi="Times New Roman" w:cs="Times New Roman"/>
          <w:b/>
          <w:kern w:val="2"/>
          <w:sz w:val="24"/>
          <w:szCs w:val="24"/>
          <w:lang w:val="ru-RU" w:eastAsia="ru-RU"/>
        </w:rPr>
      </w:pPr>
    </w:p>
    <w:p w:rsidR="00E93C55" w:rsidRPr="00E93C55" w:rsidRDefault="00E93C55" w:rsidP="00E93C55">
      <w:pPr>
        <w:widowControl w:val="0"/>
        <w:shd w:val="clear" w:color="auto" w:fill="FFFFFF"/>
        <w:suppressAutoHyphens/>
        <w:spacing w:after="0" w:line="240" w:lineRule="auto"/>
        <w:jc w:val="both"/>
        <w:rPr>
          <w:rFonts w:ascii="Times New Roman" w:eastAsia="Lucida Sans Unicode" w:hAnsi="Times New Roman" w:cs="Times New Roman"/>
          <w:spacing w:val="-20"/>
          <w:kern w:val="2"/>
          <w:sz w:val="24"/>
          <w:szCs w:val="24"/>
        </w:rPr>
      </w:pP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p>
    <w:p w:rsidR="00E93C55" w:rsidRPr="00E93C55" w:rsidRDefault="00E93C55" w:rsidP="00E93C55">
      <w:pPr>
        <w:widowControl w:val="0"/>
        <w:shd w:val="clear" w:color="auto" w:fill="FFFFFF"/>
        <w:suppressAutoHyphens/>
        <w:spacing w:after="0" w:line="240" w:lineRule="auto"/>
        <w:jc w:val="both"/>
        <w:rPr>
          <w:rFonts w:ascii="Times New Roman" w:eastAsia="Lucida Sans Unicode" w:hAnsi="Times New Roman" w:cs="Times New Roman"/>
          <w:spacing w:val="-20"/>
          <w:kern w:val="2"/>
          <w:sz w:val="24"/>
          <w:szCs w:val="24"/>
        </w:rPr>
      </w:pPr>
    </w:p>
    <w:p w:rsidR="00E93C55" w:rsidRPr="00E93C55" w:rsidRDefault="00E93C55" w:rsidP="00E93C55">
      <w:pPr>
        <w:widowControl w:val="0"/>
        <w:shd w:val="clear" w:color="auto" w:fill="FFFFFF"/>
        <w:suppressAutoHyphens/>
        <w:spacing w:after="0" w:line="240" w:lineRule="auto"/>
        <w:jc w:val="both"/>
        <w:rPr>
          <w:rFonts w:ascii="Times New Roman" w:eastAsia="Lucida Sans Unicode" w:hAnsi="Times New Roman" w:cs="Times New Roman"/>
          <w:spacing w:val="-20"/>
          <w:kern w:val="2"/>
          <w:sz w:val="24"/>
          <w:szCs w:val="24"/>
        </w:rPr>
      </w:pPr>
    </w:p>
    <w:p w:rsidR="00E93C55" w:rsidRPr="00E93C55" w:rsidRDefault="00E93C55" w:rsidP="00E93C55">
      <w:pPr>
        <w:widowControl w:val="0"/>
        <w:shd w:val="clear" w:color="auto" w:fill="FFFFFF"/>
        <w:suppressAutoHyphens/>
        <w:spacing w:after="0" w:line="240" w:lineRule="auto"/>
        <w:jc w:val="both"/>
        <w:rPr>
          <w:rFonts w:ascii="Times New Roman" w:eastAsia="Lucida Sans Unicode" w:hAnsi="Times New Roman" w:cs="Times New Roman"/>
          <w:spacing w:val="-20"/>
          <w:kern w:val="2"/>
          <w:sz w:val="24"/>
          <w:szCs w:val="24"/>
        </w:rPr>
      </w:pPr>
    </w:p>
    <w:p w:rsidR="00E93C55" w:rsidRPr="00E93C55" w:rsidRDefault="00E93C55" w:rsidP="00E93C55">
      <w:pPr>
        <w:widowControl w:val="0"/>
        <w:shd w:val="clear" w:color="auto" w:fill="FFFFFF"/>
        <w:suppressAutoHyphens/>
        <w:spacing w:after="0" w:line="240" w:lineRule="auto"/>
        <w:jc w:val="both"/>
        <w:rPr>
          <w:rFonts w:ascii="Times New Roman" w:eastAsia="Lucida Sans Unicode" w:hAnsi="Times New Roman" w:cs="Times New Roman"/>
          <w:spacing w:val="-20"/>
          <w:kern w:val="2"/>
          <w:sz w:val="24"/>
          <w:szCs w:val="24"/>
        </w:rPr>
      </w:pPr>
    </w:p>
    <w:p w:rsidR="00E93C55" w:rsidRPr="00E93C55" w:rsidRDefault="00E93C55" w:rsidP="00E93C55">
      <w:pPr>
        <w:widowControl w:val="0"/>
        <w:shd w:val="clear" w:color="auto" w:fill="FFFFFF"/>
        <w:suppressAutoHyphens/>
        <w:spacing w:after="0" w:line="240" w:lineRule="auto"/>
        <w:jc w:val="center"/>
        <w:rPr>
          <w:rFonts w:ascii="Times New Roman" w:eastAsia="Lucida Sans Unicode" w:hAnsi="Times New Roman" w:cs="Times New Roman"/>
          <w:kern w:val="2"/>
          <w:sz w:val="28"/>
          <w:szCs w:val="28"/>
        </w:rPr>
      </w:pPr>
      <w:r w:rsidRPr="00E93C55">
        <w:rPr>
          <w:rFonts w:ascii="Times New Roman" w:eastAsia="Lucida Sans Unicode" w:hAnsi="Times New Roman" w:cs="Times New Roman"/>
          <w:kern w:val="2"/>
          <w:sz w:val="24"/>
          <w:szCs w:val="24"/>
        </w:rPr>
        <w:t>2021 – 2022 навчальний рік</w:t>
      </w:r>
    </w:p>
    <w:p w:rsidR="00E93C55" w:rsidRPr="00E93C55" w:rsidRDefault="00E93C55" w:rsidP="00E93C55">
      <w:pPr>
        <w:widowControl w:val="0"/>
        <w:shd w:val="clear" w:color="auto" w:fill="FFFFFF"/>
        <w:suppressAutoHyphens/>
        <w:spacing w:after="0" w:line="240" w:lineRule="auto"/>
        <w:rPr>
          <w:rFonts w:ascii="Times New Roman" w:eastAsia="Times New Roman" w:hAnsi="Times New Roman" w:cs="Times New Roman"/>
          <w:sz w:val="24"/>
          <w:szCs w:val="24"/>
          <w:lang w:eastAsia="ru-RU"/>
        </w:rPr>
      </w:pPr>
      <w:r w:rsidRPr="00E93C55">
        <w:rPr>
          <w:rFonts w:ascii="Times New Roman" w:eastAsia="Lucida Sans Unicode" w:hAnsi="Times New Roman" w:cs="Times New Roman"/>
          <w:kern w:val="2"/>
          <w:sz w:val="28"/>
          <w:szCs w:val="24"/>
        </w:rPr>
        <w:br w:type="page"/>
      </w:r>
      <w:r w:rsidRPr="00E93C55">
        <w:rPr>
          <w:rFonts w:ascii="Times New Roman" w:eastAsia="Times New Roman" w:hAnsi="Times New Roman" w:cs="Times New Roman"/>
          <w:sz w:val="24"/>
          <w:szCs w:val="24"/>
          <w:lang w:eastAsia="ru-RU"/>
        </w:rPr>
        <w:lastRenderedPageBreak/>
        <w:t>Робоча програма</w:t>
      </w:r>
      <w:r w:rsidRPr="00E93C55">
        <w:rPr>
          <w:rFonts w:ascii="Times New Roman" w:eastAsia="Times New Roman" w:hAnsi="Times New Roman" w:cs="Times New Roman"/>
          <w:sz w:val="24"/>
          <w:szCs w:val="24"/>
          <w:u w:val="single"/>
          <w:lang w:eastAsia="ru-RU"/>
        </w:rPr>
        <w:t xml:space="preserve">           Політична та соціологічна науки.                                                </w:t>
      </w:r>
      <w:r w:rsidRPr="00E93C55">
        <w:rPr>
          <w:rFonts w:ascii="Times New Roman" w:eastAsia="Times New Roman" w:hAnsi="Times New Roman" w:cs="Times New Roman"/>
          <w:sz w:val="24"/>
          <w:szCs w:val="24"/>
          <w:lang w:eastAsia="ru-RU"/>
        </w:rPr>
        <w:t xml:space="preserve">___  для </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                                    (назва навчальної дисципліни)    </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p>
    <w:p w:rsidR="00E93C55" w:rsidRPr="00E93C55" w:rsidRDefault="00E93C55" w:rsidP="00E93C55">
      <w:pPr>
        <w:spacing w:after="0" w:line="240" w:lineRule="auto"/>
        <w:rPr>
          <w:rFonts w:ascii="Times New Roman" w:eastAsia="Times New Roman" w:hAnsi="Times New Roman" w:cs="Times New Roman"/>
          <w:sz w:val="24"/>
          <w:szCs w:val="24"/>
          <w:u w:val="single"/>
          <w:lang w:eastAsia="ru-RU"/>
        </w:rPr>
      </w:pPr>
      <w:r w:rsidRPr="00E93C55">
        <w:rPr>
          <w:rFonts w:ascii="Times New Roman" w:eastAsia="Lucida Sans Unicode" w:hAnsi="Times New Roman" w:cs="Times New Roman"/>
          <w:kern w:val="2"/>
          <w:sz w:val="24"/>
          <w:szCs w:val="24"/>
        </w:rPr>
        <w:t>для здобувачів вищої освіти</w:t>
      </w:r>
      <w:r w:rsidRPr="00E93C55">
        <w:rPr>
          <w:rFonts w:ascii="Times New Roman" w:eastAsia="Times New Roman" w:hAnsi="Times New Roman" w:cs="Times New Roman"/>
          <w:sz w:val="24"/>
          <w:szCs w:val="24"/>
          <w:lang w:eastAsia="ru-RU"/>
        </w:rPr>
        <w:t xml:space="preserve"> спеціальностей  _</w:t>
      </w:r>
      <w:r w:rsidRPr="00E93C55">
        <w:rPr>
          <w:rFonts w:ascii="Times New Roman" w:eastAsia="Times New Roman" w:hAnsi="Times New Roman" w:cs="Times New Roman"/>
          <w:sz w:val="24"/>
          <w:szCs w:val="24"/>
          <w:u w:val="single"/>
          <w:lang w:eastAsia="ru-RU"/>
        </w:rPr>
        <w:t xml:space="preserve">014.08 Середня освіта (Фізика) </w:t>
      </w:r>
    </w:p>
    <w:p w:rsidR="00E93C55" w:rsidRPr="00E93C55" w:rsidRDefault="00E93C55" w:rsidP="00E93C55">
      <w:pPr>
        <w:spacing w:after="0" w:line="240" w:lineRule="auto"/>
        <w:rPr>
          <w:rFonts w:ascii="Times New Roman" w:eastAsia="Times New Roman" w:hAnsi="Times New Roman" w:cs="Times New Roman"/>
          <w:sz w:val="24"/>
          <w:szCs w:val="24"/>
          <w:u w:val="single"/>
          <w:lang w:eastAsia="ru-RU"/>
        </w:rPr>
      </w:pPr>
      <w:r w:rsidRPr="00E93C55">
        <w:rPr>
          <w:rFonts w:ascii="Times New Roman" w:eastAsia="Times New Roman" w:hAnsi="Times New Roman" w:cs="Times New Roman"/>
          <w:sz w:val="24"/>
          <w:szCs w:val="24"/>
          <w:u w:val="single"/>
          <w:lang w:eastAsia="ru-RU"/>
        </w:rPr>
        <w:t>Середня освіта_(Фізика. Інформатика); 014.15Середня освіта (Природничі науки); 014.09 Середня освіта. (Інформатика); 014.04 Середня освіта (Математика).     _</w:t>
      </w:r>
    </w:p>
    <w:p w:rsidR="00E93C55" w:rsidRPr="00E93C55" w:rsidRDefault="00E93C55" w:rsidP="00E93C55">
      <w:pPr>
        <w:spacing w:after="0" w:line="240" w:lineRule="auto"/>
        <w:rPr>
          <w:rFonts w:ascii="Times New Roman" w:eastAsia="Times New Roman" w:hAnsi="Times New Roman" w:cs="Times New Roman"/>
          <w:bCs/>
          <w:sz w:val="24"/>
          <w:szCs w:val="24"/>
          <w:lang w:eastAsia="ru-RU"/>
        </w:rPr>
      </w:pPr>
      <w:r w:rsidRPr="00E93C55">
        <w:rPr>
          <w:rFonts w:ascii="Times New Roman" w:eastAsia="Times New Roman" w:hAnsi="Times New Roman" w:cs="Times New Roman"/>
          <w:sz w:val="24"/>
          <w:szCs w:val="24"/>
          <w:u w:val="single"/>
          <w:lang w:eastAsia="ru-RU"/>
        </w:rPr>
        <w:t xml:space="preserve">Освітня професійна програма: Середня освіта (Фізика. Інформатика); Середня освіта (Природничі науки); Середня освіта (Інформатика); Середня </w:t>
      </w:r>
      <w:proofErr w:type="spellStart"/>
      <w:r w:rsidRPr="00E93C55">
        <w:rPr>
          <w:rFonts w:ascii="Times New Roman" w:eastAsia="Times New Roman" w:hAnsi="Times New Roman" w:cs="Times New Roman"/>
          <w:sz w:val="24"/>
          <w:szCs w:val="24"/>
          <w:u w:val="single"/>
          <w:lang w:eastAsia="ru-RU"/>
        </w:rPr>
        <w:t>осавіта</w:t>
      </w:r>
      <w:proofErr w:type="spellEnd"/>
      <w:r w:rsidRPr="00E93C55">
        <w:rPr>
          <w:rFonts w:ascii="Times New Roman" w:eastAsia="Times New Roman" w:hAnsi="Times New Roman" w:cs="Times New Roman"/>
          <w:sz w:val="24"/>
          <w:szCs w:val="24"/>
          <w:u w:val="single"/>
          <w:lang w:eastAsia="ru-RU"/>
        </w:rPr>
        <w:t xml:space="preserve"> (Математика. Інформатика).      ________________________________</w:t>
      </w:r>
    </w:p>
    <w:p w:rsidR="00E93C55" w:rsidRPr="00E93C55" w:rsidRDefault="00E93C55" w:rsidP="00E93C55">
      <w:pPr>
        <w:spacing w:after="0" w:line="360" w:lineRule="auto"/>
        <w:jc w:val="both"/>
        <w:rPr>
          <w:rFonts w:ascii="Times New Roman" w:eastAsia="Times New Roman" w:hAnsi="Times New Roman" w:cs="Times New Roman"/>
          <w:bCs/>
          <w:sz w:val="24"/>
          <w:szCs w:val="24"/>
          <w:lang w:eastAsia="ru-RU"/>
        </w:rPr>
      </w:pPr>
    </w:p>
    <w:p w:rsidR="00E93C55" w:rsidRPr="00E93C55" w:rsidRDefault="00E93C55" w:rsidP="00E93C55">
      <w:pPr>
        <w:spacing w:after="0" w:line="360" w:lineRule="auto"/>
        <w:jc w:val="both"/>
        <w:rPr>
          <w:rFonts w:ascii="Times New Roman" w:eastAsia="Times New Roman" w:hAnsi="Times New Roman" w:cs="Times New Roman"/>
          <w:bCs/>
          <w:sz w:val="24"/>
          <w:szCs w:val="24"/>
          <w:u w:val="single"/>
          <w:lang w:eastAsia="ru-RU"/>
        </w:rPr>
      </w:pPr>
      <w:r w:rsidRPr="00E93C55">
        <w:rPr>
          <w:rFonts w:ascii="Times New Roman" w:eastAsia="Times New Roman" w:hAnsi="Times New Roman" w:cs="Times New Roman"/>
          <w:bCs/>
          <w:sz w:val="24"/>
          <w:szCs w:val="24"/>
          <w:lang w:eastAsia="ru-RU"/>
        </w:rPr>
        <w:t xml:space="preserve">Розробник: </w:t>
      </w:r>
      <w:r w:rsidRPr="00E93C55">
        <w:rPr>
          <w:rFonts w:ascii="Times New Roman" w:eastAsia="Times New Roman" w:hAnsi="Times New Roman" w:cs="Times New Roman"/>
          <w:bCs/>
          <w:sz w:val="24"/>
          <w:szCs w:val="24"/>
          <w:u w:val="single"/>
          <w:lang w:eastAsia="ru-RU"/>
        </w:rPr>
        <w:t xml:space="preserve">Балановський Я.М. кандидат політичних наук, доцент </w:t>
      </w:r>
    </w:p>
    <w:p w:rsidR="00E93C55" w:rsidRPr="00E93C55" w:rsidRDefault="00E93C55" w:rsidP="00E93C55">
      <w:pPr>
        <w:spacing w:after="0" w:line="360" w:lineRule="auto"/>
        <w:jc w:val="both"/>
        <w:rPr>
          <w:rFonts w:ascii="Times New Roman" w:eastAsia="Times New Roman" w:hAnsi="Times New Roman" w:cs="Times New Roman"/>
          <w:bCs/>
          <w:iCs/>
          <w:sz w:val="24"/>
          <w:szCs w:val="24"/>
          <w:lang w:eastAsia="ru-RU"/>
        </w:rPr>
      </w:pPr>
      <w:r w:rsidRPr="00E93C55">
        <w:rPr>
          <w:rFonts w:ascii="Times New Roman" w:eastAsia="Times New Roman" w:hAnsi="Times New Roman" w:cs="Times New Roman"/>
          <w:bCs/>
          <w:iCs/>
          <w:sz w:val="24"/>
          <w:szCs w:val="24"/>
          <w:lang w:eastAsia="ru-RU"/>
        </w:rPr>
        <w:t>________________________</w:t>
      </w:r>
    </w:p>
    <w:p w:rsidR="00E93C55" w:rsidRPr="00E93C55" w:rsidRDefault="00E93C55" w:rsidP="00E93C55">
      <w:pPr>
        <w:spacing w:after="0" w:line="360" w:lineRule="auto"/>
        <w:rPr>
          <w:rFonts w:ascii="Times New Roman" w:eastAsia="Times New Roman" w:hAnsi="Times New Roman" w:cs="Times New Roman"/>
          <w:sz w:val="24"/>
          <w:szCs w:val="24"/>
          <w:vertAlign w:val="superscript"/>
          <w:lang w:eastAsia="ru-RU"/>
        </w:rPr>
      </w:pPr>
      <w:r w:rsidRPr="00E93C55">
        <w:rPr>
          <w:rFonts w:ascii="Times New Roman" w:eastAsia="Times New Roman" w:hAnsi="Times New Roman" w:cs="Times New Roman"/>
          <w:sz w:val="24"/>
          <w:szCs w:val="24"/>
          <w:vertAlign w:val="superscript"/>
          <w:lang w:eastAsia="ru-RU"/>
        </w:rPr>
        <w:t xml:space="preserve">                                                                        (вказати авторів, їхні посади, наукові ступені та вчені звання)</w:t>
      </w:r>
    </w:p>
    <w:p w:rsidR="00E93C55" w:rsidRPr="00E93C55" w:rsidRDefault="00E93C55" w:rsidP="00E93C55">
      <w:pPr>
        <w:widowControl w:val="0"/>
        <w:suppressAutoHyphens/>
        <w:spacing w:after="0" w:line="240" w:lineRule="auto"/>
        <w:jc w:val="both"/>
        <w:rPr>
          <w:rFonts w:ascii="Times New Roman" w:eastAsia="Lucida Sans Unicode" w:hAnsi="Times New Roman" w:cs="Times New Roman"/>
          <w:bCs/>
          <w:kern w:val="2"/>
          <w:sz w:val="24"/>
          <w:szCs w:val="24"/>
        </w:rPr>
      </w:pPr>
    </w:p>
    <w:p w:rsidR="00E93C55" w:rsidRPr="00E93C55" w:rsidRDefault="00E93C55" w:rsidP="00E93C55">
      <w:pPr>
        <w:widowControl w:val="0"/>
        <w:suppressAutoHyphens/>
        <w:spacing w:after="0" w:line="240" w:lineRule="auto"/>
        <w:jc w:val="both"/>
        <w:rPr>
          <w:rFonts w:ascii="Times New Roman" w:eastAsia="Lucida Sans Unicode" w:hAnsi="Times New Roman" w:cs="Times New Roman"/>
          <w:bCs/>
          <w:kern w:val="2"/>
          <w:sz w:val="24"/>
          <w:szCs w:val="24"/>
        </w:rPr>
      </w:pPr>
    </w:p>
    <w:p w:rsidR="00E93C55" w:rsidRPr="00E93C55" w:rsidRDefault="00E93C55" w:rsidP="00E93C55">
      <w:pPr>
        <w:widowControl w:val="0"/>
        <w:suppressAutoHyphens/>
        <w:spacing w:after="0"/>
        <w:jc w:val="both"/>
        <w:rPr>
          <w:rFonts w:ascii="Times New Roman" w:eastAsia="Lucida Sans Unicode" w:hAnsi="Times New Roman" w:cs="Times New Roman"/>
          <w:bCs/>
          <w:kern w:val="2"/>
          <w:sz w:val="24"/>
          <w:szCs w:val="24"/>
        </w:rPr>
      </w:pPr>
    </w:p>
    <w:p w:rsidR="00E93C55" w:rsidRPr="00E93C55" w:rsidRDefault="00E93C55" w:rsidP="00E93C55">
      <w:pPr>
        <w:widowControl w:val="0"/>
        <w:suppressAutoHyphens/>
        <w:spacing w:after="0"/>
        <w:jc w:val="both"/>
        <w:rPr>
          <w:rFonts w:ascii="Times New Roman" w:eastAsia="Lucida Sans Unicode" w:hAnsi="Times New Roman" w:cs="Times New Roman"/>
          <w:kern w:val="2"/>
          <w:sz w:val="24"/>
          <w:szCs w:val="24"/>
        </w:rPr>
      </w:pPr>
    </w:p>
    <w:p w:rsidR="00E93C55" w:rsidRPr="00E93C55" w:rsidRDefault="00E93C55" w:rsidP="00E93C55">
      <w:pPr>
        <w:widowControl w:val="0"/>
        <w:suppressAutoHyphens/>
        <w:spacing w:after="0" w:line="360" w:lineRule="auto"/>
        <w:jc w:val="both"/>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 xml:space="preserve">Робочу програму схвалено на засіданні </w:t>
      </w:r>
      <w:r w:rsidRPr="00E93C55">
        <w:rPr>
          <w:rFonts w:ascii="Times New Roman" w:eastAsia="Lucida Sans Unicode" w:hAnsi="Times New Roman" w:cs="Times New Roman"/>
          <w:bCs/>
          <w:iCs/>
          <w:kern w:val="2"/>
          <w:sz w:val="24"/>
          <w:szCs w:val="24"/>
        </w:rPr>
        <w:t>кафедри</w:t>
      </w:r>
      <w:r w:rsidRPr="00E93C55">
        <w:rPr>
          <w:rFonts w:ascii="Times New Roman" w:eastAsia="Lucida Sans Unicode" w:hAnsi="Times New Roman" w:cs="Times New Roman"/>
          <w:kern w:val="2"/>
          <w:sz w:val="24"/>
          <w:szCs w:val="24"/>
        </w:rPr>
        <w:t xml:space="preserve"> філософії та суспільних дисциплін.</w:t>
      </w:r>
    </w:p>
    <w:p w:rsidR="00E93C55" w:rsidRPr="00E93C55" w:rsidRDefault="00E93C55" w:rsidP="00E93C55">
      <w:pPr>
        <w:widowControl w:val="0"/>
        <w:suppressAutoHyphens/>
        <w:spacing w:after="0" w:line="360" w:lineRule="auto"/>
        <w:jc w:val="both"/>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Протокол № 1 від “15” серпня 2022 року</w:t>
      </w:r>
    </w:p>
    <w:p w:rsidR="00E93C55" w:rsidRPr="00E93C55" w:rsidRDefault="00E93C55" w:rsidP="00E93C55">
      <w:pPr>
        <w:widowControl w:val="0"/>
        <w:suppressAutoHyphens/>
        <w:spacing w:after="0" w:line="360" w:lineRule="auto"/>
        <w:jc w:val="both"/>
        <w:rPr>
          <w:rFonts w:ascii="Times New Roman" w:eastAsia="Lucida Sans Unicode" w:hAnsi="Times New Roman" w:cs="Times New Roman"/>
          <w:spacing w:val="-20"/>
          <w:kern w:val="2"/>
          <w:sz w:val="24"/>
          <w:szCs w:val="24"/>
        </w:rPr>
      </w:pPr>
      <w:r w:rsidRPr="00E93C55">
        <w:rPr>
          <w:rFonts w:ascii="Times New Roman" w:eastAsia="Lucida Sans Unicode" w:hAnsi="Times New Roman" w:cs="Times New Roman"/>
          <w:kern w:val="2"/>
          <w:sz w:val="24"/>
          <w:szCs w:val="24"/>
        </w:rPr>
        <w:t>Завідувач кафедри соціальних і правових дисциплін _____________ (Бержанір А.Л.)</w:t>
      </w:r>
    </w:p>
    <w:p w:rsidR="00E93C55" w:rsidRPr="00E93C55" w:rsidRDefault="00E93C55" w:rsidP="00E93C55">
      <w:pPr>
        <w:widowControl w:val="0"/>
        <w:suppressAutoHyphens/>
        <w:spacing w:after="0" w:line="360" w:lineRule="auto"/>
        <w:jc w:val="both"/>
        <w:rPr>
          <w:rFonts w:ascii="Times New Roman" w:eastAsia="Lucida Sans Unicode" w:hAnsi="Times New Roman" w:cs="Times New Roman"/>
          <w:spacing w:val="-20"/>
          <w:kern w:val="2"/>
          <w:sz w:val="24"/>
          <w:szCs w:val="24"/>
        </w:rPr>
      </w:pPr>
    </w:p>
    <w:p w:rsidR="00E93C55" w:rsidRPr="00E93C55" w:rsidRDefault="00E93C55" w:rsidP="00E93C55">
      <w:pPr>
        <w:widowControl w:val="0"/>
        <w:suppressAutoHyphens/>
        <w:spacing w:after="0" w:line="360" w:lineRule="auto"/>
        <w:jc w:val="both"/>
        <w:rPr>
          <w:rFonts w:ascii="Times New Roman" w:eastAsia="Lucida Sans Unicode" w:hAnsi="Times New Roman" w:cs="Times New Roman"/>
          <w:spacing w:val="-20"/>
          <w:kern w:val="2"/>
          <w:sz w:val="24"/>
          <w:szCs w:val="24"/>
        </w:rPr>
      </w:pPr>
    </w:p>
    <w:p w:rsidR="00E93C55" w:rsidRPr="00E93C55" w:rsidRDefault="00E93C55" w:rsidP="00E93C55">
      <w:pPr>
        <w:widowControl w:val="0"/>
        <w:suppressAutoHyphens/>
        <w:spacing w:after="0" w:line="360" w:lineRule="auto"/>
        <w:jc w:val="both"/>
        <w:rPr>
          <w:rFonts w:ascii="Times New Roman" w:eastAsia="Lucida Sans Unicode" w:hAnsi="Times New Roman" w:cs="Times New Roman"/>
          <w:spacing w:val="-20"/>
          <w:kern w:val="2"/>
          <w:sz w:val="24"/>
          <w:szCs w:val="24"/>
        </w:rPr>
      </w:pPr>
    </w:p>
    <w:p w:rsidR="00E93C55" w:rsidRPr="00E93C55" w:rsidRDefault="00E93C55" w:rsidP="00E93C55">
      <w:pPr>
        <w:widowControl w:val="0"/>
        <w:suppressAutoHyphens/>
        <w:spacing w:after="0" w:line="360" w:lineRule="auto"/>
        <w:jc w:val="both"/>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 xml:space="preserve">Робочу програму розглянуто та затверджено на засіданні науково-методичної комісії факультету фізики, математики та інформатики. </w:t>
      </w:r>
    </w:p>
    <w:p w:rsidR="00E93C55" w:rsidRPr="00E93C55" w:rsidRDefault="00E93C55" w:rsidP="00E93C55">
      <w:pPr>
        <w:widowControl w:val="0"/>
        <w:suppressAutoHyphens/>
        <w:spacing w:after="0" w:line="360" w:lineRule="auto"/>
        <w:jc w:val="both"/>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 xml:space="preserve">Протокол № 1 від “  ” серпня 2022 року </w:t>
      </w:r>
    </w:p>
    <w:p w:rsidR="00E93C55" w:rsidRPr="00E93C55" w:rsidRDefault="00E93C55" w:rsidP="00E93C55">
      <w:pPr>
        <w:widowControl w:val="0"/>
        <w:suppressAutoHyphens/>
        <w:spacing w:after="0" w:line="360" w:lineRule="auto"/>
        <w:jc w:val="both"/>
        <w:rPr>
          <w:rFonts w:ascii="Times New Roman" w:eastAsia="Lucida Sans Unicode" w:hAnsi="Times New Roman" w:cs="Times New Roman"/>
          <w:kern w:val="2"/>
          <w:sz w:val="24"/>
          <w:szCs w:val="24"/>
        </w:rPr>
      </w:pPr>
    </w:p>
    <w:p w:rsidR="00E93C55" w:rsidRPr="00E93C55" w:rsidRDefault="00E93C55" w:rsidP="00E93C55">
      <w:pPr>
        <w:widowControl w:val="0"/>
        <w:suppressAutoHyphens/>
        <w:spacing w:after="0" w:line="360" w:lineRule="auto"/>
        <w:jc w:val="right"/>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Голова науково-методичної комісії факультету фізики, математики та інформатики ______________  ( Тягай І.М.)</w:t>
      </w:r>
    </w:p>
    <w:p w:rsidR="00E93C55" w:rsidRPr="00E93C55" w:rsidRDefault="00E93C55" w:rsidP="00E93C55">
      <w:pPr>
        <w:widowControl w:val="0"/>
        <w:suppressAutoHyphens/>
        <w:spacing w:after="0" w:line="360" w:lineRule="auto"/>
        <w:jc w:val="center"/>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16"/>
          <w:szCs w:val="16"/>
        </w:rPr>
        <w:t xml:space="preserve">                                                                                              (підпис)</w:t>
      </w:r>
    </w:p>
    <w:p w:rsidR="00E93C55" w:rsidRPr="00E93C55" w:rsidRDefault="00E93C55" w:rsidP="00E93C55">
      <w:pPr>
        <w:widowControl w:val="0"/>
        <w:suppressAutoHyphens/>
        <w:spacing w:after="0" w:line="240" w:lineRule="auto"/>
        <w:jc w:val="both"/>
        <w:rPr>
          <w:rFonts w:ascii="Times New Roman" w:eastAsia="Lucida Sans Unicode" w:hAnsi="Times New Roman" w:cs="Times New Roman"/>
          <w:kern w:val="2"/>
          <w:sz w:val="24"/>
          <w:szCs w:val="24"/>
        </w:rPr>
      </w:pPr>
    </w:p>
    <w:p w:rsidR="00E93C55" w:rsidRPr="00E93C55" w:rsidRDefault="00E93C55" w:rsidP="00E93C55">
      <w:pPr>
        <w:widowControl w:val="0"/>
        <w:suppressAutoHyphens/>
        <w:spacing w:after="0" w:line="240" w:lineRule="auto"/>
        <w:jc w:val="both"/>
        <w:rPr>
          <w:rFonts w:ascii="Times New Roman" w:eastAsia="Lucida Sans Unicode" w:hAnsi="Times New Roman" w:cs="Times New Roman"/>
          <w:spacing w:val="-20"/>
          <w:kern w:val="2"/>
          <w:sz w:val="24"/>
          <w:szCs w:val="24"/>
        </w:rPr>
      </w:pPr>
    </w:p>
    <w:p w:rsidR="00E93C55" w:rsidRPr="00E93C55" w:rsidRDefault="00E93C55" w:rsidP="00E93C55">
      <w:pPr>
        <w:widowControl w:val="0"/>
        <w:suppressAutoHyphens/>
        <w:spacing w:after="0" w:line="240" w:lineRule="auto"/>
        <w:jc w:val="both"/>
        <w:rPr>
          <w:rFonts w:ascii="Times New Roman" w:eastAsia="Lucida Sans Unicode" w:hAnsi="Times New Roman" w:cs="Times New Roman"/>
          <w:kern w:val="2"/>
          <w:sz w:val="24"/>
          <w:szCs w:val="24"/>
        </w:rPr>
      </w:pPr>
    </w:p>
    <w:p w:rsidR="00E93C55" w:rsidRPr="00E93C55" w:rsidRDefault="00E93C55" w:rsidP="00E93C55">
      <w:pPr>
        <w:widowControl w:val="0"/>
        <w:suppressAutoHyphens/>
        <w:spacing w:after="0" w:line="240" w:lineRule="auto"/>
        <w:jc w:val="both"/>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Пролонговано:</w:t>
      </w:r>
    </w:p>
    <w:p w:rsidR="00E93C55" w:rsidRPr="00E93C55" w:rsidRDefault="00E93C55" w:rsidP="00E93C55">
      <w:pPr>
        <w:widowControl w:val="0"/>
        <w:suppressAutoHyphens/>
        <w:spacing w:after="0" w:line="240" w:lineRule="auto"/>
        <w:jc w:val="both"/>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на 20__/20__ н. р. __________ (____________) «__» ___ 20__ р., протокол № __</w:t>
      </w:r>
    </w:p>
    <w:p w:rsidR="00E93C55" w:rsidRPr="00E93C55" w:rsidRDefault="00E93C55" w:rsidP="00E93C55">
      <w:pPr>
        <w:widowControl w:val="0"/>
        <w:suppressAutoHyphens/>
        <w:spacing w:after="0" w:line="240" w:lineRule="auto"/>
        <w:jc w:val="both"/>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 xml:space="preserve">                                                       (підпис)                        (ПІБ)</w:t>
      </w:r>
    </w:p>
    <w:p w:rsidR="00E93C55" w:rsidRPr="00E93C55" w:rsidRDefault="00E93C55" w:rsidP="00E93C55">
      <w:pPr>
        <w:widowControl w:val="0"/>
        <w:suppressAutoHyphens/>
        <w:spacing w:after="0" w:line="240" w:lineRule="auto"/>
        <w:jc w:val="both"/>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на 20__/20__ н. р. __________ (____________) «__» ___ 20__ р., протокол № __</w:t>
      </w:r>
    </w:p>
    <w:p w:rsidR="00E93C55" w:rsidRPr="00E93C55" w:rsidRDefault="00E93C55" w:rsidP="00E93C55">
      <w:pPr>
        <w:widowControl w:val="0"/>
        <w:suppressAutoHyphens/>
        <w:spacing w:after="0" w:line="240" w:lineRule="auto"/>
        <w:jc w:val="both"/>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 xml:space="preserve">                                                       (підпис)                        (ПІБ)</w:t>
      </w:r>
    </w:p>
    <w:p w:rsidR="00E93C55" w:rsidRPr="00E93C55" w:rsidRDefault="00E93C55" w:rsidP="00E93C55">
      <w:pPr>
        <w:widowControl w:val="0"/>
        <w:suppressAutoHyphens/>
        <w:spacing w:after="0" w:line="240" w:lineRule="auto"/>
        <w:jc w:val="both"/>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на 20__/20__ н. р. __________ (____________) «__» ___ 20__ р., протокол № __</w:t>
      </w:r>
    </w:p>
    <w:p w:rsidR="00E93C55" w:rsidRPr="00E93C55" w:rsidRDefault="00E93C55" w:rsidP="00E93C55">
      <w:pPr>
        <w:widowControl w:val="0"/>
        <w:suppressAutoHyphens/>
        <w:spacing w:after="0" w:line="240" w:lineRule="auto"/>
        <w:jc w:val="both"/>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 xml:space="preserve">                                                       (підпис)                        (ПІБ)</w:t>
      </w:r>
    </w:p>
    <w:p w:rsidR="00E93C55" w:rsidRPr="00E93C55" w:rsidRDefault="00E93C55" w:rsidP="00E93C55">
      <w:pPr>
        <w:widowControl w:val="0"/>
        <w:suppressAutoHyphens/>
        <w:spacing w:after="0" w:line="240" w:lineRule="auto"/>
        <w:jc w:val="both"/>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на 20__/20__ н. р. __________ (____________) «__» ___ 20__ р., протокол № __</w:t>
      </w:r>
    </w:p>
    <w:p w:rsidR="00E93C55" w:rsidRPr="00E93C55" w:rsidRDefault="00E93C55" w:rsidP="00E93C55">
      <w:pPr>
        <w:widowControl w:val="0"/>
        <w:suppressAutoHyphens/>
        <w:spacing w:after="0" w:line="240" w:lineRule="auto"/>
        <w:jc w:val="both"/>
        <w:rPr>
          <w:rFonts w:ascii="Times New Roman" w:eastAsia="Lucida Sans Unicode" w:hAnsi="Times New Roman" w:cs="Times New Roman"/>
          <w:spacing w:val="-20"/>
          <w:kern w:val="2"/>
          <w:sz w:val="24"/>
          <w:szCs w:val="24"/>
        </w:rPr>
      </w:pPr>
      <w:r w:rsidRPr="00E93C55">
        <w:rPr>
          <w:rFonts w:ascii="Times New Roman" w:eastAsia="Lucida Sans Unicode" w:hAnsi="Times New Roman" w:cs="Times New Roman"/>
          <w:kern w:val="2"/>
          <w:sz w:val="24"/>
          <w:szCs w:val="24"/>
        </w:rPr>
        <w:t xml:space="preserve">                                                       (підпис)                        (ПІБ)</w:t>
      </w:r>
    </w:p>
    <w:p w:rsidR="00E93C55" w:rsidRPr="00E93C55" w:rsidRDefault="00E93C55" w:rsidP="00E93C55">
      <w:pPr>
        <w:widowControl w:val="0"/>
        <w:suppressAutoHyphens/>
        <w:spacing w:after="0" w:line="240" w:lineRule="auto"/>
        <w:jc w:val="both"/>
        <w:rPr>
          <w:rFonts w:ascii="Times New Roman" w:eastAsia="Lucida Sans Unicode" w:hAnsi="Times New Roman" w:cs="Times New Roman"/>
          <w:spacing w:val="-20"/>
          <w:kern w:val="2"/>
          <w:sz w:val="24"/>
          <w:szCs w:val="24"/>
        </w:rPr>
      </w:pPr>
    </w:p>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b/>
          <w:bCs/>
          <w:kern w:val="2"/>
          <w:sz w:val="24"/>
          <w:szCs w:val="24"/>
        </w:rPr>
      </w:pPr>
      <w:r w:rsidRPr="00E93C55">
        <w:rPr>
          <w:rFonts w:ascii="Times New Roman" w:eastAsia="Lucida Sans Unicode" w:hAnsi="Times New Roman" w:cs="Times New Roman"/>
          <w:kern w:val="2"/>
          <w:sz w:val="28"/>
          <w:szCs w:val="24"/>
        </w:rPr>
        <w:lastRenderedPageBreak/>
        <w:t xml:space="preserve">1. </w:t>
      </w:r>
      <w:r w:rsidRPr="00E93C55">
        <w:rPr>
          <w:rFonts w:ascii="Times New Roman" w:eastAsia="Lucida Sans Unicode" w:hAnsi="Times New Roman" w:cs="Times New Roman"/>
          <w:b/>
          <w:bCs/>
          <w:kern w:val="2"/>
          <w:sz w:val="24"/>
          <w:szCs w:val="24"/>
        </w:rPr>
        <w:t>Опис навчальної дисципліни</w:t>
      </w:r>
    </w:p>
    <w:tbl>
      <w:tblPr>
        <w:tblW w:w="936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7"/>
        <w:gridCol w:w="2128"/>
        <w:gridCol w:w="2135"/>
      </w:tblGrid>
      <w:tr w:rsidR="00E93C55" w:rsidRPr="00E93C55" w:rsidTr="00E93C55">
        <w:tc>
          <w:tcPr>
            <w:tcW w:w="5101" w:type="dxa"/>
            <w:vMerge w:val="restart"/>
            <w:tcBorders>
              <w:top w:val="single" w:sz="4" w:space="0" w:color="000000"/>
              <w:left w:val="single" w:sz="4" w:space="0" w:color="000000"/>
              <w:bottom w:val="single" w:sz="4" w:space="0" w:color="000000"/>
              <w:right w:val="single" w:sz="4" w:space="0" w:color="000000"/>
            </w:tcBorders>
            <w:vAlign w:val="center"/>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Найменування показників</w:t>
            </w:r>
          </w:p>
        </w:tc>
        <w:tc>
          <w:tcPr>
            <w:tcW w:w="4265" w:type="dxa"/>
            <w:gridSpan w:val="2"/>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Характеристика дисципліни за формами навчання</w:t>
            </w:r>
          </w:p>
        </w:tc>
      </w:tr>
      <w:tr w:rsidR="00E93C55" w:rsidRPr="00E93C55" w:rsidTr="00E93C55">
        <w:tc>
          <w:tcPr>
            <w:tcW w:w="5101" w:type="dxa"/>
            <w:vMerge/>
            <w:tcBorders>
              <w:top w:val="single" w:sz="4" w:space="0" w:color="000000"/>
              <w:left w:val="single" w:sz="4" w:space="0" w:color="000000"/>
              <w:bottom w:val="single" w:sz="4" w:space="0" w:color="000000"/>
              <w:right w:val="single" w:sz="4" w:space="0" w:color="000000"/>
            </w:tcBorders>
            <w:vAlign w:val="center"/>
            <w:hideMark/>
          </w:tcPr>
          <w:p w:rsidR="00E93C55" w:rsidRPr="00E93C55" w:rsidRDefault="00E93C55" w:rsidP="00E93C55">
            <w:pPr>
              <w:spacing w:after="0" w:line="240" w:lineRule="auto"/>
              <w:rPr>
                <w:rFonts w:ascii="Times New Roman" w:eastAsia="Lucida Sans Unicode" w:hAnsi="Times New Roman" w:cs="Times New Roman"/>
                <w:kern w:val="2"/>
                <w:sz w:val="24"/>
                <w:szCs w:val="24"/>
              </w:rPr>
            </w:pPr>
          </w:p>
        </w:tc>
        <w:tc>
          <w:tcPr>
            <w:tcW w:w="2129" w:type="dxa"/>
            <w:tcBorders>
              <w:top w:val="single" w:sz="4" w:space="0" w:color="000000"/>
              <w:left w:val="single" w:sz="4" w:space="0" w:color="000000"/>
              <w:bottom w:val="single" w:sz="4" w:space="0" w:color="000000"/>
              <w:right w:val="single" w:sz="4" w:space="0" w:color="auto"/>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денна</w:t>
            </w:r>
          </w:p>
        </w:tc>
        <w:tc>
          <w:tcPr>
            <w:tcW w:w="2136" w:type="dxa"/>
            <w:tcBorders>
              <w:top w:val="single" w:sz="4" w:space="0" w:color="000000"/>
              <w:left w:val="single" w:sz="4" w:space="0" w:color="auto"/>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заочна</w:t>
            </w:r>
          </w:p>
        </w:tc>
      </w:tr>
      <w:tr w:rsidR="00E93C55" w:rsidRPr="00E93C55" w:rsidTr="00E93C55">
        <w:tc>
          <w:tcPr>
            <w:tcW w:w="5101"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Вид дисципліни (обов’язкова чи вибіркова)</w:t>
            </w:r>
          </w:p>
        </w:tc>
        <w:tc>
          <w:tcPr>
            <w:tcW w:w="2129" w:type="dxa"/>
            <w:tcBorders>
              <w:top w:val="single" w:sz="4" w:space="0" w:color="000000"/>
              <w:left w:val="single" w:sz="4" w:space="0" w:color="000000"/>
              <w:bottom w:val="single" w:sz="4" w:space="0" w:color="000000"/>
              <w:right w:val="single" w:sz="4" w:space="0" w:color="auto"/>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Обов’язкова</w:t>
            </w:r>
          </w:p>
        </w:tc>
        <w:tc>
          <w:tcPr>
            <w:tcW w:w="2136" w:type="dxa"/>
            <w:tcBorders>
              <w:top w:val="single" w:sz="4" w:space="0" w:color="000000"/>
              <w:left w:val="single" w:sz="4" w:space="0" w:color="auto"/>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Обов’язкова</w:t>
            </w:r>
          </w:p>
        </w:tc>
      </w:tr>
      <w:tr w:rsidR="00E93C55" w:rsidRPr="00E93C55" w:rsidTr="00E93C55">
        <w:tc>
          <w:tcPr>
            <w:tcW w:w="5101"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Мова викладання, навчання та оцінювання</w:t>
            </w:r>
          </w:p>
        </w:tc>
        <w:tc>
          <w:tcPr>
            <w:tcW w:w="2129" w:type="dxa"/>
            <w:tcBorders>
              <w:top w:val="single" w:sz="4" w:space="0" w:color="000000"/>
              <w:left w:val="single" w:sz="4" w:space="0" w:color="000000"/>
              <w:bottom w:val="single" w:sz="4" w:space="0" w:color="000000"/>
              <w:right w:val="single" w:sz="4" w:space="0" w:color="auto"/>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Українська</w:t>
            </w:r>
          </w:p>
        </w:tc>
        <w:tc>
          <w:tcPr>
            <w:tcW w:w="2136" w:type="dxa"/>
            <w:tcBorders>
              <w:top w:val="single" w:sz="4" w:space="0" w:color="000000"/>
              <w:left w:val="single" w:sz="4" w:space="0" w:color="auto"/>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Українська</w:t>
            </w:r>
          </w:p>
        </w:tc>
      </w:tr>
      <w:tr w:rsidR="00E93C55" w:rsidRPr="00E93C55" w:rsidTr="00E93C55">
        <w:tc>
          <w:tcPr>
            <w:tcW w:w="5101"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Загальний обсяг у кредитах ЄКТС / годинах</w:t>
            </w:r>
          </w:p>
        </w:tc>
        <w:tc>
          <w:tcPr>
            <w:tcW w:w="2129" w:type="dxa"/>
            <w:tcBorders>
              <w:top w:val="single" w:sz="4" w:space="0" w:color="000000"/>
              <w:left w:val="single" w:sz="4" w:space="0" w:color="000000"/>
              <w:bottom w:val="single" w:sz="4" w:space="0" w:color="000000"/>
              <w:right w:val="single" w:sz="4" w:space="0" w:color="auto"/>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sidRPr="00E93C55">
              <w:rPr>
                <w:rFonts w:ascii="Times New Roman" w:eastAsia="Lucida Sans Unicode" w:hAnsi="Times New Roman" w:cs="Times New Roman"/>
                <w:kern w:val="2"/>
                <w:sz w:val="24"/>
                <w:szCs w:val="24"/>
                <w:lang w:val="ru-RU"/>
              </w:rPr>
              <w:t>3/90</w:t>
            </w:r>
          </w:p>
        </w:tc>
        <w:tc>
          <w:tcPr>
            <w:tcW w:w="2136" w:type="dxa"/>
            <w:tcBorders>
              <w:top w:val="single" w:sz="4" w:space="0" w:color="000000"/>
              <w:left w:val="single" w:sz="4" w:space="0" w:color="auto"/>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sidRPr="00E93C55">
              <w:rPr>
                <w:rFonts w:ascii="Times New Roman" w:eastAsia="Lucida Sans Unicode" w:hAnsi="Times New Roman" w:cs="Times New Roman"/>
                <w:kern w:val="2"/>
                <w:sz w:val="24"/>
                <w:szCs w:val="24"/>
                <w:lang w:val="ru-RU"/>
              </w:rPr>
              <w:t>3/90</w:t>
            </w:r>
          </w:p>
        </w:tc>
      </w:tr>
      <w:tr w:rsidR="00E93C55" w:rsidRPr="00E93C55" w:rsidTr="00E93C55">
        <w:tc>
          <w:tcPr>
            <w:tcW w:w="5101"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Курс</w:t>
            </w:r>
          </w:p>
        </w:tc>
        <w:tc>
          <w:tcPr>
            <w:tcW w:w="2129" w:type="dxa"/>
            <w:tcBorders>
              <w:top w:val="single" w:sz="4" w:space="0" w:color="000000"/>
              <w:left w:val="single" w:sz="4" w:space="0" w:color="000000"/>
              <w:bottom w:val="single" w:sz="4" w:space="0" w:color="000000"/>
              <w:right w:val="single" w:sz="4" w:space="0" w:color="auto"/>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sidRPr="00E93C55">
              <w:rPr>
                <w:rFonts w:ascii="Times New Roman" w:eastAsia="Lucida Sans Unicode" w:hAnsi="Times New Roman" w:cs="Times New Roman"/>
                <w:kern w:val="2"/>
                <w:sz w:val="24"/>
                <w:szCs w:val="24"/>
                <w:lang w:val="ru-RU"/>
              </w:rPr>
              <w:t>4</w:t>
            </w:r>
          </w:p>
        </w:tc>
        <w:tc>
          <w:tcPr>
            <w:tcW w:w="2136" w:type="dxa"/>
            <w:tcBorders>
              <w:top w:val="single" w:sz="4" w:space="0" w:color="000000"/>
              <w:left w:val="single" w:sz="4" w:space="0" w:color="auto"/>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sidRPr="00E93C55">
              <w:rPr>
                <w:rFonts w:ascii="Times New Roman" w:eastAsia="Lucida Sans Unicode" w:hAnsi="Times New Roman" w:cs="Times New Roman"/>
                <w:kern w:val="2"/>
                <w:sz w:val="24"/>
                <w:szCs w:val="24"/>
                <w:lang w:val="ru-RU"/>
              </w:rPr>
              <w:t>4</w:t>
            </w:r>
          </w:p>
        </w:tc>
      </w:tr>
      <w:tr w:rsidR="00E93C55" w:rsidRPr="00E93C55" w:rsidTr="00E93C55">
        <w:tc>
          <w:tcPr>
            <w:tcW w:w="5101"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Семестр</w:t>
            </w:r>
          </w:p>
        </w:tc>
        <w:tc>
          <w:tcPr>
            <w:tcW w:w="2129" w:type="dxa"/>
            <w:tcBorders>
              <w:top w:val="single" w:sz="4" w:space="0" w:color="000000"/>
              <w:left w:val="single" w:sz="4" w:space="0" w:color="000000"/>
              <w:bottom w:val="single" w:sz="4" w:space="0" w:color="000000"/>
              <w:right w:val="single" w:sz="4" w:space="0" w:color="auto"/>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sidRPr="00E93C55">
              <w:rPr>
                <w:rFonts w:ascii="Times New Roman" w:eastAsia="Lucida Sans Unicode" w:hAnsi="Times New Roman" w:cs="Times New Roman"/>
                <w:kern w:val="2"/>
                <w:sz w:val="24"/>
                <w:szCs w:val="24"/>
                <w:lang w:val="ru-RU"/>
              </w:rPr>
              <w:t>7</w:t>
            </w:r>
          </w:p>
        </w:tc>
        <w:tc>
          <w:tcPr>
            <w:tcW w:w="2136" w:type="dxa"/>
            <w:tcBorders>
              <w:top w:val="single" w:sz="4" w:space="0" w:color="000000"/>
              <w:left w:val="single" w:sz="4" w:space="0" w:color="auto"/>
              <w:bottom w:val="single" w:sz="4" w:space="0" w:color="000000"/>
              <w:right w:val="single" w:sz="4" w:space="0" w:color="000000"/>
            </w:tcBorders>
            <w:hideMark/>
          </w:tcPr>
          <w:p w:rsidR="00E93C55" w:rsidRPr="00E93C55" w:rsidRDefault="000B7FA7"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Pr>
                <w:rFonts w:ascii="Times New Roman" w:eastAsia="Lucida Sans Unicode" w:hAnsi="Times New Roman" w:cs="Times New Roman"/>
                <w:kern w:val="2"/>
                <w:sz w:val="24"/>
                <w:szCs w:val="24"/>
                <w:lang w:val="ru-RU"/>
              </w:rPr>
              <w:t>5</w:t>
            </w:r>
          </w:p>
        </w:tc>
      </w:tr>
      <w:tr w:rsidR="00E93C55" w:rsidRPr="00E93C55" w:rsidTr="00E93C55">
        <w:trPr>
          <w:trHeight w:val="273"/>
        </w:trPr>
        <w:tc>
          <w:tcPr>
            <w:tcW w:w="5101"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Кількість змістових модулів із розподілом:</w:t>
            </w:r>
          </w:p>
        </w:tc>
        <w:tc>
          <w:tcPr>
            <w:tcW w:w="2129"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sidRPr="00E93C55">
              <w:rPr>
                <w:rFonts w:ascii="Times New Roman" w:eastAsia="Lucida Sans Unicode" w:hAnsi="Times New Roman" w:cs="Times New Roman"/>
                <w:kern w:val="2"/>
                <w:sz w:val="24"/>
                <w:szCs w:val="24"/>
                <w:lang w:val="ru-RU"/>
              </w:rPr>
              <w:t>2</w:t>
            </w:r>
          </w:p>
        </w:tc>
        <w:tc>
          <w:tcPr>
            <w:tcW w:w="2136"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sidRPr="00E93C55">
              <w:rPr>
                <w:rFonts w:ascii="Times New Roman" w:eastAsia="Lucida Sans Unicode" w:hAnsi="Times New Roman" w:cs="Times New Roman"/>
                <w:kern w:val="2"/>
                <w:sz w:val="24"/>
                <w:szCs w:val="24"/>
                <w:lang w:val="ru-RU"/>
              </w:rPr>
              <w:t>2</w:t>
            </w:r>
          </w:p>
        </w:tc>
      </w:tr>
      <w:tr w:rsidR="00E93C55" w:rsidRPr="00E93C55" w:rsidTr="00E93C55">
        <w:tc>
          <w:tcPr>
            <w:tcW w:w="5101"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Обсяг кредитів</w:t>
            </w:r>
          </w:p>
        </w:tc>
        <w:tc>
          <w:tcPr>
            <w:tcW w:w="2129"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sidRPr="00E93C55">
              <w:rPr>
                <w:rFonts w:ascii="Times New Roman" w:eastAsia="Lucida Sans Unicode" w:hAnsi="Times New Roman" w:cs="Times New Roman"/>
                <w:kern w:val="2"/>
                <w:sz w:val="24"/>
                <w:szCs w:val="24"/>
                <w:lang w:val="ru-RU"/>
              </w:rPr>
              <w:t>3</w:t>
            </w:r>
          </w:p>
        </w:tc>
        <w:tc>
          <w:tcPr>
            <w:tcW w:w="2136"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sidRPr="00E93C55">
              <w:rPr>
                <w:rFonts w:ascii="Times New Roman" w:eastAsia="Lucida Sans Unicode" w:hAnsi="Times New Roman" w:cs="Times New Roman"/>
                <w:kern w:val="2"/>
                <w:sz w:val="24"/>
                <w:szCs w:val="24"/>
                <w:lang w:val="ru-RU"/>
              </w:rPr>
              <w:t>3</w:t>
            </w:r>
          </w:p>
        </w:tc>
      </w:tr>
      <w:tr w:rsidR="00E93C55" w:rsidRPr="00E93C55" w:rsidTr="00E93C55">
        <w:tc>
          <w:tcPr>
            <w:tcW w:w="5101"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Обсяг годин, у тому числі:</w:t>
            </w:r>
          </w:p>
        </w:tc>
        <w:tc>
          <w:tcPr>
            <w:tcW w:w="2129"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sidRPr="00E93C55">
              <w:rPr>
                <w:rFonts w:ascii="Times New Roman" w:eastAsia="Lucida Sans Unicode" w:hAnsi="Times New Roman" w:cs="Times New Roman"/>
                <w:kern w:val="2"/>
                <w:sz w:val="24"/>
                <w:szCs w:val="24"/>
                <w:lang w:val="ru-RU"/>
              </w:rPr>
              <w:t>90</w:t>
            </w:r>
          </w:p>
        </w:tc>
        <w:tc>
          <w:tcPr>
            <w:tcW w:w="2136"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sidRPr="00E93C55">
              <w:rPr>
                <w:rFonts w:ascii="Times New Roman" w:eastAsia="Lucida Sans Unicode" w:hAnsi="Times New Roman" w:cs="Times New Roman"/>
                <w:kern w:val="2"/>
                <w:sz w:val="24"/>
                <w:szCs w:val="24"/>
                <w:lang w:val="ru-RU"/>
              </w:rPr>
              <w:t>90</w:t>
            </w:r>
          </w:p>
        </w:tc>
      </w:tr>
      <w:tr w:rsidR="00E93C55" w:rsidRPr="00E93C55" w:rsidTr="00E93C55">
        <w:tc>
          <w:tcPr>
            <w:tcW w:w="5101"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ind w:firstLine="284"/>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 xml:space="preserve">Аудиторні: </w:t>
            </w:r>
          </w:p>
        </w:tc>
        <w:tc>
          <w:tcPr>
            <w:tcW w:w="2129"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Pr>
                <w:rFonts w:ascii="Times New Roman" w:eastAsia="Lucida Sans Unicode" w:hAnsi="Times New Roman" w:cs="Times New Roman"/>
                <w:kern w:val="2"/>
                <w:sz w:val="24"/>
                <w:szCs w:val="24"/>
                <w:lang w:val="ru-RU"/>
              </w:rPr>
              <w:t>34</w:t>
            </w:r>
          </w:p>
        </w:tc>
        <w:tc>
          <w:tcPr>
            <w:tcW w:w="2136"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sidRPr="00E93C55">
              <w:rPr>
                <w:rFonts w:ascii="Times New Roman" w:eastAsia="Lucida Sans Unicode" w:hAnsi="Times New Roman" w:cs="Times New Roman"/>
                <w:kern w:val="2"/>
                <w:sz w:val="24"/>
                <w:szCs w:val="24"/>
                <w:lang w:val="ru-RU"/>
              </w:rPr>
              <w:t>10</w:t>
            </w:r>
          </w:p>
        </w:tc>
      </w:tr>
      <w:tr w:rsidR="00E93C55" w:rsidRPr="00E93C55" w:rsidTr="00E93C55">
        <w:tc>
          <w:tcPr>
            <w:tcW w:w="5101"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ind w:firstLine="284"/>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 xml:space="preserve">     Лекційні</w:t>
            </w:r>
          </w:p>
        </w:tc>
        <w:tc>
          <w:tcPr>
            <w:tcW w:w="2129"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Pr>
                <w:rFonts w:ascii="Times New Roman" w:eastAsia="Lucida Sans Unicode" w:hAnsi="Times New Roman" w:cs="Times New Roman"/>
                <w:kern w:val="2"/>
                <w:sz w:val="24"/>
                <w:szCs w:val="24"/>
                <w:lang w:val="ru-RU"/>
              </w:rPr>
              <w:t>18</w:t>
            </w:r>
          </w:p>
        </w:tc>
        <w:tc>
          <w:tcPr>
            <w:tcW w:w="2136" w:type="dxa"/>
            <w:tcBorders>
              <w:top w:val="single" w:sz="4" w:space="0" w:color="000000"/>
              <w:left w:val="single" w:sz="4" w:space="0" w:color="000000"/>
              <w:bottom w:val="single" w:sz="4" w:space="0" w:color="000000"/>
              <w:right w:val="single" w:sz="4" w:space="0" w:color="000000"/>
            </w:tcBorders>
            <w:hideMark/>
          </w:tcPr>
          <w:p w:rsidR="00E93C55" w:rsidRPr="00E93C55" w:rsidRDefault="000B7FA7"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Pr>
                <w:rFonts w:ascii="Times New Roman" w:eastAsia="Lucida Sans Unicode" w:hAnsi="Times New Roman" w:cs="Times New Roman"/>
                <w:kern w:val="2"/>
                <w:sz w:val="24"/>
                <w:szCs w:val="24"/>
                <w:lang w:val="ru-RU"/>
              </w:rPr>
              <w:t>4</w:t>
            </w:r>
          </w:p>
        </w:tc>
      </w:tr>
      <w:tr w:rsidR="00E93C55" w:rsidRPr="00E93C55" w:rsidTr="00E93C55">
        <w:tc>
          <w:tcPr>
            <w:tcW w:w="5101"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ind w:firstLine="284"/>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 xml:space="preserve">     Семінарські / Практичні</w:t>
            </w:r>
          </w:p>
        </w:tc>
        <w:tc>
          <w:tcPr>
            <w:tcW w:w="2129"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Pr>
                <w:rFonts w:ascii="Times New Roman" w:eastAsia="Lucida Sans Unicode" w:hAnsi="Times New Roman" w:cs="Times New Roman"/>
                <w:kern w:val="2"/>
                <w:sz w:val="24"/>
                <w:szCs w:val="24"/>
                <w:lang w:val="ru-RU"/>
              </w:rPr>
              <w:t>16</w:t>
            </w:r>
          </w:p>
        </w:tc>
        <w:tc>
          <w:tcPr>
            <w:tcW w:w="2136"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sidRPr="00E93C55">
              <w:rPr>
                <w:rFonts w:ascii="Times New Roman" w:eastAsia="Lucida Sans Unicode" w:hAnsi="Times New Roman" w:cs="Times New Roman"/>
                <w:kern w:val="2"/>
                <w:sz w:val="24"/>
                <w:szCs w:val="24"/>
                <w:lang w:val="ru-RU"/>
              </w:rPr>
              <w:t>4</w:t>
            </w:r>
          </w:p>
        </w:tc>
      </w:tr>
      <w:tr w:rsidR="00E93C55" w:rsidRPr="00E93C55" w:rsidTr="00E93C55">
        <w:tc>
          <w:tcPr>
            <w:tcW w:w="5101"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ind w:firstLine="284"/>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 xml:space="preserve">     Лабораторні</w:t>
            </w:r>
          </w:p>
        </w:tc>
        <w:tc>
          <w:tcPr>
            <w:tcW w:w="2129"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sidRPr="00E93C55">
              <w:rPr>
                <w:rFonts w:ascii="Times New Roman" w:eastAsia="Lucida Sans Unicode" w:hAnsi="Times New Roman" w:cs="Times New Roman"/>
                <w:kern w:val="2"/>
                <w:sz w:val="24"/>
                <w:szCs w:val="24"/>
                <w:lang w:val="ru-RU"/>
              </w:rPr>
              <w:t>–</w:t>
            </w:r>
          </w:p>
        </w:tc>
        <w:tc>
          <w:tcPr>
            <w:tcW w:w="2136"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sidRPr="00E93C55">
              <w:rPr>
                <w:rFonts w:ascii="Times New Roman" w:eastAsia="Lucida Sans Unicode" w:hAnsi="Times New Roman" w:cs="Times New Roman"/>
                <w:kern w:val="2"/>
                <w:sz w:val="24"/>
                <w:szCs w:val="24"/>
                <w:lang w:val="ru-RU"/>
              </w:rPr>
              <w:t>–</w:t>
            </w:r>
          </w:p>
        </w:tc>
      </w:tr>
      <w:tr w:rsidR="00E93C55" w:rsidRPr="00E93C55" w:rsidTr="00E93C55">
        <w:tc>
          <w:tcPr>
            <w:tcW w:w="5101"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ind w:firstLine="284"/>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 xml:space="preserve">Самостійна робота </w:t>
            </w:r>
          </w:p>
        </w:tc>
        <w:tc>
          <w:tcPr>
            <w:tcW w:w="2129"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Pr>
                <w:rFonts w:ascii="Times New Roman" w:eastAsia="Lucida Sans Unicode" w:hAnsi="Times New Roman" w:cs="Times New Roman"/>
                <w:kern w:val="2"/>
                <w:sz w:val="24"/>
                <w:szCs w:val="24"/>
                <w:lang w:val="ru-RU"/>
              </w:rPr>
              <w:t>56</w:t>
            </w:r>
          </w:p>
        </w:tc>
        <w:tc>
          <w:tcPr>
            <w:tcW w:w="2136" w:type="dxa"/>
            <w:tcBorders>
              <w:top w:val="single" w:sz="4" w:space="0" w:color="000000"/>
              <w:left w:val="single" w:sz="4" w:space="0" w:color="000000"/>
              <w:bottom w:val="single" w:sz="4" w:space="0" w:color="000000"/>
              <w:right w:val="single" w:sz="4" w:space="0" w:color="000000"/>
            </w:tcBorders>
            <w:hideMark/>
          </w:tcPr>
          <w:p w:rsidR="00E93C55" w:rsidRPr="00E93C55" w:rsidRDefault="000B7FA7"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Pr>
                <w:rFonts w:ascii="Times New Roman" w:eastAsia="Lucida Sans Unicode" w:hAnsi="Times New Roman" w:cs="Times New Roman"/>
                <w:kern w:val="2"/>
                <w:sz w:val="24"/>
                <w:szCs w:val="24"/>
                <w:lang w:val="ru-RU"/>
              </w:rPr>
              <w:t>82</w:t>
            </w:r>
          </w:p>
        </w:tc>
      </w:tr>
      <w:tr w:rsidR="00E93C55" w:rsidRPr="00E93C55" w:rsidTr="00E93C55">
        <w:tc>
          <w:tcPr>
            <w:tcW w:w="5101"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ind w:firstLine="284"/>
              <w:rPr>
                <w:rFonts w:ascii="Times New Roman" w:eastAsia="Lucida Sans Unicode" w:hAnsi="Times New Roman" w:cs="Times New Roman"/>
                <w:kern w:val="2"/>
                <w:sz w:val="24"/>
                <w:szCs w:val="24"/>
              </w:rPr>
            </w:pPr>
            <w:r w:rsidRPr="00E93C55">
              <w:rPr>
                <w:rFonts w:ascii="Times New Roman" w:eastAsia="Lucida Sans Unicode" w:hAnsi="Times New Roman" w:cs="Times New Roman"/>
                <w:kern w:val="2"/>
                <w:sz w:val="24"/>
                <w:szCs w:val="24"/>
              </w:rPr>
              <w:t>Індивідуальні завдання</w:t>
            </w:r>
          </w:p>
        </w:tc>
        <w:tc>
          <w:tcPr>
            <w:tcW w:w="2129" w:type="dxa"/>
            <w:tcBorders>
              <w:top w:val="single" w:sz="4" w:space="0" w:color="000000"/>
              <w:left w:val="single" w:sz="4" w:space="0" w:color="000000"/>
              <w:bottom w:val="single" w:sz="4" w:space="0" w:color="000000"/>
              <w:right w:val="single" w:sz="4" w:space="0" w:color="000000"/>
            </w:tcBorders>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p>
        </w:tc>
        <w:tc>
          <w:tcPr>
            <w:tcW w:w="2136" w:type="dxa"/>
            <w:tcBorders>
              <w:top w:val="single" w:sz="4" w:space="0" w:color="000000"/>
              <w:left w:val="single" w:sz="4" w:space="0" w:color="000000"/>
              <w:bottom w:val="single" w:sz="4" w:space="0" w:color="000000"/>
              <w:right w:val="single" w:sz="4" w:space="0" w:color="000000"/>
            </w:tcBorders>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p>
        </w:tc>
      </w:tr>
      <w:tr w:rsidR="00E93C55" w:rsidRPr="00E93C55" w:rsidTr="00E93C55">
        <w:tc>
          <w:tcPr>
            <w:tcW w:w="5101"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rPr>
                <w:rFonts w:ascii="Times New Roman" w:eastAsia="Lucida Sans Unicode" w:hAnsi="Times New Roman" w:cs="Times New Roman"/>
                <w:kern w:val="2"/>
                <w:sz w:val="24"/>
                <w:szCs w:val="24"/>
                <w:lang w:val="ru-RU"/>
              </w:rPr>
            </w:pPr>
            <w:r w:rsidRPr="00E93C55">
              <w:rPr>
                <w:rFonts w:ascii="Times New Roman" w:eastAsia="Lucida Sans Unicode" w:hAnsi="Times New Roman" w:cs="Times New Roman"/>
                <w:kern w:val="2"/>
                <w:sz w:val="24"/>
                <w:szCs w:val="24"/>
                <w:lang w:val="ru-RU"/>
              </w:rPr>
              <w:t xml:space="preserve">Форма </w:t>
            </w:r>
            <w:proofErr w:type="gramStart"/>
            <w:r w:rsidRPr="00E93C55">
              <w:rPr>
                <w:rFonts w:ascii="Times New Roman" w:eastAsia="Lucida Sans Unicode" w:hAnsi="Times New Roman" w:cs="Times New Roman"/>
                <w:kern w:val="2"/>
                <w:sz w:val="24"/>
                <w:szCs w:val="24"/>
                <w:lang w:val="ru-RU"/>
              </w:rPr>
              <w:t>семестрового</w:t>
            </w:r>
            <w:proofErr w:type="gramEnd"/>
            <w:r w:rsidRPr="00E93C55">
              <w:rPr>
                <w:rFonts w:ascii="Times New Roman" w:eastAsia="Lucida Sans Unicode" w:hAnsi="Times New Roman" w:cs="Times New Roman"/>
                <w:kern w:val="2"/>
                <w:sz w:val="24"/>
                <w:szCs w:val="24"/>
                <w:lang w:val="ru-RU"/>
              </w:rPr>
              <w:t xml:space="preserve"> контролю</w:t>
            </w:r>
          </w:p>
        </w:tc>
        <w:tc>
          <w:tcPr>
            <w:tcW w:w="2129"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sidRPr="00E93C55">
              <w:rPr>
                <w:rFonts w:ascii="Times New Roman" w:eastAsia="Lucida Sans Unicode" w:hAnsi="Times New Roman" w:cs="Times New Roman"/>
                <w:kern w:val="2"/>
                <w:sz w:val="24"/>
                <w:szCs w:val="24"/>
              </w:rPr>
              <w:t>Залік</w:t>
            </w:r>
          </w:p>
        </w:tc>
        <w:tc>
          <w:tcPr>
            <w:tcW w:w="2136" w:type="dxa"/>
            <w:tcBorders>
              <w:top w:val="single" w:sz="4" w:space="0" w:color="000000"/>
              <w:left w:val="single" w:sz="4" w:space="0" w:color="000000"/>
              <w:bottom w:val="single" w:sz="4" w:space="0" w:color="000000"/>
              <w:right w:val="single" w:sz="4" w:space="0" w:color="000000"/>
            </w:tcBorders>
            <w:hideMark/>
          </w:tcPr>
          <w:p w:rsidR="00E93C55" w:rsidRPr="00E93C55"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lang w:val="ru-RU"/>
              </w:rPr>
            </w:pPr>
            <w:r w:rsidRPr="00E93C55">
              <w:rPr>
                <w:rFonts w:ascii="Times New Roman" w:eastAsia="Lucida Sans Unicode" w:hAnsi="Times New Roman" w:cs="Times New Roman"/>
                <w:kern w:val="2"/>
                <w:sz w:val="24"/>
                <w:szCs w:val="24"/>
              </w:rPr>
              <w:t>Залік</w:t>
            </w:r>
          </w:p>
        </w:tc>
      </w:tr>
    </w:tbl>
    <w:p w:rsidR="00E93C55" w:rsidRPr="00E93C55" w:rsidRDefault="00E93C55" w:rsidP="00E93C55">
      <w:pPr>
        <w:widowControl w:val="0"/>
        <w:suppressAutoHyphens/>
        <w:spacing w:after="0" w:line="240" w:lineRule="auto"/>
        <w:ind w:left="142" w:hanging="425"/>
        <w:jc w:val="center"/>
        <w:rPr>
          <w:rFonts w:ascii="Times New Roman" w:eastAsia="Lucida Sans Unicode" w:hAnsi="Times New Roman" w:cs="Times New Roman"/>
          <w:b/>
          <w:kern w:val="2"/>
          <w:sz w:val="24"/>
          <w:szCs w:val="24"/>
        </w:rPr>
      </w:pPr>
    </w:p>
    <w:p w:rsidR="00E93C55" w:rsidRPr="00E93C55" w:rsidRDefault="00E93C55" w:rsidP="00E93C55">
      <w:pPr>
        <w:widowControl w:val="0"/>
        <w:suppressAutoHyphens/>
        <w:spacing w:after="0" w:line="240" w:lineRule="auto"/>
        <w:ind w:left="142" w:hanging="425"/>
        <w:jc w:val="center"/>
        <w:rPr>
          <w:rFonts w:ascii="Times New Roman" w:eastAsia="Lucida Sans Unicode" w:hAnsi="Times New Roman" w:cs="Times New Roman"/>
          <w:b/>
          <w:kern w:val="2"/>
          <w:sz w:val="24"/>
          <w:szCs w:val="24"/>
        </w:rPr>
      </w:pPr>
      <w:r w:rsidRPr="00E93C55">
        <w:rPr>
          <w:rFonts w:ascii="Times New Roman" w:eastAsia="Lucida Sans Unicode" w:hAnsi="Times New Roman" w:cs="Times New Roman"/>
          <w:b/>
          <w:kern w:val="2"/>
          <w:sz w:val="24"/>
          <w:szCs w:val="24"/>
        </w:rPr>
        <w:t>2. Мета та завдання навчальної дисципліни</w:t>
      </w:r>
    </w:p>
    <w:p w:rsidR="00E93C55" w:rsidRPr="00E93C55" w:rsidRDefault="00E93C55" w:rsidP="00E93C55">
      <w:pPr>
        <w:widowControl w:val="0"/>
        <w:tabs>
          <w:tab w:val="left" w:pos="284"/>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ru-RU"/>
        </w:rPr>
      </w:pPr>
      <w:r w:rsidRPr="00E93C55">
        <w:rPr>
          <w:rFonts w:ascii="Times New Roman" w:eastAsia="Lucida Sans Unicode" w:hAnsi="Times New Roman" w:cs="Times New Roman"/>
          <w:b/>
          <w:bCs/>
          <w:color w:val="000000"/>
          <w:kern w:val="2"/>
          <w:sz w:val="24"/>
          <w:szCs w:val="24"/>
        </w:rPr>
        <w:t>Мета:</w:t>
      </w:r>
      <w:r w:rsidRPr="00E93C55">
        <w:rPr>
          <w:rFonts w:ascii="Times New Roman" w:eastAsia="Lucida Sans Unicode" w:hAnsi="Times New Roman" w:cs="Times New Roman"/>
          <w:bCs/>
          <w:color w:val="000000"/>
          <w:kern w:val="2"/>
          <w:sz w:val="24"/>
          <w:szCs w:val="24"/>
        </w:rPr>
        <w:t xml:space="preserve"> </w:t>
      </w:r>
      <w:r w:rsidRPr="00E93C55">
        <w:rPr>
          <w:rFonts w:ascii="Times New Roman" w:eastAsia="Times New Roman" w:hAnsi="Times New Roman" w:cs="Times New Roman"/>
          <w:color w:val="000000"/>
          <w:sz w:val="24"/>
          <w:szCs w:val="24"/>
          <w:lang w:eastAsia="ru-RU"/>
        </w:rPr>
        <w:t xml:space="preserve">вивчення методологічних та теоретичних питань соціологічної науки, розкриття закономірностей соціальних процесів, набуття знань з методики проведення соціологічних досліджень; формування у студентів знань про політичну систему суспільства; розуміння сутності, закономірностей та перспектив розвитку політичних подій, явищ, політичної свідомості та політичної культури. </w:t>
      </w:r>
    </w:p>
    <w:p w:rsidR="00E93C55" w:rsidRPr="00E93C55" w:rsidRDefault="00E93C55" w:rsidP="00E93C55">
      <w:pPr>
        <w:widowControl w:val="0"/>
        <w:shd w:val="clear" w:color="auto" w:fill="FFFFFF"/>
        <w:suppressAutoHyphens/>
        <w:spacing w:after="0" w:line="240" w:lineRule="auto"/>
        <w:ind w:firstLine="567"/>
        <w:jc w:val="both"/>
        <w:outlineLvl w:val="0"/>
        <w:rPr>
          <w:rFonts w:ascii="Times New Roman" w:eastAsia="Lucida Sans Unicode" w:hAnsi="Times New Roman" w:cs="Times New Roman"/>
          <w:b/>
          <w:bCs/>
          <w:color w:val="000000"/>
          <w:kern w:val="2"/>
          <w:sz w:val="24"/>
          <w:szCs w:val="24"/>
        </w:rPr>
      </w:pPr>
      <w:r w:rsidRPr="00E93C55">
        <w:rPr>
          <w:rFonts w:ascii="Times New Roman" w:eastAsia="Lucida Sans Unicode" w:hAnsi="Times New Roman" w:cs="Times New Roman"/>
          <w:b/>
          <w:bCs/>
          <w:color w:val="000000"/>
          <w:kern w:val="2"/>
          <w:sz w:val="24"/>
          <w:szCs w:val="24"/>
        </w:rPr>
        <w:t>Завдання:</w:t>
      </w:r>
    </w:p>
    <w:p w:rsidR="00E93C55" w:rsidRPr="00E93C55" w:rsidRDefault="00E93C55" w:rsidP="00E93C55">
      <w:pPr>
        <w:spacing w:after="0" w:line="240" w:lineRule="auto"/>
        <w:ind w:firstLine="567"/>
        <w:jc w:val="both"/>
        <w:rPr>
          <w:rFonts w:ascii="Times New Roman" w:eastAsia="Times New Roman" w:hAnsi="Times New Roman" w:cs="Times New Roman"/>
          <w:color w:val="000000"/>
          <w:sz w:val="24"/>
          <w:szCs w:val="24"/>
          <w:lang w:eastAsia="ru-RU"/>
        </w:rPr>
      </w:pPr>
      <w:r w:rsidRPr="00E93C55">
        <w:rPr>
          <w:rFonts w:ascii="Times New Roman" w:eastAsia="Times New Roman" w:hAnsi="Times New Roman" w:cs="Times New Roman"/>
          <w:color w:val="000000"/>
          <w:sz w:val="24"/>
          <w:szCs w:val="24"/>
          <w:lang w:eastAsia="ru-RU"/>
        </w:rPr>
        <w:t>– формувати у студентів цілісне уявлення про специфіку, об'єкт і предмет соціологічного знання;</w:t>
      </w:r>
    </w:p>
    <w:p w:rsidR="00E93C55" w:rsidRPr="00E93C55" w:rsidRDefault="00E93C55" w:rsidP="00E93C55">
      <w:pPr>
        <w:spacing w:after="0" w:line="240" w:lineRule="auto"/>
        <w:ind w:firstLine="567"/>
        <w:jc w:val="both"/>
        <w:rPr>
          <w:rFonts w:ascii="Times New Roman" w:eastAsia="Times New Roman" w:hAnsi="Times New Roman" w:cs="Times New Roman"/>
          <w:color w:val="000000"/>
          <w:sz w:val="24"/>
          <w:szCs w:val="24"/>
          <w:lang w:eastAsia="ru-RU"/>
        </w:rPr>
      </w:pPr>
      <w:r w:rsidRPr="00E93C55">
        <w:rPr>
          <w:rFonts w:ascii="Times New Roman" w:eastAsia="Times New Roman" w:hAnsi="Times New Roman" w:cs="Times New Roman"/>
          <w:color w:val="000000"/>
          <w:sz w:val="24"/>
          <w:szCs w:val="24"/>
          <w:lang w:eastAsia="ru-RU"/>
        </w:rPr>
        <w:t xml:space="preserve">– сприяти формуванню знань щодо аналізу соціальних явищ та процесів, що впливають на соціальні взаємодії людей у різних вимірах суспільного життя; </w:t>
      </w:r>
    </w:p>
    <w:p w:rsidR="00E93C55" w:rsidRPr="00E93C55" w:rsidRDefault="00E93C55" w:rsidP="00E93C55">
      <w:pPr>
        <w:spacing w:after="0" w:line="240" w:lineRule="auto"/>
        <w:jc w:val="both"/>
        <w:rPr>
          <w:rFonts w:ascii="Times New Roman" w:eastAsia="Times New Roman" w:hAnsi="Times New Roman" w:cs="Times New Roman"/>
          <w:color w:val="000000"/>
          <w:sz w:val="24"/>
          <w:szCs w:val="24"/>
          <w:lang w:eastAsia="ru-RU"/>
        </w:rPr>
      </w:pPr>
      <w:r w:rsidRPr="00E93C55">
        <w:rPr>
          <w:rFonts w:ascii="Times New Roman" w:eastAsia="Times New Roman" w:hAnsi="Times New Roman" w:cs="Times New Roman"/>
          <w:color w:val="000000"/>
          <w:sz w:val="24"/>
          <w:szCs w:val="24"/>
          <w:lang w:eastAsia="ru-RU"/>
        </w:rPr>
        <w:tab/>
        <w:t>– мати уявлення про сутність і зміст політичного життя, місце та роль політики в житті сучасного суспільства, про інституціональні (політична влада, політична система, політичний режим, політичні партії, виборчі системи) і соціокультурні аспекти політики;</w:t>
      </w:r>
    </w:p>
    <w:p w:rsidR="00E93C55" w:rsidRPr="00E93C55" w:rsidRDefault="00E93C55" w:rsidP="00E93C55">
      <w:pPr>
        <w:spacing w:after="0" w:line="240" w:lineRule="auto"/>
        <w:ind w:firstLine="708"/>
        <w:jc w:val="both"/>
        <w:rPr>
          <w:rFonts w:ascii="Times New Roman" w:eastAsia="Times New Roman" w:hAnsi="Times New Roman" w:cs="Times New Roman"/>
          <w:color w:val="000000"/>
          <w:sz w:val="24"/>
          <w:szCs w:val="24"/>
          <w:lang w:eastAsia="ru-RU"/>
        </w:rPr>
      </w:pPr>
      <w:r w:rsidRPr="00E93C55">
        <w:rPr>
          <w:rFonts w:ascii="Times New Roman" w:eastAsia="Times New Roman" w:hAnsi="Times New Roman" w:cs="Times New Roman"/>
          <w:color w:val="000000"/>
          <w:sz w:val="24"/>
          <w:szCs w:val="24"/>
          <w:lang w:eastAsia="ru-RU"/>
        </w:rPr>
        <w:t>– засвоїти положення про взаємозумовленість політичної, економічної, культурної, правової та інших сфер життя соціуму;</w:t>
      </w:r>
    </w:p>
    <w:p w:rsidR="00E93C55" w:rsidRPr="00E93C55" w:rsidRDefault="00E93C55" w:rsidP="00E93C55">
      <w:pPr>
        <w:spacing w:after="0" w:line="240" w:lineRule="auto"/>
        <w:ind w:firstLine="708"/>
        <w:jc w:val="both"/>
        <w:rPr>
          <w:rFonts w:ascii="Times New Roman" w:eastAsia="Times New Roman" w:hAnsi="Times New Roman" w:cs="Times New Roman"/>
          <w:color w:val="000000"/>
          <w:sz w:val="24"/>
          <w:szCs w:val="24"/>
          <w:lang w:eastAsia="ru-RU"/>
        </w:rPr>
      </w:pPr>
      <w:r w:rsidRPr="00E93C55">
        <w:rPr>
          <w:rFonts w:ascii="Times New Roman" w:eastAsia="Times New Roman" w:hAnsi="Times New Roman" w:cs="Times New Roman"/>
          <w:color w:val="000000"/>
          <w:sz w:val="24"/>
          <w:szCs w:val="24"/>
          <w:lang w:eastAsia="ru-RU"/>
        </w:rPr>
        <w:t>– розуміти роль і можливості політології в поясненні, прогнозуванні й контролі над динамікою політичних відносин;</w:t>
      </w:r>
    </w:p>
    <w:p w:rsidR="00E93C55" w:rsidRPr="00E93C55" w:rsidRDefault="00E93C55" w:rsidP="00E93C55">
      <w:pPr>
        <w:spacing w:after="0" w:line="240" w:lineRule="auto"/>
        <w:ind w:firstLine="708"/>
        <w:jc w:val="both"/>
        <w:rPr>
          <w:rFonts w:ascii="Times New Roman" w:eastAsia="Times New Roman" w:hAnsi="Times New Roman" w:cs="Times New Roman"/>
          <w:color w:val="000000"/>
          <w:sz w:val="24"/>
          <w:szCs w:val="24"/>
          <w:lang w:eastAsia="ru-RU"/>
        </w:rPr>
      </w:pPr>
      <w:r w:rsidRPr="00E93C55">
        <w:rPr>
          <w:rFonts w:ascii="Times New Roman" w:eastAsia="Times New Roman" w:hAnsi="Times New Roman" w:cs="Times New Roman"/>
          <w:color w:val="000000"/>
          <w:sz w:val="24"/>
          <w:szCs w:val="24"/>
          <w:lang w:eastAsia="ru-RU"/>
        </w:rPr>
        <w:t>– розуміти сутність геополітичних процесів на рівні світового співтовариства, а також національно-державні інтереси України в сучасній геополітичній ситуації;</w:t>
      </w:r>
    </w:p>
    <w:p w:rsidR="00E93C55" w:rsidRPr="00E93C55" w:rsidRDefault="00E93C55" w:rsidP="00E93C55">
      <w:pPr>
        <w:spacing w:after="0" w:line="240" w:lineRule="auto"/>
        <w:ind w:firstLine="708"/>
        <w:jc w:val="both"/>
        <w:rPr>
          <w:rFonts w:ascii="Times New Roman" w:eastAsia="Times New Roman" w:hAnsi="Times New Roman" w:cs="Times New Roman"/>
          <w:color w:val="000000"/>
          <w:sz w:val="24"/>
          <w:szCs w:val="24"/>
          <w:lang w:eastAsia="ru-RU"/>
        </w:rPr>
      </w:pPr>
      <w:r w:rsidRPr="00E93C55">
        <w:rPr>
          <w:rFonts w:ascii="Times New Roman" w:eastAsia="Times New Roman" w:hAnsi="Times New Roman" w:cs="Times New Roman"/>
          <w:color w:val="000000"/>
          <w:sz w:val="24"/>
          <w:szCs w:val="24"/>
          <w:lang w:eastAsia="ru-RU"/>
        </w:rPr>
        <w:t>– на основі набутих  знань з соціології та політології підвищити загальнокультурну, гуманітарну підготовку майбутніх спеціалістів.</w:t>
      </w:r>
    </w:p>
    <w:p w:rsidR="00E93C55" w:rsidRPr="00E93C55" w:rsidRDefault="00E93C55" w:rsidP="00E93C55">
      <w:pPr>
        <w:widowControl w:val="0"/>
        <w:tabs>
          <w:tab w:val="left" w:pos="284"/>
          <w:tab w:val="left" w:pos="567"/>
        </w:tabs>
        <w:suppressAutoHyphens/>
        <w:spacing w:after="0" w:line="240" w:lineRule="auto"/>
        <w:ind w:firstLine="567"/>
        <w:jc w:val="both"/>
        <w:rPr>
          <w:rFonts w:ascii="Times New Roman" w:eastAsia="Lucida Sans Unicode" w:hAnsi="Times New Roman" w:cs="Times New Roman"/>
          <w:b/>
          <w:kern w:val="2"/>
          <w:sz w:val="24"/>
          <w:szCs w:val="24"/>
        </w:rPr>
      </w:pPr>
      <w:r w:rsidRPr="00E93C55">
        <w:rPr>
          <w:rFonts w:ascii="Times New Roman" w:eastAsia="Lucida Sans Unicode" w:hAnsi="Times New Roman" w:cs="Times New Roman"/>
          <w:b/>
          <w:kern w:val="2"/>
          <w:sz w:val="24"/>
          <w:szCs w:val="24"/>
        </w:rPr>
        <w:t>3. Результати навчання за дисципліною.</w:t>
      </w:r>
    </w:p>
    <w:p w:rsidR="00E93C55" w:rsidRPr="00E93C55" w:rsidRDefault="00E93C55" w:rsidP="00E93C55">
      <w:pPr>
        <w:widowControl w:val="0"/>
        <w:tabs>
          <w:tab w:val="left" w:pos="284"/>
          <w:tab w:val="left" w:pos="567"/>
        </w:tabs>
        <w:suppressAutoHyphens/>
        <w:spacing w:after="0" w:line="240" w:lineRule="auto"/>
        <w:ind w:firstLine="567"/>
        <w:jc w:val="both"/>
        <w:rPr>
          <w:rFonts w:ascii="Times New Roman" w:eastAsia="Lucida Sans Unicode" w:hAnsi="Times New Roman" w:cs="Times New Roman"/>
          <w:kern w:val="2"/>
          <w:sz w:val="24"/>
          <w:szCs w:val="24"/>
        </w:rPr>
      </w:pPr>
      <w:r w:rsidRPr="00E93C55">
        <w:rPr>
          <w:rFonts w:ascii="Times New Roman" w:eastAsia="Lucida Sans Unicode" w:hAnsi="Times New Roman" w:cs="Times New Roman"/>
          <w:b/>
          <w:kern w:val="2"/>
          <w:sz w:val="24"/>
          <w:szCs w:val="24"/>
        </w:rPr>
        <w:t>Очікувані результати навчання:</w:t>
      </w:r>
    </w:p>
    <w:p w:rsidR="00E93C55" w:rsidRPr="00E93C55" w:rsidRDefault="00E93C55" w:rsidP="00E93C55">
      <w:pPr>
        <w:tabs>
          <w:tab w:val="left" w:pos="567"/>
          <w:tab w:val="left" w:pos="720"/>
        </w:tabs>
        <w:spacing w:after="0"/>
        <w:jc w:val="both"/>
        <w:rPr>
          <w:rFonts w:ascii="Times New Roman" w:eastAsia="Times New Roman" w:hAnsi="Times New Roman" w:cs="Times New Roman"/>
          <w:sz w:val="24"/>
          <w:szCs w:val="24"/>
          <w:lang w:val="ru-RU" w:eastAsia="ru-RU"/>
        </w:rPr>
      </w:pPr>
      <w:r w:rsidRPr="00E93C55">
        <w:rPr>
          <w:rFonts w:ascii="Times New Roman" w:eastAsia="Calibri" w:hAnsi="Times New Roman" w:cs="Times New Roman"/>
          <w:sz w:val="24"/>
          <w:szCs w:val="24"/>
        </w:rPr>
        <w:tab/>
        <w:t>У результаті вивчення навчальної дисципліни студенти повинні</w:t>
      </w:r>
      <w:r w:rsidRPr="00E93C55">
        <w:rPr>
          <w:rFonts w:ascii="Times New Roman" w:eastAsia="Calibri" w:hAnsi="Times New Roman" w:cs="Times New Roman"/>
          <w:b/>
          <w:sz w:val="24"/>
          <w:szCs w:val="24"/>
        </w:rPr>
        <w:t xml:space="preserve"> знати:        </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8"/>
          <w:lang w:eastAsia="ru-RU"/>
        </w:rPr>
        <w:tab/>
      </w:r>
      <w:r w:rsidRPr="00E93C55">
        <w:rPr>
          <w:rFonts w:ascii="Times New Roman" w:eastAsia="Times New Roman" w:hAnsi="Times New Roman" w:cs="Times New Roman"/>
          <w:sz w:val="24"/>
          <w:szCs w:val="24"/>
          <w:lang w:eastAsia="ru-RU"/>
        </w:rPr>
        <w:t>– структуру соціологічного знання та рівні соціологічного аналізу;</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 понятійно-категоріальний апарат соціології;</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 загальну характеристику суспільства як цілісної системи та її складових елементів;</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lastRenderedPageBreak/>
        <w:tab/>
        <w:t>– основи соціологічного аналізу суспільства загалом та його структурних складових на рівні особистості, соціальної спільності, соціальних організацій та інститутів;</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 логіку структурування суспільства з урахуванням актуальних тенденцій соціальної стратифікації та соціальної мобільності;</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 основні методологічні принципи організації та проведення соціологічного дослідження;</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об'єкт, предмет і метод політології, її понятійно-категоріальний апарат;</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зміст, структуру і функції політичної влади, принципи її організації і функціонування;</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місце і роль держави і політичних партій як інститутів політичної системи;</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структуру та елементи політичної культури, основні види політичної поведінки.</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 основні політичні партії, громадські організації і рухи.</w:t>
      </w:r>
    </w:p>
    <w:p w:rsidR="00E93C55" w:rsidRPr="00E93C55" w:rsidRDefault="00E93C55" w:rsidP="00E93C55">
      <w:pPr>
        <w:spacing w:after="0" w:line="240" w:lineRule="auto"/>
        <w:ind w:firstLine="708"/>
        <w:jc w:val="both"/>
        <w:rPr>
          <w:rFonts w:ascii="Times New Roman" w:eastAsia="Times New Roman" w:hAnsi="Times New Roman" w:cs="Times New Roman"/>
          <w:b/>
          <w:sz w:val="24"/>
          <w:szCs w:val="24"/>
          <w:lang w:eastAsia="ru-RU"/>
        </w:rPr>
      </w:pPr>
      <w:r w:rsidRPr="00E93C55">
        <w:rPr>
          <w:rFonts w:ascii="Times New Roman" w:eastAsia="Times New Roman" w:hAnsi="Times New Roman" w:cs="Times New Roman"/>
          <w:sz w:val="24"/>
          <w:szCs w:val="24"/>
          <w:lang w:eastAsia="ru-RU"/>
        </w:rPr>
        <w:t xml:space="preserve">Після вивчення дисципліни студенти повинні </w:t>
      </w:r>
      <w:r w:rsidRPr="00E93C55">
        <w:rPr>
          <w:rFonts w:ascii="Times New Roman" w:eastAsia="Times New Roman" w:hAnsi="Times New Roman" w:cs="Times New Roman"/>
          <w:b/>
          <w:sz w:val="24"/>
          <w:szCs w:val="24"/>
          <w:lang w:eastAsia="ru-RU"/>
        </w:rPr>
        <w:t>вміти:</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володіти основними соціологічними термінами;</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аналізувати та розкривати механізми функціонування основних сегментів розвитку суспільства як складної соціальної системи;</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узагальнювати знання про суспільство в контексті системного підходу з елементами структурно-функціонального аналізу;</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брати участь в організації та проведенні соціологічних опитувань;</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аналізувати причинно-наслідкові зв’язки у політиці, визначати роль об’єктивних та суб’єктивних чинників;</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 прогнозувати наслідки процесів, що відбуваються у політичній сфері.</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NewRomanPS-BoldMT" w:eastAsia="Times New Roman" w:hAnsi="TimesNewRomanPS-BoldMT" w:cs="TimesNewRomanPS-BoldMT"/>
          <w:b/>
          <w:bCs/>
          <w:sz w:val="24"/>
          <w:szCs w:val="24"/>
          <w:lang w:eastAsia="ru-RU"/>
        </w:rPr>
        <w:tab/>
      </w:r>
      <w:r w:rsidRPr="00E93C55">
        <w:rPr>
          <w:rFonts w:ascii="Times New Roman" w:eastAsia="Times New Roman" w:hAnsi="Times New Roman" w:cs="Times New Roman"/>
          <w:sz w:val="24"/>
          <w:szCs w:val="24"/>
          <w:lang w:eastAsia="ru-RU"/>
        </w:rPr>
        <w:t>–</w:t>
      </w:r>
      <w:r w:rsidRPr="00E93C55">
        <w:rPr>
          <w:rFonts w:ascii="TimesNewRomanPS-BoldMT" w:eastAsia="Times New Roman" w:hAnsi="TimesNewRomanPS-BoldMT" w:cs="TimesNewRomanPS-BoldMT"/>
          <w:b/>
          <w:bCs/>
          <w:sz w:val="24"/>
          <w:szCs w:val="24"/>
          <w:lang w:eastAsia="ru-RU"/>
        </w:rPr>
        <w:t xml:space="preserve"> </w:t>
      </w:r>
      <w:r w:rsidRPr="00E93C55">
        <w:rPr>
          <w:rFonts w:ascii="Times New Roman" w:eastAsia="Times New Roman" w:hAnsi="Times New Roman" w:cs="Times New Roman"/>
          <w:sz w:val="24"/>
          <w:szCs w:val="24"/>
          <w:lang w:eastAsia="ru-RU"/>
        </w:rPr>
        <w:t>досліджувати</w:t>
      </w:r>
      <w:r w:rsidRPr="00E93C55">
        <w:rPr>
          <w:rFonts w:ascii="TimesNewRomanPS-BoldMT" w:eastAsia="Times New Roman" w:hAnsi="TimesNewRomanPS-BoldMT" w:cs="TimesNewRomanPS-BoldMT"/>
          <w:b/>
          <w:bCs/>
          <w:sz w:val="24"/>
          <w:szCs w:val="24"/>
          <w:lang w:eastAsia="ru-RU"/>
        </w:rPr>
        <w:t xml:space="preserve"> </w:t>
      </w:r>
      <w:r w:rsidRPr="00E93C55">
        <w:rPr>
          <w:rFonts w:ascii="Times New Roman" w:eastAsia="Times New Roman" w:hAnsi="Times New Roman" w:cs="Times New Roman"/>
          <w:sz w:val="24"/>
          <w:szCs w:val="24"/>
          <w:lang w:eastAsia="ru-RU"/>
        </w:rPr>
        <w:t>політичний стан суспільства;</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  </w:t>
      </w:r>
      <w:r w:rsidRPr="00E93C55">
        <w:rPr>
          <w:rFonts w:ascii="Times New Roman" w:eastAsia="Times New Roman" w:hAnsi="Times New Roman" w:cs="Times New Roman"/>
          <w:sz w:val="24"/>
          <w:szCs w:val="24"/>
          <w:lang w:eastAsia="ru-RU"/>
        </w:rPr>
        <w:tab/>
        <w:t>– визначати політичні інтереси суб’єктів політики та· діяльність суб’єктів політичних відносин;</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 аналізувати політичні системи та· державний устрій країн світу;</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  </w:t>
      </w:r>
      <w:r w:rsidRPr="00E93C55">
        <w:rPr>
          <w:rFonts w:ascii="Times New Roman" w:eastAsia="Times New Roman" w:hAnsi="Times New Roman" w:cs="Times New Roman"/>
          <w:sz w:val="24"/>
          <w:szCs w:val="24"/>
          <w:lang w:eastAsia="ru-RU"/>
        </w:rPr>
        <w:tab/>
        <w:t>– оперувати набутими знаннями для формування власної світоглядної позиції;</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вільно володіти категоріальним базисом політології для взаємодії політологічної теорії з іншими галузями гуманітарного знання;</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застосовувати теоретичні знання для аналізу конкретної політичної діяльності та самовдосконалення;</w:t>
      </w:r>
    </w:p>
    <w:p w:rsidR="00E93C55" w:rsidRPr="00E93C55" w:rsidRDefault="00E93C55" w:rsidP="00E93C55">
      <w:pPr>
        <w:widowControl w:val="0"/>
        <w:tabs>
          <w:tab w:val="left" w:pos="284"/>
          <w:tab w:val="left" w:pos="567"/>
        </w:tabs>
        <w:suppressAutoHyphens/>
        <w:spacing w:after="0" w:line="240" w:lineRule="auto"/>
        <w:ind w:left="720"/>
        <w:jc w:val="center"/>
        <w:rPr>
          <w:rFonts w:ascii="Times New Roman" w:eastAsia="Lucida Sans Unicode" w:hAnsi="Times New Roman" w:cs="Times New Roman"/>
          <w:b/>
          <w:kern w:val="2"/>
          <w:sz w:val="24"/>
          <w:szCs w:val="24"/>
        </w:rPr>
      </w:pPr>
    </w:p>
    <w:p w:rsidR="00E93C55" w:rsidRPr="00E93C55" w:rsidRDefault="00E93C55" w:rsidP="00E93C55">
      <w:pPr>
        <w:widowControl w:val="0"/>
        <w:tabs>
          <w:tab w:val="left" w:pos="284"/>
          <w:tab w:val="left" w:pos="567"/>
        </w:tabs>
        <w:suppressAutoHyphens/>
        <w:spacing w:after="0" w:line="240" w:lineRule="auto"/>
        <w:ind w:left="720"/>
        <w:jc w:val="center"/>
        <w:rPr>
          <w:rFonts w:ascii="Times New Roman" w:eastAsia="Lucida Sans Unicode" w:hAnsi="Times New Roman" w:cs="Times New Roman"/>
          <w:b/>
          <w:kern w:val="2"/>
          <w:sz w:val="24"/>
          <w:szCs w:val="24"/>
        </w:rPr>
      </w:pPr>
      <w:r w:rsidRPr="00E93C55">
        <w:rPr>
          <w:rFonts w:ascii="Times New Roman" w:eastAsia="Lucida Sans Unicode" w:hAnsi="Times New Roman" w:cs="Times New Roman"/>
          <w:b/>
          <w:kern w:val="2"/>
          <w:sz w:val="24"/>
          <w:szCs w:val="24"/>
        </w:rPr>
        <w:t>4. Програма навчальної дисципліни</w:t>
      </w:r>
    </w:p>
    <w:p w:rsidR="00E93C55" w:rsidRPr="00E93C55" w:rsidRDefault="00E93C55" w:rsidP="00E93C55">
      <w:pPr>
        <w:widowControl w:val="0"/>
        <w:tabs>
          <w:tab w:val="left" w:pos="284"/>
          <w:tab w:val="left" w:pos="567"/>
        </w:tabs>
        <w:suppressAutoHyphens/>
        <w:spacing w:after="0" w:line="240" w:lineRule="auto"/>
        <w:ind w:left="720"/>
        <w:jc w:val="center"/>
        <w:rPr>
          <w:rFonts w:ascii="Times New Roman" w:eastAsia="Lucida Sans Unicode" w:hAnsi="Times New Roman" w:cs="Times New Roman"/>
          <w:b/>
          <w:kern w:val="2"/>
          <w:sz w:val="24"/>
          <w:szCs w:val="24"/>
        </w:rPr>
      </w:pPr>
    </w:p>
    <w:p w:rsidR="00E93C55" w:rsidRPr="00E93C55" w:rsidRDefault="00E93C55" w:rsidP="00E93C55">
      <w:pPr>
        <w:spacing w:after="0" w:line="240" w:lineRule="auto"/>
        <w:jc w:val="center"/>
        <w:rPr>
          <w:rFonts w:ascii="Times New Roman" w:eastAsia="Times New Roman" w:hAnsi="Times New Roman" w:cs="Times New Roman"/>
          <w:b/>
          <w:sz w:val="24"/>
          <w:szCs w:val="24"/>
          <w:lang w:eastAsia="ru-RU"/>
        </w:rPr>
      </w:pPr>
      <w:r w:rsidRPr="00E93C55">
        <w:rPr>
          <w:rFonts w:ascii="Times New Roman" w:eastAsia="Times New Roman" w:hAnsi="Times New Roman" w:cs="Times New Roman"/>
          <w:b/>
          <w:bCs/>
          <w:iCs/>
          <w:sz w:val="24"/>
          <w:szCs w:val="24"/>
          <w:lang w:eastAsia="ru-RU"/>
        </w:rPr>
        <w:tab/>
      </w:r>
      <w:r w:rsidRPr="00E93C55">
        <w:rPr>
          <w:rFonts w:ascii="Times New Roman" w:eastAsia="Times New Roman" w:hAnsi="Times New Roman" w:cs="Times New Roman"/>
          <w:b/>
          <w:sz w:val="24"/>
          <w:szCs w:val="24"/>
          <w:lang w:eastAsia="ru-RU"/>
        </w:rPr>
        <w:t xml:space="preserve">Змістовий модуль 1. Соціологічний аналіз суспільства </w:t>
      </w:r>
    </w:p>
    <w:p w:rsidR="00E93C55" w:rsidRPr="00E93C55" w:rsidRDefault="00E93C55" w:rsidP="00E93C55">
      <w:pPr>
        <w:spacing w:after="0" w:line="240" w:lineRule="auto"/>
        <w:jc w:val="both"/>
        <w:rPr>
          <w:rFonts w:ascii="Times New Roman" w:eastAsia="Times New Roman" w:hAnsi="Times New Roman" w:cs="Times New Roman"/>
          <w:iCs/>
          <w:sz w:val="24"/>
          <w:szCs w:val="24"/>
          <w:lang w:eastAsia="ru-RU"/>
        </w:rPr>
      </w:pPr>
      <w:r w:rsidRPr="00E93C55">
        <w:rPr>
          <w:rFonts w:ascii="Times New Roman" w:eastAsia="Times New Roman" w:hAnsi="Times New Roman" w:cs="Times New Roman"/>
          <w:b/>
          <w:sz w:val="24"/>
          <w:szCs w:val="24"/>
          <w:lang w:eastAsia="ru-RU"/>
        </w:rPr>
        <w:tab/>
        <w:t>Тема 1.</w:t>
      </w:r>
      <w:r w:rsidRPr="00E93C55">
        <w:rPr>
          <w:rFonts w:ascii="Times New Roman" w:eastAsia="Times New Roman" w:hAnsi="Times New Roman" w:cs="Times New Roman"/>
          <w:iCs/>
          <w:sz w:val="24"/>
          <w:szCs w:val="24"/>
          <w:lang w:eastAsia="ru-RU"/>
        </w:rPr>
        <w:t xml:space="preserve"> </w:t>
      </w:r>
      <w:r w:rsidRPr="00E93C55">
        <w:rPr>
          <w:rFonts w:ascii="Times New Roman" w:eastAsia="Times New Roman" w:hAnsi="Times New Roman" w:cs="Times New Roman"/>
          <w:b/>
          <w:iCs/>
          <w:sz w:val="24"/>
          <w:szCs w:val="24"/>
          <w:lang w:eastAsia="ru-RU"/>
        </w:rPr>
        <w:t>Наука соціологія</w:t>
      </w:r>
      <w:r w:rsidRPr="00E93C55">
        <w:rPr>
          <w:rFonts w:ascii="Times New Roman" w:eastAsia="Times New Roman" w:hAnsi="Times New Roman" w:cs="Times New Roman"/>
          <w:iCs/>
          <w:sz w:val="24"/>
          <w:szCs w:val="24"/>
          <w:lang w:eastAsia="ru-RU"/>
        </w:rPr>
        <w:t xml:space="preserve"> Об’єкт соціології. Соціальна реальність – специфічна якісна визначеність, предмет науки про суспільство. Інтерпретація особливої природи соціального Е. Дюркгеймом та П. Сорокіним. Структура соціологічної науки. Обґрунтованість плюралізму тлумачень внутрішньої будови соціології. Основні функції науки про суспільство. </w:t>
      </w:r>
      <w:proofErr w:type="spellStart"/>
      <w:r w:rsidRPr="00E93C55">
        <w:rPr>
          <w:rFonts w:ascii="Times New Roman" w:eastAsia="Times New Roman" w:hAnsi="Times New Roman" w:cs="Times New Roman"/>
          <w:iCs/>
          <w:sz w:val="24"/>
          <w:szCs w:val="24"/>
          <w:lang w:eastAsia="ru-RU"/>
        </w:rPr>
        <w:t>Протосоціологічний</w:t>
      </w:r>
      <w:proofErr w:type="spellEnd"/>
      <w:r w:rsidRPr="00E93C55">
        <w:rPr>
          <w:rFonts w:ascii="Times New Roman" w:eastAsia="Times New Roman" w:hAnsi="Times New Roman" w:cs="Times New Roman"/>
          <w:iCs/>
          <w:sz w:val="24"/>
          <w:szCs w:val="24"/>
          <w:lang w:eastAsia="ru-RU"/>
        </w:rPr>
        <w:t xml:space="preserve"> епоха в історії соціології. Періодизація епохи академічної соціології.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sz w:val="24"/>
          <w:szCs w:val="24"/>
          <w:lang w:eastAsia="ru-RU"/>
        </w:rPr>
        <w:t xml:space="preserve">Тема 2. Суспільство як соціальна система, його соціальна структура. </w:t>
      </w:r>
      <w:r w:rsidRPr="00E93C55">
        <w:rPr>
          <w:rFonts w:ascii="Times New Roman" w:eastAsia="Times New Roman" w:hAnsi="Times New Roman" w:cs="Times New Roman"/>
          <w:sz w:val="24"/>
          <w:szCs w:val="24"/>
          <w:lang w:eastAsia="ru-RU"/>
        </w:rPr>
        <w:t>Сутність суспільства. Основні компоненти суспільства як соціальної системи. Суперечності розвитку сучасного суспільства. Сутність соціальних спільностей, їх різноманітність. Соціальні інститути в системі соціальних зв'язків. Функції соціальних інститутів, їх класифікація. Соціальний зв'язок, соціальна взаємодія. Соціальна структура суспільства. Соціальна стратифікація, її типи. Механізм стратифікації. Взаємозв'язок політичної нерівності і соціальної мобільності.</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sz w:val="24"/>
          <w:szCs w:val="24"/>
          <w:lang w:eastAsia="ru-RU"/>
        </w:rPr>
        <w:t xml:space="preserve">Тема 3. Соціокультурна природа соціальної реальності. </w:t>
      </w:r>
      <w:r w:rsidRPr="00E93C55">
        <w:rPr>
          <w:rFonts w:ascii="Times New Roman" w:eastAsia="Times New Roman" w:hAnsi="Times New Roman" w:cs="Times New Roman"/>
          <w:sz w:val="24"/>
          <w:szCs w:val="24"/>
          <w:lang w:eastAsia="ru-RU"/>
        </w:rPr>
        <w:t xml:space="preserve">П. Сорокін про нерозривну єдність соціального і культурного. Структура культури у її соціологічній інтерпретації. Соціальні норми і ціннісні орієнтації у структурі соціокультурних явищ. </w:t>
      </w:r>
      <w:r w:rsidRPr="00E93C55">
        <w:rPr>
          <w:rFonts w:ascii="Times New Roman" w:eastAsia="Times New Roman" w:hAnsi="Times New Roman" w:cs="Times New Roman"/>
          <w:sz w:val="24"/>
          <w:szCs w:val="24"/>
          <w:lang w:eastAsia="ru-RU"/>
        </w:rPr>
        <w:lastRenderedPageBreak/>
        <w:t>Характеристика основних форм культури. Соціологічна інтерпретація основних видів культури. Соціальні функції культури.</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sz w:val="24"/>
          <w:szCs w:val="24"/>
          <w:lang w:eastAsia="ru-RU"/>
        </w:rPr>
        <w:t xml:space="preserve">Тема 4. Особистість у системі соціальних зв'язків. </w:t>
      </w:r>
      <w:r w:rsidRPr="00E93C55">
        <w:rPr>
          <w:rFonts w:ascii="Times New Roman" w:eastAsia="Times New Roman" w:hAnsi="Times New Roman" w:cs="Times New Roman"/>
          <w:sz w:val="24"/>
          <w:szCs w:val="24"/>
          <w:lang w:eastAsia="ru-RU"/>
        </w:rPr>
        <w:t xml:space="preserve">Людина і суспільство. Соціальна природа людини. Сутність поняття "особистість". Особистість, індивідуальність та індивід. Типи особистості. Соціалізація: сутність поняття, механізми. Фази соціалізації: соціальна адаптація та інтеріоризація. Первинна і вторинна соціалізація. Чинники соціалізації. Соціальна активність як особлива характеристика особистості. Особа і група. Свідомість, соціальний статус, система соціальних ролей. Людина в системі суспільних відносин і проблеми їх раціональної організації. </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sz w:val="24"/>
          <w:szCs w:val="24"/>
          <w:lang w:eastAsia="ru-RU"/>
        </w:rPr>
        <w:tab/>
      </w:r>
    </w:p>
    <w:p w:rsidR="00E93C55" w:rsidRPr="00E93C55" w:rsidRDefault="00E93C55" w:rsidP="00E93C55">
      <w:pPr>
        <w:spacing w:after="0" w:line="240" w:lineRule="auto"/>
        <w:ind w:firstLine="709"/>
        <w:jc w:val="both"/>
        <w:rPr>
          <w:rFonts w:ascii="Times New Roman" w:eastAsia="Times New Roman" w:hAnsi="Times New Roman" w:cs="Times New Roman"/>
          <w:iCs/>
          <w:sz w:val="24"/>
          <w:szCs w:val="24"/>
          <w:lang w:eastAsia="ru-RU"/>
        </w:rPr>
      </w:pPr>
      <w:r w:rsidRPr="00E93C55">
        <w:rPr>
          <w:rFonts w:ascii="Times New Roman" w:eastAsia="Times New Roman" w:hAnsi="Times New Roman" w:cs="Times New Roman"/>
          <w:b/>
          <w:sz w:val="24"/>
          <w:szCs w:val="24"/>
          <w:lang w:eastAsia="ru-RU"/>
        </w:rPr>
        <w:t xml:space="preserve">Тема 5. Методологія та технологія соціологічних досліджень (підготовка польового етапу). </w:t>
      </w:r>
      <w:r w:rsidRPr="00E93C55">
        <w:rPr>
          <w:rFonts w:ascii="Times New Roman" w:eastAsia="Times New Roman" w:hAnsi="Times New Roman" w:cs="Times New Roman"/>
          <w:iCs/>
          <w:sz w:val="24"/>
          <w:szCs w:val="24"/>
          <w:lang w:eastAsia="ru-RU"/>
        </w:rPr>
        <w:t xml:space="preserve">Соціологічне дослідження: поняття, етапи, види. Програма і робочий план соціологічного дослідження. Правила формування соціологічної анкети. Відкриті і закриті запитання. Характеристики шкал соціологічного вимірювання.  Вибірка. Основні методи збирання емпіричної інформації: аналіз документів, анкетне опитування, експертне опитування, соціологічне інтерв’ю, соціологічне спостереження, соціологічний експеримент. </w:t>
      </w:r>
    </w:p>
    <w:p w:rsidR="00E93C55" w:rsidRPr="00E93C55" w:rsidRDefault="00E93C55" w:rsidP="00E93C55">
      <w:pPr>
        <w:spacing w:after="0" w:line="240" w:lineRule="auto"/>
        <w:ind w:firstLine="709"/>
        <w:jc w:val="both"/>
        <w:rPr>
          <w:rFonts w:ascii="Times New Roman" w:eastAsia="Times New Roman" w:hAnsi="Times New Roman" w:cs="Times New Roman"/>
          <w:b/>
          <w:sz w:val="24"/>
          <w:szCs w:val="24"/>
          <w:lang w:eastAsia="ru-RU"/>
        </w:rPr>
      </w:pPr>
      <w:r w:rsidRPr="00E93C55">
        <w:rPr>
          <w:rFonts w:ascii="Times New Roman" w:eastAsia="Times New Roman" w:hAnsi="Times New Roman" w:cs="Times New Roman"/>
          <w:b/>
          <w:iCs/>
          <w:sz w:val="24"/>
          <w:szCs w:val="24"/>
          <w:lang w:eastAsia="ru-RU"/>
        </w:rPr>
        <w:t xml:space="preserve">Тема 6. Методологія та технологія соціологічних  досліджень (узагальнення і систематизація емпіричного матеріалу). </w:t>
      </w:r>
      <w:r w:rsidRPr="00E93C55">
        <w:rPr>
          <w:rFonts w:ascii="Times New Roman" w:eastAsia="Times New Roman" w:hAnsi="Times New Roman" w:cs="Times New Roman"/>
          <w:iCs/>
          <w:sz w:val="24"/>
          <w:szCs w:val="24"/>
          <w:lang w:eastAsia="ru-RU"/>
        </w:rPr>
        <w:t xml:space="preserve">Статистична обробка та аналіз емпіричної інформації. Правила побудови одномірних та багатомірних таблиць. Статистика як інструмент обробки даних. Підготовка та аналіз первинної інформації. Підсумковий документ аналізу соціологічної інформації. </w:t>
      </w:r>
    </w:p>
    <w:p w:rsidR="00E93C55" w:rsidRPr="00E93C55" w:rsidRDefault="00E93C55" w:rsidP="00E93C55">
      <w:pPr>
        <w:shd w:val="clear" w:color="auto" w:fill="FFFFFF"/>
        <w:spacing w:after="0" w:line="240" w:lineRule="auto"/>
        <w:jc w:val="both"/>
        <w:rPr>
          <w:rFonts w:ascii="Times New Roman" w:eastAsia="Times New Roman" w:hAnsi="Times New Roman" w:cs="Times New Roman"/>
          <w:iCs/>
          <w:sz w:val="24"/>
          <w:szCs w:val="24"/>
          <w:lang w:eastAsia="ru-RU"/>
        </w:rPr>
      </w:pPr>
    </w:p>
    <w:p w:rsidR="00E93C55" w:rsidRPr="00E93C55" w:rsidRDefault="00E93C55" w:rsidP="00E93C55">
      <w:pPr>
        <w:spacing w:after="0" w:line="240" w:lineRule="auto"/>
        <w:jc w:val="center"/>
        <w:rPr>
          <w:rFonts w:ascii="Times New Roman" w:eastAsia="Times New Roman" w:hAnsi="Times New Roman" w:cs="Times New Roman"/>
          <w:b/>
          <w:sz w:val="24"/>
          <w:szCs w:val="24"/>
          <w:lang w:eastAsia="ru-RU"/>
        </w:rPr>
      </w:pPr>
      <w:r w:rsidRPr="00E93C55">
        <w:rPr>
          <w:rFonts w:ascii="Times New Roman" w:eastAsia="Times New Roman" w:hAnsi="Times New Roman" w:cs="Times New Roman"/>
          <w:b/>
          <w:sz w:val="24"/>
          <w:szCs w:val="24"/>
          <w:lang w:eastAsia="ru-RU"/>
        </w:rPr>
        <w:t>Змістовий модуль 2. Сутність, форми та види політичної діяльності</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sz w:val="24"/>
          <w:szCs w:val="24"/>
          <w:lang w:eastAsia="ru-RU"/>
        </w:rPr>
        <w:tab/>
        <w:t xml:space="preserve">Тема 7. Політика як соціальне явище. Політична влада. </w:t>
      </w:r>
      <w:r w:rsidRPr="00E93C55">
        <w:rPr>
          <w:rFonts w:ascii="Times New Roman" w:eastAsia="Times New Roman" w:hAnsi="Times New Roman" w:cs="Times New Roman"/>
          <w:sz w:val="24"/>
          <w:szCs w:val="24"/>
          <w:lang w:eastAsia="ru-RU"/>
        </w:rPr>
        <w:t>Основні підходи до визначення суті політики, її об’єкт і суб’єкт. Види політики. Політологія як наука про політику. Об’єкт і предмет політології. Структура, основні закони та категорії політології. Взаємозв’язок політології з іншими суспільними науками. Функції політології, її роль у розвитку української держави. Влада як суспільне явище. Соціальне призначення влади, її основні види. Специфіка, властивості та типи політичної влади, проблеми забезпечення її легітимності. Принцип розподілу влад. Умови формування, структура та основні характеристики апарату управління. Бюрократія та її сутність. Моделі влади у сучасному світі. Президентська, парламентсько-президентська форми влади. Особливості становлення та розвитку політичної влади в Україні.</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sz w:val="24"/>
          <w:szCs w:val="24"/>
          <w:lang w:eastAsia="ru-RU"/>
        </w:rPr>
        <w:tab/>
        <w:t xml:space="preserve">Тема 8. Політична система суспільства. </w:t>
      </w:r>
      <w:r w:rsidRPr="00E93C55">
        <w:rPr>
          <w:rFonts w:ascii="Times New Roman" w:eastAsia="Times New Roman" w:hAnsi="Times New Roman" w:cs="Times New Roman"/>
          <w:sz w:val="24"/>
          <w:szCs w:val="24"/>
          <w:lang w:eastAsia="ru-RU"/>
        </w:rPr>
        <w:t xml:space="preserve">Поняття політичної системи. Елементи та функції політичної системи. Типи політичних систем і порівняльний аналіз їх функціонування. Управління політичними системами. Особливості формування та розвитку політичної системи в Україні. Плюралізм як принцип функціонування політичної системи. Сутність, економічні та соціальні засади політичного плюралізму, його найважливіші риси. Загальнолюдське та конкретно-історичне у плюралізмі. Нормативно-регулятивний характер плюралістичної моделі політичного життя. Держава в політичній системі суспільства. Історичні умови виникнення держави та її сутність. Найважливіші риси та атрибути держави. Провідні форми державного устрою. Система органів державної влади та їх класифікація. Інститут глави держави, інститути законодавчої, виконавчої та судової влад, інститут державного контролю. Зовнішні та внутрішні функції держави. Становлення самостійної держави в Україні. Громадянське суспільство та правова держава. Принцип верховенства закону у правовій державі. </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sz w:val="24"/>
          <w:szCs w:val="24"/>
          <w:lang w:eastAsia="ru-RU"/>
        </w:rPr>
        <w:tab/>
        <w:t xml:space="preserve">Тема 9. Політичні партії і партійні системи. </w:t>
      </w:r>
      <w:r w:rsidRPr="00E93C55">
        <w:rPr>
          <w:rFonts w:ascii="Times New Roman" w:eastAsia="Times New Roman" w:hAnsi="Times New Roman" w:cs="Times New Roman"/>
          <w:sz w:val="24"/>
          <w:szCs w:val="24"/>
          <w:lang w:eastAsia="ru-RU"/>
        </w:rPr>
        <w:t xml:space="preserve">Суспільні організації: поняття та основні елементи. Формальні та неформальні організації. Групи інтересів та групи тиску. Види та форми об’єднань. Основні функції суспільно-політичних організацій. Суспільні рухи, їх характеристика, класифікація та функції. Соціально-політичні об’єднання і рухи в </w:t>
      </w:r>
      <w:r w:rsidRPr="00E93C55">
        <w:rPr>
          <w:rFonts w:ascii="Times New Roman" w:eastAsia="Times New Roman" w:hAnsi="Times New Roman" w:cs="Times New Roman"/>
          <w:sz w:val="24"/>
          <w:szCs w:val="24"/>
          <w:lang w:eastAsia="ru-RU"/>
        </w:rPr>
        <w:lastRenderedPageBreak/>
        <w:t xml:space="preserve">Україні: соціальна база, політико-правовий стан, ідейна орієнтація та функціонування. Ґенеза та причини виникнення політичних партій, їх визначення та індикатори. Класифікація, внутрішня будова, </w:t>
      </w:r>
      <w:proofErr w:type="spellStart"/>
      <w:r w:rsidRPr="00E93C55">
        <w:rPr>
          <w:rFonts w:ascii="Times New Roman" w:eastAsia="Times New Roman" w:hAnsi="Times New Roman" w:cs="Times New Roman"/>
          <w:sz w:val="24"/>
          <w:szCs w:val="24"/>
          <w:lang w:eastAsia="ru-RU"/>
        </w:rPr>
        <w:t>маніфестні</w:t>
      </w:r>
      <w:proofErr w:type="spellEnd"/>
      <w:r w:rsidRPr="00E93C55">
        <w:rPr>
          <w:rFonts w:ascii="Times New Roman" w:eastAsia="Times New Roman" w:hAnsi="Times New Roman" w:cs="Times New Roman"/>
          <w:sz w:val="24"/>
          <w:szCs w:val="24"/>
          <w:lang w:eastAsia="ru-RU"/>
        </w:rPr>
        <w:t xml:space="preserve"> та латентні функції політичних партій. Фінансування і діяльність політичних партій. Поняття партійної системи. Критична оцінка політичних партій. Формування багатопартійної системи в Україні.</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sz w:val="24"/>
          <w:szCs w:val="24"/>
          <w:lang w:eastAsia="ru-RU"/>
        </w:rPr>
        <w:tab/>
        <w:t xml:space="preserve">Тема 10. Політична еліта і політичне лідерство. </w:t>
      </w:r>
      <w:r w:rsidRPr="00E93C55">
        <w:rPr>
          <w:rFonts w:ascii="Times New Roman" w:eastAsia="Times New Roman" w:hAnsi="Times New Roman" w:cs="Times New Roman"/>
          <w:sz w:val="24"/>
          <w:szCs w:val="24"/>
          <w:lang w:eastAsia="ru-RU"/>
        </w:rPr>
        <w:t xml:space="preserve">Сутність категорій «еліта» та «лідер». Еволюція основних поглядів на еліту. Основоположники сучасної теорії елітаризму: Моска, Парето, Міхельс. Типи та природа еліт. Закон циркуляції еліт. Правлячий клас та залізний закон олігархії. Функції еліти у суспільстві. Політична еліта, її різновиди: правляча та контр еліта (опозиція), закрита і відкрита, консолідована і </w:t>
      </w:r>
      <w:proofErr w:type="spellStart"/>
      <w:r w:rsidRPr="00E93C55">
        <w:rPr>
          <w:rFonts w:ascii="Times New Roman" w:eastAsia="Times New Roman" w:hAnsi="Times New Roman" w:cs="Times New Roman"/>
          <w:sz w:val="24"/>
          <w:szCs w:val="24"/>
          <w:lang w:eastAsia="ru-RU"/>
        </w:rPr>
        <w:t>фрагментована</w:t>
      </w:r>
      <w:proofErr w:type="spellEnd"/>
      <w:r w:rsidRPr="00E93C55">
        <w:rPr>
          <w:rFonts w:ascii="Times New Roman" w:eastAsia="Times New Roman" w:hAnsi="Times New Roman" w:cs="Times New Roman"/>
          <w:sz w:val="24"/>
          <w:szCs w:val="24"/>
          <w:lang w:eastAsia="ru-RU"/>
        </w:rPr>
        <w:t>. Лідерство, роль лідера у політико-історичному процесі. Лідер-менеджер і лідер-вождь. Сучасні концепції лідерства. Лідерство і бюрократія: талант і навички.</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sz w:val="24"/>
          <w:szCs w:val="24"/>
          <w:lang w:eastAsia="ru-RU"/>
        </w:rPr>
        <w:tab/>
        <w:t xml:space="preserve">Тема 11. Вибори та виборчі системи. </w:t>
      </w:r>
      <w:r w:rsidRPr="00E93C55">
        <w:rPr>
          <w:rFonts w:ascii="Times New Roman" w:eastAsia="Times New Roman" w:hAnsi="Times New Roman" w:cs="Times New Roman"/>
          <w:sz w:val="24"/>
          <w:szCs w:val="24"/>
          <w:lang w:eastAsia="ru-RU"/>
        </w:rPr>
        <w:t>Сутність виборів, їх типи та характеристика. Функція виборів в демократичному суспільстві. Вибори і суспільна стабільність. Організація та проведення виборів. Передвиборча кампанія. Принцип загального та рівного виборчого права і таємного голосування як умова реалізації демократії. Основні виборчі системи. Мажоритарна система абсолютної та відносної більшості. Конкретно-історичні особливості мажоритарної системи. Пропорційна система. Виборчий метр або квота. Вплив виборчої системи на партійну систему суспільства. Референдум як пряме, безпосереднє народовладдя.</w:t>
      </w:r>
    </w:p>
    <w:p w:rsidR="002A38FC" w:rsidRDefault="002A38FC" w:rsidP="00E93C55">
      <w:pPr>
        <w:widowControl w:val="0"/>
        <w:suppressAutoHyphens/>
        <w:spacing w:after="0" w:line="240" w:lineRule="auto"/>
        <w:ind w:firstLine="708"/>
        <w:jc w:val="center"/>
        <w:rPr>
          <w:rFonts w:ascii="Times New Roman" w:eastAsia="Lucida Sans Unicode" w:hAnsi="Times New Roman" w:cs="Times New Roman"/>
          <w:b/>
          <w:bCs/>
          <w:kern w:val="2"/>
          <w:sz w:val="24"/>
          <w:szCs w:val="24"/>
        </w:rPr>
      </w:pPr>
    </w:p>
    <w:p w:rsidR="00E93C55" w:rsidRPr="00E93C55" w:rsidRDefault="00E93C55" w:rsidP="00E93C55">
      <w:pPr>
        <w:widowControl w:val="0"/>
        <w:suppressAutoHyphens/>
        <w:spacing w:after="0" w:line="240" w:lineRule="auto"/>
        <w:ind w:firstLine="708"/>
        <w:jc w:val="center"/>
        <w:rPr>
          <w:rFonts w:ascii="Times New Roman" w:eastAsia="Lucida Sans Unicode" w:hAnsi="Times New Roman" w:cs="Times New Roman"/>
          <w:b/>
          <w:bCs/>
          <w:kern w:val="2"/>
          <w:sz w:val="24"/>
          <w:szCs w:val="24"/>
        </w:rPr>
      </w:pPr>
      <w:r w:rsidRPr="00E93C55">
        <w:rPr>
          <w:rFonts w:ascii="Times New Roman" w:eastAsia="Lucida Sans Unicode" w:hAnsi="Times New Roman" w:cs="Times New Roman"/>
          <w:b/>
          <w:bCs/>
          <w:kern w:val="2"/>
          <w:sz w:val="24"/>
          <w:szCs w:val="24"/>
        </w:rPr>
        <w:t>5. Структура навчальної дисципліни</w:t>
      </w:r>
    </w:p>
    <w:p w:rsidR="00E93C55" w:rsidRPr="00E93C55" w:rsidRDefault="00E93C55" w:rsidP="00E93C55">
      <w:pPr>
        <w:widowControl w:val="0"/>
        <w:suppressAutoHyphens/>
        <w:spacing w:after="0" w:line="240" w:lineRule="auto"/>
        <w:ind w:left="7513" w:hanging="6946"/>
        <w:jc w:val="center"/>
        <w:rPr>
          <w:rFonts w:ascii="Times New Roman" w:eastAsia="Lucida Sans Unicode" w:hAnsi="Times New Roman" w:cs="Times New Roman"/>
          <w:b/>
          <w:kern w:val="2"/>
          <w:sz w:val="24"/>
          <w:szCs w:val="24"/>
        </w:rPr>
      </w:pPr>
    </w:p>
    <w:tbl>
      <w:tblPr>
        <w:tblW w:w="50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845"/>
        <w:gridCol w:w="46"/>
        <w:gridCol w:w="476"/>
        <w:gridCol w:w="61"/>
        <w:gridCol w:w="445"/>
        <w:gridCol w:w="12"/>
        <w:gridCol w:w="441"/>
        <w:gridCol w:w="547"/>
        <w:gridCol w:w="564"/>
        <w:gridCol w:w="765"/>
        <w:gridCol w:w="18"/>
        <w:gridCol w:w="465"/>
        <w:gridCol w:w="456"/>
        <w:gridCol w:w="577"/>
        <w:gridCol w:w="548"/>
        <w:gridCol w:w="540"/>
      </w:tblGrid>
      <w:tr w:rsidR="00E93C55" w:rsidRPr="0082464D" w:rsidTr="00E93C55">
        <w:trPr>
          <w:cantSplit/>
        </w:trPr>
        <w:tc>
          <w:tcPr>
            <w:tcW w:w="1452" w:type="pct"/>
            <w:vMerge w:val="restar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Назви змістових модулів і тем</w:t>
            </w:r>
          </w:p>
        </w:tc>
        <w:tc>
          <w:tcPr>
            <w:tcW w:w="3548" w:type="pct"/>
            <w:gridSpan w:val="16"/>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Кількість годин</w:t>
            </w:r>
          </w:p>
        </w:tc>
      </w:tr>
      <w:tr w:rsidR="00E93C55" w:rsidRPr="0082464D" w:rsidTr="00E93C55">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rPr>
                <w:rFonts w:ascii="Times New Roman" w:eastAsia="Times New Roman" w:hAnsi="Times New Roman" w:cs="Times New Roman"/>
                <w:sz w:val="24"/>
                <w:szCs w:val="24"/>
                <w:lang w:eastAsia="ru-RU"/>
              </w:rPr>
            </w:pPr>
          </w:p>
        </w:tc>
        <w:tc>
          <w:tcPr>
            <w:tcW w:w="1740" w:type="pct"/>
            <w:gridSpan w:val="9"/>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денна форма</w:t>
            </w:r>
          </w:p>
        </w:tc>
        <w:tc>
          <w:tcPr>
            <w:tcW w:w="1809" w:type="pct"/>
            <w:gridSpan w:val="7"/>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заочна форма</w:t>
            </w:r>
          </w:p>
        </w:tc>
      </w:tr>
      <w:tr w:rsidR="00E93C55" w:rsidRPr="0082464D" w:rsidTr="00E93C55">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rPr>
                <w:rFonts w:ascii="Times New Roman" w:eastAsia="Times New Roman" w:hAnsi="Times New Roman" w:cs="Times New Roman"/>
                <w:sz w:val="24"/>
                <w:szCs w:val="24"/>
                <w:lang w:eastAsia="ru-RU"/>
              </w:rPr>
            </w:pPr>
          </w:p>
        </w:tc>
        <w:tc>
          <w:tcPr>
            <w:tcW w:w="366"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усього</w:t>
            </w:r>
          </w:p>
        </w:tc>
        <w:tc>
          <w:tcPr>
            <w:tcW w:w="1374" w:type="pct"/>
            <w:gridSpan w:val="7"/>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у тому числі</w:t>
            </w:r>
          </w:p>
        </w:tc>
        <w:tc>
          <w:tcPr>
            <w:tcW w:w="418"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ind w:right="-80" w:hanging="101"/>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усього</w:t>
            </w:r>
          </w:p>
        </w:tc>
        <w:tc>
          <w:tcPr>
            <w:tcW w:w="1390" w:type="pct"/>
            <w:gridSpan w:val="5"/>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у тому числі</w:t>
            </w:r>
          </w:p>
        </w:tc>
      </w:tr>
      <w:tr w:rsidR="00E93C55" w:rsidRPr="0082464D" w:rsidTr="00E93C55">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rPr>
                <w:rFonts w:ascii="Times New Roman" w:eastAsia="Times New Roman" w:hAnsi="Times New Roman" w:cs="Times New Roman"/>
                <w:sz w:val="24"/>
                <w:szCs w:val="24"/>
                <w:lang w:eastAsia="ru-RU"/>
              </w:rPr>
            </w:pPr>
          </w:p>
        </w:tc>
        <w:tc>
          <w:tcPr>
            <w:tcW w:w="256"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л</w:t>
            </w:r>
          </w:p>
        </w:tc>
        <w:tc>
          <w:tcPr>
            <w:tcW w:w="277"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п</w:t>
            </w:r>
          </w:p>
        </w:tc>
        <w:tc>
          <w:tcPr>
            <w:tcW w:w="246"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ind w:right="-94" w:hanging="78"/>
              <w:jc w:val="center"/>
              <w:rPr>
                <w:rFonts w:ascii="Times New Roman" w:eastAsia="Times New Roman" w:hAnsi="Times New Roman" w:cs="Times New Roman"/>
                <w:sz w:val="24"/>
                <w:szCs w:val="24"/>
                <w:lang w:eastAsia="ru-RU"/>
              </w:rPr>
            </w:pPr>
            <w:proofErr w:type="spellStart"/>
            <w:r w:rsidRPr="0082464D">
              <w:rPr>
                <w:rFonts w:ascii="Times New Roman" w:eastAsia="Times New Roman" w:hAnsi="Times New Roman" w:cs="Times New Roman"/>
                <w:sz w:val="24"/>
                <w:szCs w:val="24"/>
                <w:lang w:eastAsia="ru-RU"/>
              </w:rPr>
              <w:t>лаб</w:t>
            </w:r>
            <w:proofErr w:type="spellEnd"/>
            <w:r w:rsidRPr="0082464D">
              <w:rPr>
                <w:rFonts w:ascii="Times New Roman" w:eastAsia="Times New Roman" w:hAnsi="Times New Roman" w:cs="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ind w:right="-95" w:hanging="117"/>
              <w:jc w:val="center"/>
              <w:rPr>
                <w:rFonts w:ascii="Times New Roman" w:eastAsia="Times New Roman" w:hAnsi="Times New Roman" w:cs="Times New Roman"/>
                <w:sz w:val="24"/>
                <w:szCs w:val="24"/>
                <w:lang w:eastAsia="ru-RU"/>
              </w:rPr>
            </w:pPr>
            <w:proofErr w:type="spellStart"/>
            <w:r w:rsidRPr="0082464D">
              <w:rPr>
                <w:rFonts w:ascii="Times New Roman" w:eastAsia="Times New Roman" w:hAnsi="Times New Roman" w:cs="Times New Roman"/>
                <w:sz w:val="24"/>
                <w:szCs w:val="24"/>
                <w:lang w:eastAsia="ru-RU"/>
              </w:rPr>
              <w:t>інд</w:t>
            </w:r>
            <w:proofErr w:type="spellEnd"/>
            <w:r w:rsidRPr="0082464D">
              <w:rPr>
                <w:rFonts w:ascii="Times New Roman" w:eastAsia="Times New Roman" w:hAnsi="Times New Roman" w:cs="Times New Roman"/>
                <w:sz w:val="24"/>
                <w:szCs w:val="24"/>
                <w:lang w:eastAsia="ru-RU"/>
              </w:rPr>
              <w:t>.</w:t>
            </w:r>
          </w:p>
        </w:tc>
        <w:tc>
          <w:tcPr>
            <w:tcW w:w="30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tabs>
                <w:tab w:val="left" w:pos="396"/>
              </w:tabs>
              <w:spacing w:after="0" w:line="240" w:lineRule="auto"/>
              <w:ind w:hanging="91"/>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с. р.</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rPr>
                <w:rFonts w:ascii="Times New Roman" w:eastAsia="Times New Roman" w:hAnsi="Times New Roman" w:cs="Times New Roman"/>
                <w:sz w:val="24"/>
                <w:szCs w:val="24"/>
                <w:lang w:eastAsia="ru-RU"/>
              </w:rPr>
            </w:pPr>
          </w:p>
        </w:tc>
        <w:tc>
          <w:tcPr>
            <w:tcW w:w="255"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л</w:t>
            </w:r>
          </w:p>
        </w:tc>
        <w:tc>
          <w:tcPr>
            <w:tcW w:w="245"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п</w:t>
            </w:r>
          </w:p>
        </w:tc>
        <w:tc>
          <w:tcPr>
            <w:tcW w:w="308"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ind w:right="-108"/>
              <w:jc w:val="center"/>
              <w:rPr>
                <w:rFonts w:ascii="Times New Roman" w:eastAsia="Times New Roman" w:hAnsi="Times New Roman" w:cs="Times New Roman"/>
                <w:sz w:val="24"/>
                <w:szCs w:val="24"/>
                <w:lang w:eastAsia="ru-RU"/>
              </w:rPr>
            </w:pPr>
            <w:proofErr w:type="spellStart"/>
            <w:r w:rsidRPr="0082464D">
              <w:rPr>
                <w:rFonts w:ascii="Times New Roman" w:eastAsia="Times New Roman" w:hAnsi="Times New Roman" w:cs="Times New Roman"/>
                <w:sz w:val="24"/>
                <w:szCs w:val="24"/>
                <w:lang w:eastAsia="ru-RU"/>
              </w:rPr>
              <w:t>лаб</w:t>
            </w:r>
            <w:proofErr w:type="spellEnd"/>
            <w:r w:rsidRPr="0082464D">
              <w:rPr>
                <w:rFonts w:ascii="Times New Roman" w:eastAsia="Times New Roman" w:hAnsi="Times New Roman" w:cs="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ind w:right="-104"/>
              <w:jc w:val="center"/>
              <w:rPr>
                <w:rFonts w:ascii="Times New Roman" w:eastAsia="Times New Roman" w:hAnsi="Times New Roman" w:cs="Times New Roman"/>
                <w:sz w:val="24"/>
                <w:szCs w:val="24"/>
                <w:lang w:eastAsia="ru-RU"/>
              </w:rPr>
            </w:pPr>
            <w:proofErr w:type="spellStart"/>
            <w:r w:rsidRPr="0082464D">
              <w:rPr>
                <w:rFonts w:ascii="Times New Roman" w:eastAsia="Times New Roman" w:hAnsi="Times New Roman" w:cs="Times New Roman"/>
                <w:sz w:val="24"/>
                <w:szCs w:val="24"/>
                <w:lang w:eastAsia="ru-RU"/>
              </w:rPr>
              <w:t>інд</w:t>
            </w:r>
            <w:proofErr w:type="spellEnd"/>
            <w:r w:rsidRPr="0082464D">
              <w:rPr>
                <w:rFonts w:ascii="Times New Roman" w:eastAsia="Times New Roman" w:hAnsi="Times New Roman" w:cs="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ind w:right="-132" w:hanging="114"/>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с. р.</w:t>
            </w:r>
          </w:p>
        </w:tc>
      </w:tr>
      <w:tr w:rsidR="00E93C55" w:rsidRPr="0082464D" w:rsidTr="00E93C55">
        <w:tc>
          <w:tcPr>
            <w:tcW w:w="145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1</w:t>
            </w:r>
          </w:p>
        </w:tc>
        <w:tc>
          <w:tcPr>
            <w:tcW w:w="366"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256"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3</w:t>
            </w:r>
          </w:p>
        </w:tc>
        <w:tc>
          <w:tcPr>
            <w:tcW w:w="277"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4</w:t>
            </w:r>
          </w:p>
        </w:tc>
        <w:tc>
          <w:tcPr>
            <w:tcW w:w="246"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5</w:t>
            </w:r>
          </w:p>
        </w:tc>
        <w:tc>
          <w:tcPr>
            <w:tcW w:w="293"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6</w:t>
            </w:r>
          </w:p>
        </w:tc>
        <w:tc>
          <w:tcPr>
            <w:tcW w:w="30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7</w:t>
            </w:r>
          </w:p>
        </w:tc>
        <w:tc>
          <w:tcPr>
            <w:tcW w:w="418"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8</w:t>
            </w:r>
          </w:p>
        </w:tc>
        <w:tc>
          <w:tcPr>
            <w:tcW w:w="255"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9</w:t>
            </w:r>
          </w:p>
        </w:tc>
        <w:tc>
          <w:tcPr>
            <w:tcW w:w="245"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10</w:t>
            </w:r>
          </w:p>
        </w:tc>
        <w:tc>
          <w:tcPr>
            <w:tcW w:w="308"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11</w:t>
            </w:r>
          </w:p>
        </w:tc>
        <w:tc>
          <w:tcPr>
            <w:tcW w:w="293"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12</w:t>
            </w:r>
          </w:p>
        </w:tc>
        <w:tc>
          <w:tcPr>
            <w:tcW w:w="289"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13</w:t>
            </w:r>
          </w:p>
        </w:tc>
      </w:tr>
      <w:tr w:rsidR="00E93C55" w:rsidRPr="0082464D" w:rsidTr="00E93C55">
        <w:trPr>
          <w:cantSplit/>
        </w:trPr>
        <w:tc>
          <w:tcPr>
            <w:tcW w:w="5000" w:type="pct"/>
            <w:gridSpan w:val="17"/>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jc w:val="center"/>
              <w:rPr>
                <w:rFonts w:ascii="Times New Roman" w:eastAsia="Times New Roman" w:hAnsi="Times New Roman" w:cs="Times New Roman"/>
                <w:b/>
                <w:bCs/>
                <w:sz w:val="24"/>
                <w:szCs w:val="24"/>
                <w:lang w:eastAsia="ru-RU"/>
              </w:rPr>
            </w:pPr>
            <w:r w:rsidRPr="0082464D">
              <w:rPr>
                <w:rFonts w:ascii="Times New Roman" w:eastAsia="Times New Roman" w:hAnsi="Times New Roman" w:cs="Times New Roman"/>
                <w:b/>
                <w:bCs/>
                <w:sz w:val="24"/>
                <w:szCs w:val="24"/>
                <w:lang w:eastAsia="ru-RU"/>
              </w:rPr>
              <w:t>Модуль 1</w:t>
            </w:r>
          </w:p>
        </w:tc>
      </w:tr>
      <w:tr w:rsidR="00E93C55" w:rsidRPr="0082464D" w:rsidTr="00E93C55">
        <w:trPr>
          <w:cantSplit/>
        </w:trPr>
        <w:tc>
          <w:tcPr>
            <w:tcW w:w="5000" w:type="pct"/>
            <w:gridSpan w:val="17"/>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jc w:val="center"/>
              <w:rPr>
                <w:rFonts w:ascii="Times New Roman" w:eastAsia="Times New Roman" w:hAnsi="Times New Roman" w:cs="Times New Roman"/>
                <w:b/>
                <w:bCs/>
                <w:sz w:val="24"/>
                <w:szCs w:val="24"/>
                <w:lang w:eastAsia="ru-RU"/>
              </w:rPr>
            </w:pPr>
            <w:r w:rsidRPr="0082464D">
              <w:rPr>
                <w:rFonts w:ascii="Times New Roman" w:eastAsia="Times New Roman" w:hAnsi="Times New Roman" w:cs="Times New Roman"/>
                <w:b/>
                <w:bCs/>
                <w:sz w:val="24"/>
                <w:szCs w:val="24"/>
                <w:lang w:eastAsia="ru-RU"/>
              </w:rPr>
              <w:t>Змістовий модуль 1. Соціологічний аналіз суспільства</w:t>
            </w:r>
          </w:p>
        </w:tc>
      </w:tr>
      <w:tr w:rsidR="00E93C55" w:rsidRPr="0082464D" w:rsidTr="00E93C55">
        <w:tc>
          <w:tcPr>
            <w:tcW w:w="1452" w:type="pct"/>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Тема1. Наука Соціологія.</w:t>
            </w:r>
          </w:p>
        </w:tc>
        <w:tc>
          <w:tcPr>
            <w:tcW w:w="36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p>
        </w:tc>
        <w:tc>
          <w:tcPr>
            <w:tcW w:w="256"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277"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24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30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5</w:t>
            </w:r>
          </w:p>
        </w:tc>
        <w:tc>
          <w:tcPr>
            <w:tcW w:w="418"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55"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245"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308"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89"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7</w:t>
            </w:r>
          </w:p>
        </w:tc>
      </w:tr>
      <w:tr w:rsidR="00E93C55" w:rsidRPr="0082464D" w:rsidTr="00E93C55">
        <w:tc>
          <w:tcPr>
            <w:tcW w:w="1452" w:type="pct"/>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 xml:space="preserve"> Тема 2. Суспільство як соціальна система, його соціальна структура</w:t>
            </w:r>
          </w:p>
        </w:tc>
        <w:tc>
          <w:tcPr>
            <w:tcW w:w="36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56"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277"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24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30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5</w:t>
            </w:r>
          </w:p>
        </w:tc>
        <w:tc>
          <w:tcPr>
            <w:tcW w:w="418"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55"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45"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308"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89"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7</w:t>
            </w:r>
          </w:p>
        </w:tc>
      </w:tr>
      <w:tr w:rsidR="00E93C55" w:rsidRPr="0082464D" w:rsidTr="00E93C55">
        <w:tc>
          <w:tcPr>
            <w:tcW w:w="1452" w:type="pct"/>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Тема 3. Соціокультурна природа соціальної реальності.</w:t>
            </w:r>
          </w:p>
        </w:tc>
        <w:tc>
          <w:tcPr>
            <w:tcW w:w="36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56"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277"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24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30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5</w:t>
            </w:r>
          </w:p>
        </w:tc>
        <w:tc>
          <w:tcPr>
            <w:tcW w:w="418"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p>
        </w:tc>
        <w:tc>
          <w:tcPr>
            <w:tcW w:w="255"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p>
        </w:tc>
        <w:tc>
          <w:tcPr>
            <w:tcW w:w="245"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p>
        </w:tc>
        <w:tc>
          <w:tcPr>
            <w:tcW w:w="308"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289"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7</w:t>
            </w:r>
          </w:p>
        </w:tc>
      </w:tr>
      <w:tr w:rsidR="00E93C55" w:rsidRPr="0082464D" w:rsidTr="00E93C55">
        <w:tc>
          <w:tcPr>
            <w:tcW w:w="1452" w:type="pct"/>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Тема 4. Особистість у системі соціальних зв'язків.</w:t>
            </w:r>
          </w:p>
        </w:tc>
        <w:tc>
          <w:tcPr>
            <w:tcW w:w="36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56"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277"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24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30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5</w:t>
            </w:r>
          </w:p>
        </w:tc>
        <w:tc>
          <w:tcPr>
            <w:tcW w:w="418"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p>
        </w:tc>
        <w:tc>
          <w:tcPr>
            <w:tcW w:w="255"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p>
        </w:tc>
        <w:tc>
          <w:tcPr>
            <w:tcW w:w="245"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p>
        </w:tc>
        <w:tc>
          <w:tcPr>
            <w:tcW w:w="308"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289"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7</w:t>
            </w:r>
          </w:p>
        </w:tc>
      </w:tr>
      <w:tr w:rsidR="00E93C55" w:rsidRPr="0082464D" w:rsidTr="00E93C55">
        <w:tc>
          <w:tcPr>
            <w:tcW w:w="1452" w:type="pct"/>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Тема 5. Методологія та технологія соціологічних досліджень (Підготовка польового етапу).</w:t>
            </w:r>
          </w:p>
        </w:tc>
        <w:tc>
          <w:tcPr>
            <w:tcW w:w="36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56"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277"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24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30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5</w:t>
            </w:r>
          </w:p>
        </w:tc>
        <w:tc>
          <w:tcPr>
            <w:tcW w:w="418"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p>
        </w:tc>
        <w:tc>
          <w:tcPr>
            <w:tcW w:w="255"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p>
        </w:tc>
        <w:tc>
          <w:tcPr>
            <w:tcW w:w="245"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p>
        </w:tc>
        <w:tc>
          <w:tcPr>
            <w:tcW w:w="308"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289"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7</w:t>
            </w:r>
          </w:p>
        </w:tc>
      </w:tr>
      <w:tr w:rsidR="00E93C55" w:rsidRPr="0082464D" w:rsidTr="00E93C55">
        <w:tc>
          <w:tcPr>
            <w:tcW w:w="1452" w:type="pct"/>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Тема 6. Методологія та технологія соціологічних досліджень (Узагальнення і систематизація емпіричного матеріалу).</w:t>
            </w:r>
          </w:p>
        </w:tc>
        <w:tc>
          <w:tcPr>
            <w:tcW w:w="36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56"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277"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24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30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5</w:t>
            </w:r>
          </w:p>
        </w:tc>
        <w:tc>
          <w:tcPr>
            <w:tcW w:w="418"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p>
        </w:tc>
        <w:tc>
          <w:tcPr>
            <w:tcW w:w="255"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p>
        </w:tc>
        <w:tc>
          <w:tcPr>
            <w:tcW w:w="245"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p>
        </w:tc>
        <w:tc>
          <w:tcPr>
            <w:tcW w:w="308"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289"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7</w:t>
            </w:r>
          </w:p>
        </w:tc>
      </w:tr>
      <w:tr w:rsidR="00E93C55" w:rsidRPr="0082464D" w:rsidTr="00E93C55">
        <w:tc>
          <w:tcPr>
            <w:tcW w:w="1452" w:type="pct"/>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82" w:hanging="40"/>
              <w:rPr>
                <w:rFonts w:ascii="Times New Roman" w:eastAsia="Times New Roman" w:hAnsi="Times New Roman" w:cs="Times New Roman"/>
                <w:b/>
                <w:bCs/>
                <w:sz w:val="24"/>
                <w:szCs w:val="24"/>
                <w:lang w:eastAsia="ru-RU"/>
              </w:rPr>
            </w:pPr>
            <w:r w:rsidRPr="0082464D">
              <w:rPr>
                <w:rFonts w:ascii="Times New Roman" w:eastAsia="Times New Roman" w:hAnsi="Times New Roman" w:cs="Times New Roman"/>
                <w:b/>
                <w:bCs/>
                <w:sz w:val="24"/>
                <w:szCs w:val="24"/>
                <w:lang w:eastAsia="ru-RU"/>
              </w:rPr>
              <w:lastRenderedPageBreak/>
              <w:t>Разом за змістовим модулем 1</w:t>
            </w:r>
          </w:p>
        </w:tc>
        <w:tc>
          <w:tcPr>
            <w:tcW w:w="36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256"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ind w:right="-81"/>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12</w:t>
            </w:r>
          </w:p>
        </w:tc>
        <w:tc>
          <w:tcPr>
            <w:tcW w:w="277"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12</w:t>
            </w:r>
          </w:p>
        </w:tc>
        <w:tc>
          <w:tcPr>
            <w:tcW w:w="24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30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30</w:t>
            </w:r>
          </w:p>
        </w:tc>
        <w:tc>
          <w:tcPr>
            <w:tcW w:w="418"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255"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2A38FC"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2</w:t>
            </w:r>
          </w:p>
        </w:tc>
        <w:tc>
          <w:tcPr>
            <w:tcW w:w="245"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2</w:t>
            </w:r>
          </w:p>
        </w:tc>
        <w:tc>
          <w:tcPr>
            <w:tcW w:w="308"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p>
        </w:tc>
        <w:tc>
          <w:tcPr>
            <w:tcW w:w="289"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42</w:t>
            </w:r>
          </w:p>
        </w:tc>
      </w:tr>
      <w:tr w:rsidR="00E93C55" w:rsidRPr="0082464D" w:rsidTr="00E93C55">
        <w:trPr>
          <w:cantSplit/>
        </w:trPr>
        <w:tc>
          <w:tcPr>
            <w:tcW w:w="5000" w:type="pct"/>
            <w:gridSpan w:val="17"/>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jc w:val="center"/>
              <w:rPr>
                <w:rFonts w:ascii="Times New Roman" w:eastAsia="Times New Roman" w:hAnsi="Times New Roman" w:cs="Times New Roman"/>
                <w:b/>
                <w:bCs/>
                <w:sz w:val="24"/>
                <w:szCs w:val="24"/>
                <w:lang w:eastAsia="ru-RU"/>
              </w:rPr>
            </w:pPr>
            <w:r w:rsidRPr="0082464D">
              <w:rPr>
                <w:rFonts w:ascii="Times New Roman" w:eastAsia="Times New Roman" w:hAnsi="Times New Roman" w:cs="Times New Roman"/>
                <w:b/>
                <w:bCs/>
                <w:sz w:val="24"/>
                <w:szCs w:val="24"/>
                <w:lang w:eastAsia="ru-RU"/>
              </w:rPr>
              <w:t>Змістовий модуль 2. Сутність, форми та види політичної діяльності</w:t>
            </w:r>
          </w:p>
        </w:tc>
      </w:tr>
      <w:tr w:rsidR="00E93C55" w:rsidRPr="0082464D" w:rsidTr="00E93C55">
        <w:tc>
          <w:tcPr>
            <w:tcW w:w="1452" w:type="pct"/>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40" w:right="-31" w:hanging="14"/>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Тема 7. Наука політологія. Політика як соціальне явище. Політична влада</w:t>
            </w:r>
          </w:p>
        </w:tc>
        <w:tc>
          <w:tcPr>
            <w:tcW w:w="36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p>
        </w:tc>
        <w:tc>
          <w:tcPr>
            <w:tcW w:w="293"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2</w:t>
            </w:r>
          </w:p>
        </w:tc>
        <w:tc>
          <w:tcPr>
            <w:tcW w:w="246"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240"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30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2</w:t>
            </w:r>
          </w:p>
        </w:tc>
        <w:tc>
          <w:tcPr>
            <w:tcW w:w="407"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11</w:t>
            </w:r>
          </w:p>
        </w:tc>
        <w:tc>
          <w:tcPr>
            <w:tcW w:w="266"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245"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308"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89"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6</w:t>
            </w:r>
          </w:p>
        </w:tc>
      </w:tr>
      <w:tr w:rsidR="00E93C55" w:rsidRPr="0082464D" w:rsidTr="00E93C55">
        <w:trPr>
          <w:trHeight w:val="609"/>
        </w:trPr>
        <w:tc>
          <w:tcPr>
            <w:tcW w:w="1452" w:type="pct"/>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40" w:right="-31" w:hanging="14"/>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Тема 8. Політична система суспільства</w:t>
            </w:r>
          </w:p>
        </w:tc>
        <w:tc>
          <w:tcPr>
            <w:tcW w:w="36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93"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2</w:t>
            </w:r>
          </w:p>
        </w:tc>
        <w:tc>
          <w:tcPr>
            <w:tcW w:w="246"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240"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30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2</w:t>
            </w:r>
          </w:p>
        </w:tc>
        <w:tc>
          <w:tcPr>
            <w:tcW w:w="407"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11</w:t>
            </w:r>
          </w:p>
        </w:tc>
        <w:tc>
          <w:tcPr>
            <w:tcW w:w="26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45"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308"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89"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6</w:t>
            </w:r>
          </w:p>
        </w:tc>
      </w:tr>
      <w:tr w:rsidR="00E93C55" w:rsidRPr="0082464D" w:rsidTr="00E93C55">
        <w:tc>
          <w:tcPr>
            <w:tcW w:w="1452" w:type="pct"/>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40" w:right="-31" w:hanging="14"/>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Тема 9. Політичні партії і партійні системи</w:t>
            </w:r>
          </w:p>
        </w:tc>
        <w:tc>
          <w:tcPr>
            <w:tcW w:w="36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93"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2</w:t>
            </w:r>
          </w:p>
        </w:tc>
        <w:tc>
          <w:tcPr>
            <w:tcW w:w="24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p>
        </w:tc>
        <w:tc>
          <w:tcPr>
            <w:tcW w:w="240"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30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2</w:t>
            </w:r>
          </w:p>
        </w:tc>
        <w:tc>
          <w:tcPr>
            <w:tcW w:w="407"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10</w:t>
            </w:r>
          </w:p>
        </w:tc>
        <w:tc>
          <w:tcPr>
            <w:tcW w:w="26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45"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308"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89"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6</w:t>
            </w:r>
          </w:p>
        </w:tc>
      </w:tr>
      <w:tr w:rsidR="00E93C55" w:rsidRPr="0082464D" w:rsidTr="00E93C55">
        <w:trPr>
          <w:trHeight w:val="555"/>
        </w:trPr>
        <w:tc>
          <w:tcPr>
            <w:tcW w:w="1452" w:type="pct"/>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40" w:right="-31" w:hanging="14"/>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Тема 10. Політична еліта і політичне лідерство</w:t>
            </w:r>
          </w:p>
        </w:tc>
        <w:tc>
          <w:tcPr>
            <w:tcW w:w="36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93"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4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40"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30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2</w:t>
            </w:r>
          </w:p>
        </w:tc>
        <w:tc>
          <w:tcPr>
            <w:tcW w:w="407"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10</w:t>
            </w:r>
          </w:p>
        </w:tc>
        <w:tc>
          <w:tcPr>
            <w:tcW w:w="26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45"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308"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89"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6</w:t>
            </w:r>
          </w:p>
        </w:tc>
      </w:tr>
      <w:tr w:rsidR="00E93C55" w:rsidRPr="0082464D" w:rsidTr="00E93C55">
        <w:tc>
          <w:tcPr>
            <w:tcW w:w="1452" w:type="pct"/>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40" w:right="-31" w:hanging="14"/>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Тема 11. Вибори та виборчі системи</w:t>
            </w:r>
          </w:p>
        </w:tc>
        <w:tc>
          <w:tcPr>
            <w:tcW w:w="36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93"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46"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40"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30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2</w:t>
            </w:r>
          </w:p>
        </w:tc>
        <w:tc>
          <w:tcPr>
            <w:tcW w:w="407"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10</w:t>
            </w:r>
          </w:p>
        </w:tc>
        <w:tc>
          <w:tcPr>
            <w:tcW w:w="26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45"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308"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kern w:val="2"/>
                <w:sz w:val="24"/>
                <w:szCs w:val="24"/>
              </w:rPr>
            </w:pPr>
          </w:p>
        </w:tc>
        <w:tc>
          <w:tcPr>
            <w:tcW w:w="289"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2A38FC"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6</w:t>
            </w:r>
          </w:p>
        </w:tc>
      </w:tr>
      <w:tr w:rsidR="00E93C55" w:rsidRPr="0082464D" w:rsidTr="00E93C55">
        <w:tc>
          <w:tcPr>
            <w:tcW w:w="1452" w:type="pct"/>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40" w:right="-31" w:hanging="14"/>
              <w:jc w:val="both"/>
              <w:rPr>
                <w:rFonts w:ascii="Times New Roman" w:eastAsia="Times New Roman" w:hAnsi="Times New Roman" w:cs="Times New Roman"/>
                <w:b/>
                <w:sz w:val="24"/>
                <w:szCs w:val="24"/>
                <w:lang w:eastAsia="ru-RU"/>
              </w:rPr>
            </w:pPr>
            <w:r w:rsidRPr="0082464D">
              <w:rPr>
                <w:rFonts w:ascii="Times New Roman" w:eastAsia="Times New Roman" w:hAnsi="Times New Roman" w:cs="Times New Roman"/>
                <w:b/>
                <w:bCs/>
                <w:sz w:val="24"/>
                <w:szCs w:val="24"/>
                <w:lang w:eastAsia="ru-RU"/>
              </w:rPr>
              <w:t>Разом за змістовим модулем 2</w:t>
            </w:r>
          </w:p>
        </w:tc>
        <w:tc>
          <w:tcPr>
            <w:tcW w:w="36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b/>
                <w:kern w:val="2"/>
                <w:sz w:val="24"/>
                <w:szCs w:val="24"/>
              </w:rPr>
            </w:pPr>
          </w:p>
        </w:tc>
        <w:tc>
          <w:tcPr>
            <w:tcW w:w="293"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2A38FC" w:rsidP="00E93C55">
            <w:pPr>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6</w:t>
            </w:r>
          </w:p>
        </w:tc>
        <w:tc>
          <w:tcPr>
            <w:tcW w:w="246"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2A38FC" w:rsidP="00E93C55">
            <w:pPr>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4</w:t>
            </w:r>
          </w:p>
        </w:tc>
        <w:tc>
          <w:tcPr>
            <w:tcW w:w="240"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b/>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b/>
                <w:kern w:val="2"/>
                <w:sz w:val="24"/>
                <w:szCs w:val="24"/>
              </w:rPr>
            </w:pPr>
          </w:p>
        </w:tc>
        <w:tc>
          <w:tcPr>
            <w:tcW w:w="30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10</w:t>
            </w:r>
          </w:p>
        </w:tc>
        <w:tc>
          <w:tcPr>
            <w:tcW w:w="407"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52</w:t>
            </w:r>
          </w:p>
        </w:tc>
        <w:tc>
          <w:tcPr>
            <w:tcW w:w="266"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2</w:t>
            </w:r>
          </w:p>
        </w:tc>
        <w:tc>
          <w:tcPr>
            <w:tcW w:w="245"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2</w:t>
            </w:r>
          </w:p>
        </w:tc>
        <w:tc>
          <w:tcPr>
            <w:tcW w:w="308"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b/>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b/>
                <w:kern w:val="2"/>
                <w:sz w:val="24"/>
                <w:szCs w:val="24"/>
              </w:rPr>
            </w:pPr>
          </w:p>
        </w:tc>
        <w:tc>
          <w:tcPr>
            <w:tcW w:w="289"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2A38FC" w:rsidP="00E93C55">
            <w:pPr>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30</w:t>
            </w:r>
          </w:p>
        </w:tc>
      </w:tr>
      <w:tr w:rsidR="00E93C55" w:rsidRPr="0082464D" w:rsidTr="00E93C55">
        <w:tc>
          <w:tcPr>
            <w:tcW w:w="1452" w:type="pct"/>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40" w:right="-59" w:hanging="14"/>
              <w:rPr>
                <w:rFonts w:ascii="Times New Roman" w:eastAsia="Times New Roman" w:hAnsi="Times New Roman" w:cs="Times New Roman"/>
                <w:b/>
                <w:bCs/>
                <w:sz w:val="24"/>
                <w:szCs w:val="24"/>
                <w:lang w:eastAsia="ru-RU"/>
              </w:rPr>
            </w:pPr>
            <w:r w:rsidRPr="0082464D">
              <w:rPr>
                <w:rFonts w:ascii="Times New Roman" w:eastAsia="Times New Roman" w:hAnsi="Times New Roman" w:cs="Times New Roman"/>
                <w:b/>
                <w:bCs/>
                <w:sz w:val="24"/>
                <w:szCs w:val="24"/>
                <w:lang w:eastAsia="ru-RU"/>
              </w:rPr>
              <w:t xml:space="preserve">Усього годин </w:t>
            </w:r>
          </w:p>
        </w:tc>
        <w:tc>
          <w:tcPr>
            <w:tcW w:w="366"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80</w:t>
            </w:r>
          </w:p>
        </w:tc>
        <w:tc>
          <w:tcPr>
            <w:tcW w:w="293"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0B7FA7" w:rsidP="00E93C55">
            <w:pPr>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18</w:t>
            </w:r>
          </w:p>
        </w:tc>
        <w:tc>
          <w:tcPr>
            <w:tcW w:w="246"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0B7FA7" w:rsidP="00E93C55">
            <w:pPr>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16</w:t>
            </w:r>
          </w:p>
        </w:tc>
        <w:tc>
          <w:tcPr>
            <w:tcW w:w="240"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b/>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b/>
                <w:kern w:val="2"/>
                <w:sz w:val="24"/>
                <w:szCs w:val="24"/>
              </w:rPr>
            </w:pPr>
          </w:p>
        </w:tc>
        <w:tc>
          <w:tcPr>
            <w:tcW w:w="30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2A38FC" w:rsidP="00E93C55">
            <w:pPr>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4</w:t>
            </w:r>
            <w:r w:rsidR="000B7FA7" w:rsidRPr="0082464D">
              <w:rPr>
                <w:rFonts w:ascii="Times New Roman" w:eastAsia="Lucida Sans Unicode" w:hAnsi="Times New Roman" w:cs="Times New Roman"/>
                <w:b/>
                <w:kern w:val="2"/>
                <w:sz w:val="24"/>
                <w:szCs w:val="24"/>
              </w:rPr>
              <w:t>6</w:t>
            </w:r>
          </w:p>
        </w:tc>
        <w:tc>
          <w:tcPr>
            <w:tcW w:w="407"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80</w:t>
            </w:r>
          </w:p>
        </w:tc>
        <w:tc>
          <w:tcPr>
            <w:tcW w:w="266"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2A38FC" w:rsidP="00E93C55">
            <w:pPr>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4</w:t>
            </w:r>
          </w:p>
        </w:tc>
        <w:tc>
          <w:tcPr>
            <w:tcW w:w="245"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4</w:t>
            </w:r>
          </w:p>
        </w:tc>
        <w:tc>
          <w:tcPr>
            <w:tcW w:w="308"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b/>
                <w:kern w:val="2"/>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Lucida Sans Unicode" w:hAnsi="Times New Roman" w:cs="Times New Roman"/>
                <w:b/>
                <w:kern w:val="2"/>
                <w:sz w:val="24"/>
                <w:szCs w:val="24"/>
              </w:rPr>
            </w:pPr>
          </w:p>
        </w:tc>
        <w:tc>
          <w:tcPr>
            <w:tcW w:w="289"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2A38FC" w:rsidP="00E93C55">
            <w:pPr>
              <w:spacing w:after="0" w:line="240" w:lineRule="auto"/>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72</w:t>
            </w:r>
          </w:p>
        </w:tc>
      </w:tr>
      <w:tr w:rsidR="00E93C55" w:rsidRPr="0082464D" w:rsidTr="00E93C55">
        <w:trPr>
          <w:cantSplit/>
        </w:trPr>
        <w:tc>
          <w:tcPr>
            <w:tcW w:w="5000" w:type="pct"/>
            <w:gridSpan w:val="17"/>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b/>
                <w:bCs/>
                <w:sz w:val="24"/>
                <w:szCs w:val="24"/>
                <w:lang w:eastAsia="ru-RU"/>
              </w:rPr>
            </w:pPr>
            <w:r w:rsidRPr="0082464D">
              <w:rPr>
                <w:rFonts w:ascii="Times New Roman" w:eastAsia="Times New Roman" w:hAnsi="Times New Roman" w:cs="Times New Roman"/>
                <w:b/>
                <w:bCs/>
                <w:sz w:val="24"/>
                <w:szCs w:val="24"/>
                <w:lang w:eastAsia="ru-RU"/>
              </w:rPr>
              <w:t>Модуль 2</w:t>
            </w:r>
          </w:p>
        </w:tc>
      </w:tr>
      <w:tr w:rsidR="00E93C55" w:rsidRPr="0082464D" w:rsidTr="00E93C55">
        <w:tc>
          <w:tcPr>
            <w:tcW w:w="1452" w:type="pct"/>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rPr>
                <w:rFonts w:ascii="Times New Roman" w:eastAsia="Times New Roman" w:hAnsi="Times New Roman" w:cs="Times New Roman"/>
                <w:b/>
                <w:bCs/>
                <w:sz w:val="24"/>
                <w:szCs w:val="24"/>
                <w:lang w:eastAsia="ru-RU"/>
              </w:rPr>
            </w:pPr>
            <w:r w:rsidRPr="0082464D">
              <w:rPr>
                <w:rFonts w:ascii="Times New Roman" w:eastAsia="Times New Roman" w:hAnsi="Times New Roman" w:cs="Times New Roman"/>
                <w:b/>
                <w:bCs/>
                <w:sz w:val="24"/>
                <w:szCs w:val="24"/>
                <w:lang w:eastAsia="ru-RU"/>
              </w:rPr>
              <w:t>ІНДЗ</w:t>
            </w:r>
          </w:p>
        </w:tc>
        <w:tc>
          <w:tcPr>
            <w:tcW w:w="347"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312" w:type="pct"/>
            <w:gridSpan w:val="3"/>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4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40"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30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b/>
                <w:sz w:val="24"/>
                <w:szCs w:val="24"/>
                <w:lang w:eastAsia="ru-RU"/>
              </w:rPr>
            </w:pPr>
            <w:r w:rsidRPr="0082464D">
              <w:rPr>
                <w:rFonts w:ascii="Times New Roman" w:eastAsia="Times New Roman" w:hAnsi="Times New Roman" w:cs="Times New Roman"/>
                <w:b/>
                <w:sz w:val="24"/>
                <w:szCs w:val="24"/>
                <w:lang w:eastAsia="ru-RU"/>
              </w:rPr>
              <w:t>10</w:t>
            </w:r>
          </w:p>
        </w:tc>
        <w:tc>
          <w:tcPr>
            <w:tcW w:w="407"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66" w:type="pct"/>
            <w:gridSpan w:val="2"/>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45"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308"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p>
        </w:tc>
        <w:tc>
          <w:tcPr>
            <w:tcW w:w="289"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b/>
                <w:sz w:val="24"/>
                <w:szCs w:val="24"/>
                <w:lang w:eastAsia="ru-RU"/>
              </w:rPr>
            </w:pPr>
            <w:r w:rsidRPr="0082464D">
              <w:rPr>
                <w:rFonts w:ascii="Times New Roman" w:eastAsia="Times New Roman" w:hAnsi="Times New Roman" w:cs="Times New Roman"/>
                <w:b/>
                <w:sz w:val="24"/>
                <w:szCs w:val="24"/>
                <w:lang w:eastAsia="ru-RU"/>
              </w:rPr>
              <w:t>10</w:t>
            </w:r>
          </w:p>
        </w:tc>
      </w:tr>
      <w:tr w:rsidR="00E93C55" w:rsidRPr="0082464D" w:rsidTr="00E93C55">
        <w:tc>
          <w:tcPr>
            <w:tcW w:w="1452" w:type="pct"/>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rPr>
                <w:rFonts w:ascii="Times New Roman" w:eastAsia="Times New Roman" w:hAnsi="Times New Roman" w:cs="Times New Roman"/>
                <w:b/>
                <w:bCs/>
                <w:sz w:val="24"/>
                <w:szCs w:val="24"/>
                <w:lang w:eastAsia="ru-RU"/>
              </w:rPr>
            </w:pPr>
            <w:r w:rsidRPr="0082464D">
              <w:rPr>
                <w:rFonts w:ascii="Times New Roman" w:eastAsia="Times New Roman" w:hAnsi="Times New Roman" w:cs="Times New Roman"/>
                <w:b/>
                <w:bCs/>
                <w:sz w:val="24"/>
                <w:szCs w:val="24"/>
                <w:lang w:eastAsia="ru-RU"/>
              </w:rPr>
              <w:t>Усього годин</w:t>
            </w:r>
          </w:p>
        </w:tc>
        <w:tc>
          <w:tcPr>
            <w:tcW w:w="347"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b/>
                <w:sz w:val="24"/>
                <w:szCs w:val="24"/>
                <w:lang w:eastAsia="ru-RU"/>
              </w:rPr>
            </w:pPr>
            <w:r w:rsidRPr="0082464D">
              <w:rPr>
                <w:rFonts w:ascii="Times New Roman" w:eastAsia="Times New Roman" w:hAnsi="Times New Roman" w:cs="Times New Roman"/>
                <w:b/>
                <w:sz w:val="24"/>
                <w:szCs w:val="24"/>
                <w:lang w:eastAsia="ru-RU"/>
              </w:rPr>
              <w:t>90</w:t>
            </w:r>
          </w:p>
        </w:tc>
        <w:tc>
          <w:tcPr>
            <w:tcW w:w="312" w:type="pct"/>
            <w:gridSpan w:val="3"/>
            <w:tcBorders>
              <w:top w:val="single" w:sz="4" w:space="0" w:color="auto"/>
              <w:left w:val="single" w:sz="4" w:space="0" w:color="auto"/>
              <w:bottom w:val="single" w:sz="4" w:space="0" w:color="auto"/>
              <w:right w:val="single" w:sz="4" w:space="0" w:color="auto"/>
            </w:tcBorders>
            <w:vAlign w:val="center"/>
            <w:hideMark/>
          </w:tcPr>
          <w:p w:rsidR="00E93C55" w:rsidRPr="0082464D" w:rsidRDefault="00446C6C" w:rsidP="00E93C5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w:t>
            </w:r>
          </w:p>
        </w:tc>
        <w:tc>
          <w:tcPr>
            <w:tcW w:w="246"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446C6C">
            <w:pPr>
              <w:spacing w:after="0" w:line="240" w:lineRule="auto"/>
              <w:jc w:val="center"/>
              <w:rPr>
                <w:rFonts w:ascii="Times New Roman" w:eastAsia="Times New Roman" w:hAnsi="Times New Roman" w:cs="Times New Roman"/>
                <w:b/>
                <w:sz w:val="24"/>
                <w:szCs w:val="24"/>
                <w:lang w:eastAsia="ru-RU"/>
              </w:rPr>
            </w:pPr>
            <w:r w:rsidRPr="0082464D">
              <w:rPr>
                <w:rFonts w:ascii="Times New Roman" w:eastAsia="Times New Roman" w:hAnsi="Times New Roman" w:cs="Times New Roman"/>
                <w:b/>
                <w:sz w:val="24"/>
                <w:szCs w:val="24"/>
                <w:lang w:eastAsia="ru-RU"/>
              </w:rPr>
              <w:t>1</w:t>
            </w:r>
            <w:r w:rsidR="00446C6C">
              <w:rPr>
                <w:rFonts w:ascii="Times New Roman" w:eastAsia="Times New Roman" w:hAnsi="Times New Roman" w:cs="Times New Roman"/>
                <w:b/>
                <w:sz w:val="24"/>
                <w:szCs w:val="24"/>
                <w:lang w:eastAsia="ru-RU"/>
              </w:rPr>
              <w:t>6</w:t>
            </w:r>
          </w:p>
        </w:tc>
        <w:tc>
          <w:tcPr>
            <w:tcW w:w="240"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b/>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b/>
                <w:sz w:val="24"/>
                <w:szCs w:val="24"/>
                <w:lang w:eastAsia="ru-RU"/>
              </w:rPr>
            </w:pPr>
          </w:p>
        </w:tc>
        <w:tc>
          <w:tcPr>
            <w:tcW w:w="302"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2A38FC" w:rsidP="00E93C55">
            <w:pPr>
              <w:spacing w:after="0" w:line="240" w:lineRule="auto"/>
              <w:jc w:val="center"/>
              <w:rPr>
                <w:rFonts w:ascii="Times New Roman" w:eastAsia="Times New Roman" w:hAnsi="Times New Roman" w:cs="Times New Roman"/>
                <w:b/>
                <w:sz w:val="24"/>
                <w:szCs w:val="24"/>
                <w:lang w:eastAsia="ru-RU"/>
              </w:rPr>
            </w:pPr>
            <w:r w:rsidRPr="0082464D">
              <w:rPr>
                <w:rFonts w:ascii="Times New Roman" w:eastAsia="Times New Roman" w:hAnsi="Times New Roman" w:cs="Times New Roman"/>
                <w:b/>
                <w:sz w:val="24"/>
                <w:szCs w:val="24"/>
                <w:lang w:eastAsia="ru-RU"/>
              </w:rPr>
              <w:t>56</w:t>
            </w:r>
          </w:p>
        </w:tc>
        <w:tc>
          <w:tcPr>
            <w:tcW w:w="407"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b/>
                <w:sz w:val="24"/>
                <w:szCs w:val="24"/>
                <w:lang w:eastAsia="ru-RU"/>
              </w:rPr>
            </w:pPr>
            <w:r w:rsidRPr="0082464D">
              <w:rPr>
                <w:rFonts w:ascii="Times New Roman" w:eastAsia="Times New Roman" w:hAnsi="Times New Roman" w:cs="Times New Roman"/>
                <w:b/>
                <w:sz w:val="24"/>
                <w:szCs w:val="24"/>
                <w:lang w:eastAsia="ru-RU"/>
              </w:rPr>
              <w:t>90</w:t>
            </w:r>
          </w:p>
        </w:tc>
        <w:tc>
          <w:tcPr>
            <w:tcW w:w="266" w:type="pct"/>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2A38FC" w:rsidP="00E93C55">
            <w:pPr>
              <w:spacing w:after="0" w:line="240" w:lineRule="auto"/>
              <w:jc w:val="center"/>
              <w:rPr>
                <w:rFonts w:ascii="Times New Roman" w:eastAsia="Times New Roman" w:hAnsi="Times New Roman" w:cs="Times New Roman"/>
                <w:b/>
                <w:sz w:val="24"/>
                <w:szCs w:val="24"/>
                <w:lang w:eastAsia="ru-RU"/>
              </w:rPr>
            </w:pPr>
            <w:r w:rsidRPr="0082464D">
              <w:rPr>
                <w:rFonts w:ascii="Times New Roman" w:eastAsia="Times New Roman" w:hAnsi="Times New Roman" w:cs="Times New Roman"/>
                <w:b/>
                <w:sz w:val="24"/>
                <w:szCs w:val="24"/>
                <w:lang w:eastAsia="ru-RU"/>
              </w:rPr>
              <w:t>4</w:t>
            </w:r>
          </w:p>
        </w:tc>
        <w:tc>
          <w:tcPr>
            <w:tcW w:w="245"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b/>
                <w:sz w:val="24"/>
                <w:szCs w:val="24"/>
                <w:lang w:eastAsia="ru-RU"/>
              </w:rPr>
            </w:pPr>
            <w:r w:rsidRPr="0082464D">
              <w:rPr>
                <w:rFonts w:ascii="Times New Roman" w:eastAsia="Times New Roman" w:hAnsi="Times New Roman" w:cs="Times New Roman"/>
                <w:b/>
                <w:sz w:val="24"/>
                <w:szCs w:val="24"/>
                <w:lang w:eastAsia="ru-RU"/>
              </w:rPr>
              <w:t>4</w:t>
            </w:r>
          </w:p>
        </w:tc>
        <w:tc>
          <w:tcPr>
            <w:tcW w:w="308" w:type="pct"/>
            <w:tcBorders>
              <w:top w:val="single" w:sz="4" w:space="0" w:color="auto"/>
              <w:left w:val="single" w:sz="4" w:space="0" w:color="auto"/>
              <w:bottom w:val="single" w:sz="4" w:space="0" w:color="auto"/>
              <w:right w:val="single" w:sz="4" w:space="0" w:color="auto"/>
            </w:tcBorders>
            <w:vAlign w:val="center"/>
          </w:tcPr>
          <w:p w:rsidR="00E93C55" w:rsidRPr="0082464D" w:rsidRDefault="00E93C55" w:rsidP="00E93C55">
            <w:pPr>
              <w:spacing w:after="0" w:line="240" w:lineRule="auto"/>
              <w:jc w:val="center"/>
              <w:rPr>
                <w:rFonts w:ascii="Times New Roman" w:eastAsia="Times New Roman" w:hAnsi="Times New Roman" w:cs="Times New Roman"/>
                <w:b/>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b/>
                <w:sz w:val="24"/>
                <w:szCs w:val="24"/>
                <w:lang w:eastAsia="ru-RU"/>
              </w:rPr>
            </w:pPr>
            <w:r w:rsidRPr="0082464D">
              <w:rPr>
                <w:rFonts w:ascii="Times New Roman" w:eastAsia="Times New Roman" w:hAnsi="Times New Roman" w:cs="Times New Roman"/>
                <w:b/>
                <w:sz w:val="24"/>
                <w:szCs w:val="24"/>
                <w:lang w:eastAsia="ru-RU"/>
              </w:rPr>
              <w:t>10</w:t>
            </w:r>
          </w:p>
        </w:tc>
        <w:tc>
          <w:tcPr>
            <w:tcW w:w="289" w:type="pct"/>
            <w:tcBorders>
              <w:top w:val="single" w:sz="4" w:space="0" w:color="auto"/>
              <w:left w:val="single" w:sz="4" w:space="0" w:color="auto"/>
              <w:bottom w:val="single" w:sz="4" w:space="0" w:color="auto"/>
              <w:right w:val="single" w:sz="4" w:space="0" w:color="auto"/>
            </w:tcBorders>
            <w:vAlign w:val="center"/>
            <w:hideMark/>
          </w:tcPr>
          <w:p w:rsidR="00E93C55" w:rsidRPr="0082464D" w:rsidRDefault="002A38FC" w:rsidP="00E93C55">
            <w:pPr>
              <w:spacing w:after="0" w:line="240" w:lineRule="auto"/>
              <w:jc w:val="center"/>
              <w:rPr>
                <w:rFonts w:ascii="Times New Roman" w:eastAsia="Times New Roman" w:hAnsi="Times New Roman" w:cs="Times New Roman"/>
                <w:b/>
                <w:sz w:val="24"/>
                <w:szCs w:val="24"/>
                <w:lang w:eastAsia="ru-RU"/>
              </w:rPr>
            </w:pPr>
            <w:r w:rsidRPr="0082464D">
              <w:rPr>
                <w:rFonts w:ascii="Times New Roman" w:eastAsia="Times New Roman" w:hAnsi="Times New Roman" w:cs="Times New Roman"/>
                <w:b/>
                <w:sz w:val="24"/>
                <w:szCs w:val="24"/>
                <w:lang w:eastAsia="ru-RU"/>
              </w:rPr>
              <w:t>82</w:t>
            </w:r>
          </w:p>
        </w:tc>
      </w:tr>
    </w:tbl>
    <w:p w:rsidR="00E93C55" w:rsidRPr="0082464D" w:rsidRDefault="00E93C55" w:rsidP="00E93C55">
      <w:pPr>
        <w:widowControl w:val="0"/>
        <w:suppressAutoHyphens/>
        <w:spacing w:after="0" w:line="240" w:lineRule="auto"/>
        <w:ind w:left="7513" w:hanging="6946"/>
        <w:jc w:val="center"/>
        <w:rPr>
          <w:rFonts w:ascii="Times New Roman" w:eastAsia="Lucida Sans Unicode" w:hAnsi="Times New Roman" w:cs="Times New Roman"/>
          <w:b/>
          <w:kern w:val="2"/>
          <w:sz w:val="24"/>
          <w:szCs w:val="24"/>
        </w:rPr>
      </w:pPr>
    </w:p>
    <w:p w:rsidR="00E93C55" w:rsidRPr="0082464D" w:rsidRDefault="00E93C55" w:rsidP="00E93C55">
      <w:pPr>
        <w:widowControl w:val="0"/>
        <w:suppressAutoHyphens/>
        <w:spacing w:after="0" w:line="240" w:lineRule="auto"/>
        <w:ind w:left="7513" w:hanging="6946"/>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6. Теми семінарських занять</w:t>
      </w:r>
    </w:p>
    <w:p w:rsidR="00E93C55" w:rsidRPr="0082464D" w:rsidRDefault="00E93C55" w:rsidP="00E93C55">
      <w:pPr>
        <w:widowControl w:val="0"/>
        <w:suppressAutoHyphens/>
        <w:spacing w:after="0" w:line="240" w:lineRule="auto"/>
        <w:ind w:left="7513" w:hanging="6946"/>
        <w:jc w:val="center"/>
        <w:rPr>
          <w:rFonts w:ascii="Times New Roman" w:eastAsia="Lucida Sans Unicode" w:hAnsi="Times New Roman" w:cs="Times New Roman"/>
          <w:b/>
          <w:kern w:val="2"/>
          <w:sz w:val="24"/>
          <w:szCs w:val="24"/>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7086"/>
        <w:gridCol w:w="992"/>
        <w:gridCol w:w="994"/>
      </w:tblGrid>
      <w:tr w:rsidR="00E93C55" w:rsidRPr="0082464D" w:rsidTr="00E93C55">
        <w:trPr>
          <w:trHeight w:val="112"/>
        </w:trPr>
        <w:tc>
          <w:tcPr>
            <w:tcW w:w="709" w:type="dxa"/>
            <w:vMerge w:val="restart"/>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ind w:left="142" w:hanging="142"/>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w:t>
            </w:r>
          </w:p>
          <w:p w:rsidR="00E93C55" w:rsidRPr="0082464D" w:rsidRDefault="00E93C55" w:rsidP="00E93C55">
            <w:pPr>
              <w:widowControl w:val="0"/>
              <w:suppressAutoHyphens/>
              <w:spacing w:after="0" w:line="240" w:lineRule="auto"/>
              <w:ind w:left="142" w:hanging="142"/>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з/п</w:t>
            </w:r>
          </w:p>
        </w:tc>
        <w:tc>
          <w:tcPr>
            <w:tcW w:w="7086" w:type="dxa"/>
            <w:vMerge w:val="restar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 xml:space="preserve">Назва теми </w:t>
            </w:r>
          </w:p>
        </w:tc>
        <w:tc>
          <w:tcPr>
            <w:tcW w:w="1986" w:type="dxa"/>
            <w:gridSpan w:val="2"/>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Кількість годин</w:t>
            </w:r>
          </w:p>
        </w:tc>
      </w:tr>
      <w:tr w:rsidR="00E93C55" w:rsidRPr="0082464D" w:rsidTr="00E93C55">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rPr>
                <w:rFonts w:ascii="Times New Roman" w:eastAsia="Lucida Sans Unicode" w:hAnsi="Times New Roman" w:cs="Times New Roman"/>
                <w:kern w:val="2"/>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rPr>
                <w:rFonts w:ascii="Times New Roman" w:eastAsia="Lucida Sans Unicode" w:hAnsi="Times New Roman" w:cs="Times New Roman"/>
                <w:kern w:val="2"/>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денна</w:t>
            </w:r>
          </w:p>
        </w:tc>
        <w:tc>
          <w:tcPr>
            <w:tcW w:w="994"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заочна</w:t>
            </w:r>
          </w:p>
        </w:tc>
      </w:tr>
      <w:tr w:rsidR="00E93C55" w:rsidRPr="0082464D" w:rsidTr="00E93C55">
        <w:trPr>
          <w:trHeight w:val="234"/>
        </w:trPr>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1.</w:t>
            </w:r>
          </w:p>
        </w:tc>
        <w:tc>
          <w:tcPr>
            <w:tcW w:w="7086"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 xml:space="preserve">Наука соціологія. </w:t>
            </w:r>
          </w:p>
        </w:tc>
        <w:tc>
          <w:tcPr>
            <w:tcW w:w="992"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994" w:type="dxa"/>
            <w:vMerge w:val="restar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r>
      <w:tr w:rsidR="00E93C55" w:rsidRPr="0082464D" w:rsidTr="00E93C55">
        <w:trPr>
          <w:trHeight w:val="234"/>
        </w:trPr>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7086"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Суспільство як соціальна система, його соціальна структура.</w:t>
            </w:r>
          </w:p>
        </w:tc>
        <w:tc>
          <w:tcPr>
            <w:tcW w:w="992"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rPr>
                <w:rFonts w:ascii="Times New Roman" w:eastAsia="Lucida Sans Unicode" w:hAnsi="Times New Roman" w:cs="Times New Roman"/>
                <w:kern w:val="2"/>
                <w:sz w:val="24"/>
                <w:szCs w:val="24"/>
              </w:rPr>
            </w:pPr>
          </w:p>
        </w:tc>
      </w:tr>
      <w:tr w:rsidR="00E93C55" w:rsidRPr="0082464D" w:rsidTr="00E93C55">
        <w:trPr>
          <w:trHeight w:val="234"/>
        </w:trPr>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3.</w:t>
            </w:r>
          </w:p>
        </w:tc>
        <w:tc>
          <w:tcPr>
            <w:tcW w:w="7086"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Соціокультурна природа соціальної реальності.</w:t>
            </w:r>
          </w:p>
        </w:tc>
        <w:tc>
          <w:tcPr>
            <w:tcW w:w="992"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rPr>
                <w:rFonts w:ascii="Times New Roman" w:eastAsia="Lucida Sans Unicode" w:hAnsi="Times New Roman" w:cs="Times New Roman"/>
                <w:kern w:val="2"/>
                <w:sz w:val="24"/>
                <w:szCs w:val="24"/>
              </w:rPr>
            </w:pPr>
          </w:p>
        </w:tc>
      </w:tr>
      <w:tr w:rsidR="00E93C55" w:rsidRPr="0082464D" w:rsidTr="00E93C55">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4.</w:t>
            </w:r>
          </w:p>
        </w:tc>
        <w:tc>
          <w:tcPr>
            <w:tcW w:w="7086"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Особистість у системі соціальних зв'язків.</w:t>
            </w:r>
          </w:p>
        </w:tc>
        <w:tc>
          <w:tcPr>
            <w:tcW w:w="992"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rPr>
                <w:rFonts w:ascii="Times New Roman" w:eastAsia="Lucida Sans Unicode" w:hAnsi="Times New Roman" w:cs="Times New Roman"/>
                <w:kern w:val="2"/>
                <w:sz w:val="24"/>
                <w:szCs w:val="24"/>
              </w:rPr>
            </w:pPr>
          </w:p>
        </w:tc>
      </w:tr>
      <w:tr w:rsidR="00E93C55" w:rsidRPr="0082464D" w:rsidTr="00E93C55">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5.</w:t>
            </w:r>
          </w:p>
        </w:tc>
        <w:tc>
          <w:tcPr>
            <w:tcW w:w="7086"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Методологія та технологія соціологічних досліджень (підготовка польового етапу)</w:t>
            </w:r>
          </w:p>
        </w:tc>
        <w:tc>
          <w:tcPr>
            <w:tcW w:w="992"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rPr>
                <w:rFonts w:ascii="Times New Roman" w:eastAsia="Lucida Sans Unicode" w:hAnsi="Times New Roman" w:cs="Times New Roman"/>
                <w:kern w:val="2"/>
                <w:sz w:val="24"/>
                <w:szCs w:val="24"/>
              </w:rPr>
            </w:pPr>
          </w:p>
        </w:tc>
      </w:tr>
      <w:tr w:rsidR="00E93C55" w:rsidRPr="0082464D" w:rsidTr="00E93C55">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6.</w:t>
            </w:r>
          </w:p>
        </w:tc>
        <w:tc>
          <w:tcPr>
            <w:tcW w:w="7086"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68"/>
              <w:jc w:val="both"/>
              <w:rPr>
                <w:rFonts w:ascii="Times New Roman" w:eastAsia="Times New Roman" w:hAnsi="Times New Roman" w:cs="Times New Roman"/>
                <w:sz w:val="24"/>
                <w:szCs w:val="24"/>
                <w:lang w:eastAsia="ru-RU"/>
              </w:rPr>
            </w:pPr>
            <w:r w:rsidRPr="0082464D">
              <w:rPr>
                <w:rFonts w:ascii="Times New Roman" w:eastAsia="Times New Roman" w:hAnsi="Times New Roman" w:cs="Times New Roman"/>
                <w:bCs/>
                <w:sz w:val="24"/>
                <w:szCs w:val="24"/>
                <w:lang w:eastAsia="ru-RU"/>
              </w:rPr>
              <w:t>Методологія та технологія соціологічних досліджень (узагальнення і систематизація емпіричного матеріалу).</w:t>
            </w:r>
          </w:p>
        </w:tc>
        <w:tc>
          <w:tcPr>
            <w:tcW w:w="992"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rPr>
                <w:rFonts w:ascii="Times New Roman" w:eastAsia="Lucida Sans Unicode" w:hAnsi="Times New Roman" w:cs="Times New Roman"/>
                <w:kern w:val="2"/>
                <w:sz w:val="24"/>
                <w:szCs w:val="24"/>
              </w:rPr>
            </w:pPr>
          </w:p>
        </w:tc>
      </w:tr>
      <w:tr w:rsidR="00E93C55" w:rsidRPr="0082464D" w:rsidTr="00E93C55">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7.</w:t>
            </w:r>
          </w:p>
        </w:tc>
        <w:tc>
          <w:tcPr>
            <w:tcW w:w="7086"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40" w:right="-31" w:hanging="14"/>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Наука політологія. Політика як соціальне явище. Політична влада.</w:t>
            </w:r>
          </w:p>
        </w:tc>
        <w:tc>
          <w:tcPr>
            <w:tcW w:w="992" w:type="dxa"/>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8"/>
                <w:szCs w:val="24"/>
              </w:rPr>
            </w:pPr>
            <w:r w:rsidRPr="0082464D">
              <w:rPr>
                <w:rFonts w:ascii="Times New Roman" w:eastAsia="Lucida Sans Unicode" w:hAnsi="Times New Roman" w:cs="Times New Roman"/>
                <w:kern w:val="2"/>
                <w:sz w:val="24"/>
                <w:szCs w:val="24"/>
              </w:rPr>
              <w:t>2</w:t>
            </w:r>
          </w:p>
        </w:tc>
        <w:tc>
          <w:tcPr>
            <w:tcW w:w="994" w:type="dxa"/>
            <w:vMerge w:val="restar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r>
      <w:tr w:rsidR="00E93C55" w:rsidRPr="0082464D" w:rsidTr="00E93C55">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8.</w:t>
            </w:r>
          </w:p>
        </w:tc>
        <w:tc>
          <w:tcPr>
            <w:tcW w:w="7086"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40" w:right="-31" w:hanging="14"/>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Політична система суспільства.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rPr>
                <w:rFonts w:ascii="Times New Roman" w:eastAsia="Lucida Sans Unicode" w:hAnsi="Times New Roman" w:cs="Times New Roman"/>
                <w:kern w:val="2"/>
                <w:sz w:val="24"/>
                <w:szCs w:val="24"/>
              </w:rPr>
            </w:pPr>
          </w:p>
        </w:tc>
      </w:tr>
      <w:tr w:rsidR="00E93C55" w:rsidRPr="0082464D" w:rsidTr="00E93C55">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p>
        </w:tc>
        <w:tc>
          <w:tcPr>
            <w:tcW w:w="7086"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40" w:right="-31" w:hanging="14"/>
              <w:jc w:val="both"/>
              <w:rPr>
                <w:rFonts w:ascii="Times New Roman" w:eastAsia="Times New Roman" w:hAnsi="Times New Roman" w:cs="Times New Roman"/>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rPr>
                <w:rFonts w:ascii="Times New Roman" w:eastAsia="Lucida Sans Unicode" w:hAnsi="Times New Roman" w:cs="Times New Roman"/>
                <w:kern w:val="2"/>
                <w:sz w:val="24"/>
                <w:szCs w:val="24"/>
              </w:rPr>
            </w:pPr>
          </w:p>
        </w:tc>
      </w:tr>
      <w:tr w:rsidR="00E93C55" w:rsidRPr="0082464D" w:rsidTr="00E93C55">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10.</w:t>
            </w:r>
          </w:p>
        </w:tc>
        <w:tc>
          <w:tcPr>
            <w:tcW w:w="7086"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40" w:right="-31" w:hanging="14"/>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Всього годин.</w:t>
            </w:r>
          </w:p>
        </w:tc>
        <w:tc>
          <w:tcPr>
            <w:tcW w:w="992" w:type="dxa"/>
            <w:tcBorders>
              <w:top w:val="single" w:sz="4" w:space="0" w:color="auto"/>
              <w:left w:val="single" w:sz="4" w:space="0" w:color="auto"/>
              <w:bottom w:val="single" w:sz="4" w:space="0" w:color="auto"/>
              <w:right w:val="single" w:sz="4" w:space="0" w:color="auto"/>
            </w:tcBorders>
            <w:vAlign w:val="center"/>
            <w:hideMark/>
          </w:tcPr>
          <w:p w:rsidR="00E93C55" w:rsidRPr="0082464D" w:rsidRDefault="00446C6C" w:rsidP="00E93C55">
            <w:pPr>
              <w:widowControl w:val="0"/>
              <w:suppressAutoHyphens/>
              <w:spacing w:after="0" w:line="240" w:lineRule="auto"/>
              <w:jc w:val="center"/>
              <w:rPr>
                <w:rFonts w:ascii="Times New Roman" w:eastAsia="Lucida Sans Unicode" w:hAnsi="Times New Roman" w:cs="Times New Roman"/>
                <w:kern w:val="2"/>
                <w:sz w:val="24"/>
                <w:szCs w:val="24"/>
              </w:rPr>
            </w:pPr>
            <w:r>
              <w:rPr>
                <w:rFonts w:ascii="Times New Roman" w:eastAsia="Lucida Sans Unicode" w:hAnsi="Times New Roman" w:cs="Times New Roman"/>
                <w:kern w:val="2"/>
                <w:sz w:val="24"/>
                <w:szCs w:val="24"/>
              </w:rPr>
              <w:t>16</w:t>
            </w:r>
          </w:p>
        </w:tc>
        <w:tc>
          <w:tcPr>
            <w:tcW w:w="994"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4</w:t>
            </w:r>
          </w:p>
        </w:tc>
      </w:tr>
    </w:tbl>
    <w:p w:rsidR="00E93C55" w:rsidRPr="0082464D" w:rsidRDefault="00E93C55" w:rsidP="00E93C55">
      <w:pPr>
        <w:widowControl w:val="0"/>
        <w:suppressAutoHyphens/>
        <w:spacing w:after="0" w:line="240" w:lineRule="auto"/>
        <w:ind w:left="7513" w:hanging="6946"/>
        <w:jc w:val="center"/>
        <w:rPr>
          <w:rFonts w:ascii="Times New Roman" w:eastAsia="Lucida Sans Unicode" w:hAnsi="Times New Roman" w:cs="Times New Roman"/>
          <w:b/>
          <w:kern w:val="2"/>
          <w:sz w:val="24"/>
          <w:szCs w:val="24"/>
        </w:rPr>
      </w:pPr>
    </w:p>
    <w:p w:rsidR="00E93C55" w:rsidRPr="0082464D" w:rsidRDefault="00E93C55" w:rsidP="00E93C55">
      <w:pPr>
        <w:widowControl w:val="0"/>
        <w:suppressAutoHyphens/>
        <w:spacing w:after="0" w:line="240" w:lineRule="auto"/>
        <w:ind w:left="7513" w:hanging="6946"/>
        <w:jc w:val="center"/>
        <w:rPr>
          <w:rFonts w:ascii="Times New Roman" w:eastAsia="Lucida Sans Unicode" w:hAnsi="Times New Roman" w:cs="Times New Roman"/>
          <w:b/>
          <w:kern w:val="2"/>
          <w:sz w:val="24"/>
          <w:szCs w:val="24"/>
        </w:rPr>
      </w:pPr>
      <w:r w:rsidRPr="0082464D">
        <w:rPr>
          <w:rFonts w:ascii="Times New Roman" w:eastAsia="Lucida Sans Unicode" w:hAnsi="Times New Roman" w:cs="Times New Roman"/>
          <w:b/>
          <w:kern w:val="2"/>
          <w:sz w:val="24"/>
          <w:szCs w:val="24"/>
        </w:rPr>
        <w:t>7. Самостійна робота</w:t>
      </w:r>
    </w:p>
    <w:p w:rsidR="00E93C55" w:rsidRPr="0082464D" w:rsidRDefault="00E93C55" w:rsidP="00E93C55">
      <w:pPr>
        <w:widowControl w:val="0"/>
        <w:suppressAutoHyphens/>
        <w:spacing w:after="0" w:line="240" w:lineRule="auto"/>
        <w:ind w:left="7513" w:hanging="6946"/>
        <w:jc w:val="center"/>
        <w:rPr>
          <w:rFonts w:ascii="Times New Roman" w:eastAsia="Lucida Sans Unicode" w:hAnsi="Times New Roman" w:cs="Times New Roman"/>
          <w:b/>
          <w:kern w:val="2"/>
          <w:sz w:val="24"/>
          <w:szCs w:val="24"/>
        </w:rPr>
      </w:pPr>
    </w:p>
    <w:tbl>
      <w:tblPr>
        <w:tblW w:w="97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7087"/>
        <w:gridCol w:w="998"/>
        <w:gridCol w:w="9"/>
        <w:gridCol w:w="978"/>
        <w:gridCol w:w="9"/>
      </w:tblGrid>
      <w:tr w:rsidR="00E93C55" w:rsidRPr="0082464D" w:rsidTr="00E93C55">
        <w:trPr>
          <w:gridAfter w:val="1"/>
          <w:wAfter w:w="9" w:type="dxa"/>
        </w:trPr>
        <w:tc>
          <w:tcPr>
            <w:tcW w:w="709" w:type="dxa"/>
            <w:vMerge w:val="restart"/>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ind w:left="142" w:hanging="142"/>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w:t>
            </w:r>
          </w:p>
          <w:p w:rsidR="00E93C55" w:rsidRPr="0082464D" w:rsidRDefault="00E93C55" w:rsidP="00E93C55">
            <w:pPr>
              <w:widowControl w:val="0"/>
              <w:suppressAutoHyphens/>
              <w:spacing w:after="0" w:line="240" w:lineRule="auto"/>
              <w:ind w:left="142" w:hanging="142"/>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з/п</w:t>
            </w:r>
          </w:p>
        </w:tc>
        <w:tc>
          <w:tcPr>
            <w:tcW w:w="7087" w:type="dxa"/>
            <w:vMerge w:val="restart"/>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Назва теми</w:t>
            </w:r>
          </w:p>
        </w:tc>
        <w:tc>
          <w:tcPr>
            <w:tcW w:w="1985" w:type="dxa"/>
            <w:gridSpan w:val="3"/>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Кількість годин</w:t>
            </w:r>
          </w:p>
        </w:tc>
      </w:tr>
      <w:tr w:rsidR="00E93C55" w:rsidRPr="0082464D" w:rsidTr="00E93C55">
        <w:trPr>
          <w:gridAfter w:val="1"/>
          <w:wAfter w:w="9" w:type="dxa"/>
          <w:trHeight w:val="1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rPr>
                <w:rFonts w:ascii="Times New Roman" w:eastAsia="Lucida Sans Unicode" w:hAnsi="Times New Roman" w:cs="Times New Roman"/>
                <w:kern w:val="2"/>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rPr>
                <w:rFonts w:ascii="Times New Roman" w:eastAsia="Lucida Sans Unicode" w:hAnsi="Times New Roman" w:cs="Times New Roman"/>
                <w:kern w:val="2"/>
                <w:sz w:val="24"/>
                <w:szCs w:val="24"/>
              </w:rPr>
            </w:pPr>
          </w:p>
        </w:tc>
        <w:tc>
          <w:tcPr>
            <w:tcW w:w="998"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денна</w:t>
            </w:r>
          </w:p>
        </w:tc>
        <w:tc>
          <w:tcPr>
            <w:tcW w:w="987" w:type="dxa"/>
            <w:gridSpan w:val="2"/>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заочна</w:t>
            </w:r>
          </w:p>
        </w:tc>
      </w:tr>
      <w:tr w:rsidR="00E93C55" w:rsidRPr="0082464D" w:rsidTr="00E93C55">
        <w:trPr>
          <w:gridAfter w:val="1"/>
          <w:wAfter w:w="9" w:type="dxa"/>
        </w:trPr>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1.</w:t>
            </w:r>
          </w:p>
        </w:tc>
        <w:tc>
          <w:tcPr>
            <w:tcW w:w="7087"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 xml:space="preserve">Наука соціологія. </w:t>
            </w:r>
          </w:p>
        </w:tc>
        <w:tc>
          <w:tcPr>
            <w:tcW w:w="998" w:type="dxa"/>
            <w:tcBorders>
              <w:top w:val="single" w:sz="4" w:space="0" w:color="auto"/>
              <w:left w:val="single" w:sz="4" w:space="0" w:color="auto"/>
              <w:bottom w:val="single" w:sz="4" w:space="0" w:color="auto"/>
              <w:right w:val="single" w:sz="4" w:space="0" w:color="auto"/>
            </w:tcBorders>
            <w:vAlign w:val="center"/>
            <w:hideMark/>
          </w:tcPr>
          <w:p w:rsidR="00E93C55" w:rsidRPr="0082464D" w:rsidRDefault="002470B3"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Pr>
                <w:rFonts w:ascii="Times New Roman" w:eastAsia="Lucida Sans Unicode" w:hAnsi="Times New Roman" w:cs="Times New Roman"/>
                <w:kern w:val="2"/>
                <w:sz w:val="24"/>
                <w:szCs w:val="24"/>
              </w:rPr>
              <w:t>5</w:t>
            </w:r>
          </w:p>
        </w:tc>
        <w:tc>
          <w:tcPr>
            <w:tcW w:w="987" w:type="dxa"/>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6</w:t>
            </w:r>
          </w:p>
        </w:tc>
      </w:tr>
      <w:tr w:rsidR="00E93C55" w:rsidRPr="0082464D" w:rsidTr="00E93C55">
        <w:trPr>
          <w:gridAfter w:val="1"/>
          <w:wAfter w:w="9" w:type="dxa"/>
        </w:trPr>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7087"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 xml:space="preserve">Суспільство як соціальна система, його соціальна структура. </w:t>
            </w:r>
          </w:p>
        </w:tc>
        <w:tc>
          <w:tcPr>
            <w:tcW w:w="998" w:type="dxa"/>
            <w:tcBorders>
              <w:top w:val="single" w:sz="4" w:space="0" w:color="auto"/>
              <w:left w:val="single" w:sz="4" w:space="0" w:color="auto"/>
              <w:bottom w:val="single" w:sz="4" w:space="0" w:color="auto"/>
              <w:right w:val="single" w:sz="4" w:space="0" w:color="auto"/>
            </w:tcBorders>
            <w:vAlign w:val="center"/>
            <w:hideMark/>
          </w:tcPr>
          <w:p w:rsidR="00E93C55" w:rsidRPr="0082464D" w:rsidRDefault="002470B3"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Pr>
                <w:rFonts w:ascii="Times New Roman" w:eastAsia="Lucida Sans Unicode" w:hAnsi="Times New Roman" w:cs="Times New Roman"/>
                <w:kern w:val="2"/>
                <w:sz w:val="24"/>
                <w:szCs w:val="24"/>
              </w:rPr>
              <w:t>5</w:t>
            </w:r>
          </w:p>
        </w:tc>
        <w:tc>
          <w:tcPr>
            <w:tcW w:w="987" w:type="dxa"/>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6</w:t>
            </w:r>
          </w:p>
        </w:tc>
      </w:tr>
      <w:tr w:rsidR="00E93C55" w:rsidRPr="0082464D" w:rsidTr="00E93C55">
        <w:trPr>
          <w:gridAfter w:val="1"/>
          <w:wAfter w:w="9" w:type="dxa"/>
        </w:trPr>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3.</w:t>
            </w:r>
          </w:p>
        </w:tc>
        <w:tc>
          <w:tcPr>
            <w:tcW w:w="7087"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Соціокультурна природа соціальної реальності.</w:t>
            </w:r>
          </w:p>
        </w:tc>
        <w:tc>
          <w:tcPr>
            <w:tcW w:w="998" w:type="dxa"/>
            <w:tcBorders>
              <w:top w:val="single" w:sz="4" w:space="0" w:color="auto"/>
              <w:left w:val="single" w:sz="4" w:space="0" w:color="auto"/>
              <w:bottom w:val="single" w:sz="4" w:space="0" w:color="auto"/>
              <w:right w:val="single" w:sz="4" w:space="0" w:color="auto"/>
            </w:tcBorders>
            <w:vAlign w:val="center"/>
            <w:hideMark/>
          </w:tcPr>
          <w:p w:rsidR="00E93C55" w:rsidRPr="0082464D" w:rsidRDefault="002470B3"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Pr>
                <w:rFonts w:ascii="Times New Roman" w:eastAsia="Lucida Sans Unicode" w:hAnsi="Times New Roman" w:cs="Times New Roman"/>
                <w:kern w:val="2"/>
                <w:sz w:val="24"/>
                <w:szCs w:val="24"/>
              </w:rPr>
              <w:t>5</w:t>
            </w:r>
          </w:p>
        </w:tc>
        <w:tc>
          <w:tcPr>
            <w:tcW w:w="987" w:type="dxa"/>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2470B3" w:rsidP="00E93C5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E93C55" w:rsidRPr="0082464D" w:rsidTr="00E93C55">
        <w:trPr>
          <w:gridAfter w:val="1"/>
          <w:wAfter w:w="9" w:type="dxa"/>
        </w:trPr>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4.</w:t>
            </w:r>
          </w:p>
        </w:tc>
        <w:tc>
          <w:tcPr>
            <w:tcW w:w="7087"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Особистість у системі соціальних зв'язків.</w:t>
            </w:r>
          </w:p>
        </w:tc>
        <w:tc>
          <w:tcPr>
            <w:tcW w:w="998" w:type="dxa"/>
            <w:tcBorders>
              <w:top w:val="single" w:sz="4" w:space="0" w:color="auto"/>
              <w:left w:val="single" w:sz="4" w:space="0" w:color="auto"/>
              <w:bottom w:val="single" w:sz="4" w:space="0" w:color="auto"/>
              <w:right w:val="single" w:sz="4" w:space="0" w:color="auto"/>
            </w:tcBorders>
            <w:vAlign w:val="center"/>
            <w:hideMark/>
          </w:tcPr>
          <w:p w:rsidR="00E93C55" w:rsidRPr="0082464D" w:rsidRDefault="002470B3"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Pr>
                <w:rFonts w:ascii="Times New Roman" w:eastAsia="Lucida Sans Unicode" w:hAnsi="Times New Roman" w:cs="Times New Roman"/>
                <w:kern w:val="2"/>
                <w:sz w:val="24"/>
                <w:szCs w:val="24"/>
              </w:rPr>
              <w:t>5</w:t>
            </w:r>
          </w:p>
        </w:tc>
        <w:tc>
          <w:tcPr>
            <w:tcW w:w="987" w:type="dxa"/>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2470B3" w:rsidP="00E93C5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E93C55" w:rsidRPr="0082464D" w:rsidTr="00E93C55">
        <w:trPr>
          <w:gridAfter w:val="1"/>
          <w:wAfter w:w="9" w:type="dxa"/>
        </w:trPr>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5.</w:t>
            </w:r>
          </w:p>
        </w:tc>
        <w:tc>
          <w:tcPr>
            <w:tcW w:w="7087"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Методологія та технологія соціологічних досліджень (Підготовка польового етапу).</w:t>
            </w:r>
          </w:p>
        </w:tc>
        <w:tc>
          <w:tcPr>
            <w:tcW w:w="998" w:type="dxa"/>
            <w:tcBorders>
              <w:top w:val="single" w:sz="4" w:space="0" w:color="auto"/>
              <w:left w:val="single" w:sz="4" w:space="0" w:color="auto"/>
              <w:bottom w:val="single" w:sz="4" w:space="0" w:color="auto"/>
              <w:right w:val="single" w:sz="4" w:space="0" w:color="auto"/>
            </w:tcBorders>
            <w:vAlign w:val="center"/>
            <w:hideMark/>
          </w:tcPr>
          <w:p w:rsidR="00E93C55" w:rsidRPr="0082464D" w:rsidRDefault="002470B3"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Pr>
                <w:rFonts w:ascii="Times New Roman" w:eastAsia="Lucida Sans Unicode" w:hAnsi="Times New Roman" w:cs="Times New Roman"/>
                <w:kern w:val="2"/>
                <w:sz w:val="24"/>
                <w:szCs w:val="24"/>
              </w:rPr>
              <w:t>5</w:t>
            </w:r>
          </w:p>
        </w:tc>
        <w:tc>
          <w:tcPr>
            <w:tcW w:w="987" w:type="dxa"/>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7</w:t>
            </w:r>
          </w:p>
        </w:tc>
      </w:tr>
      <w:tr w:rsidR="00E93C55" w:rsidRPr="0082464D" w:rsidTr="00E93C55">
        <w:trPr>
          <w:gridAfter w:val="1"/>
          <w:wAfter w:w="9" w:type="dxa"/>
        </w:trPr>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6.</w:t>
            </w:r>
          </w:p>
        </w:tc>
        <w:tc>
          <w:tcPr>
            <w:tcW w:w="7087"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Методологія та технологія соціологічних досліджень (Узагальнення і систематизація емпіричного матеріалу).</w:t>
            </w:r>
          </w:p>
        </w:tc>
        <w:tc>
          <w:tcPr>
            <w:tcW w:w="998" w:type="dxa"/>
            <w:tcBorders>
              <w:top w:val="single" w:sz="4" w:space="0" w:color="auto"/>
              <w:left w:val="single" w:sz="4" w:space="0" w:color="auto"/>
              <w:bottom w:val="single" w:sz="4" w:space="0" w:color="auto"/>
              <w:right w:val="single" w:sz="4" w:space="0" w:color="auto"/>
            </w:tcBorders>
            <w:vAlign w:val="center"/>
            <w:hideMark/>
          </w:tcPr>
          <w:p w:rsidR="00E93C55" w:rsidRPr="0082464D" w:rsidRDefault="002470B3"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Pr>
                <w:rFonts w:ascii="Times New Roman" w:eastAsia="Lucida Sans Unicode" w:hAnsi="Times New Roman" w:cs="Times New Roman"/>
                <w:kern w:val="2"/>
                <w:sz w:val="24"/>
                <w:szCs w:val="24"/>
              </w:rPr>
              <w:t>5</w:t>
            </w:r>
            <w:bookmarkStart w:id="0" w:name="_GoBack"/>
            <w:bookmarkEnd w:id="0"/>
          </w:p>
        </w:tc>
        <w:tc>
          <w:tcPr>
            <w:tcW w:w="987" w:type="dxa"/>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7</w:t>
            </w:r>
          </w:p>
        </w:tc>
      </w:tr>
      <w:tr w:rsidR="00E93C55" w:rsidRPr="0082464D" w:rsidTr="00E93C55">
        <w:trPr>
          <w:gridAfter w:val="1"/>
          <w:wAfter w:w="9" w:type="dxa"/>
        </w:trPr>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7.</w:t>
            </w:r>
          </w:p>
        </w:tc>
        <w:tc>
          <w:tcPr>
            <w:tcW w:w="7087"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Наука політологія. Політика як соціальне явище. Політична влада</w:t>
            </w:r>
          </w:p>
        </w:tc>
        <w:tc>
          <w:tcPr>
            <w:tcW w:w="998" w:type="dxa"/>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4</w:t>
            </w:r>
          </w:p>
        </w:tc>
        <w:tc>
          <w:tcPr>
            <w:tcW w:w="987" w:type="dxa"/>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7</w:t>
            </w:r>
          </w:p>
        </w:tc>
      </w:tr>
      <w:tr w:rsidR="00E93C55" w:rsidRPr="0082464D" w:rsidTr="00E93C55">
        <w:trPr>
          <w:gridAfter w:val="1"/>
          <w:wAfter w:w="9" w:type="dxa"/>
        </w:trPr>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lastRenderedPageBreak/>
              <w:t>8.</w:t>
            </w:r>
          </w:p>
        </w:tc>
        <w:tc>
          <w:tcPr>
            <w:tcW w:w="7087"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26" w:right="-17" w:hanging="40"/>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Політична система суспільства.</w:t>
            </w:r>
          </w:p>
        </w:tc>
        <w:tc>
          <w:tcPr>
            <w:tcW w:w="998" w:type="dxa"/>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4</w:t>
            </w:r>
          </w:p>
        </w:tc>
        <w:tc>
          <w:tcPr>
            <w:tcW w:w="987" w:type="dxa"/>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6</w:t>
            </w:r>
          </w:p>
        </w:tc>
      </w:tr>
      <w:tr w:rsidR="00E93C55" w:rsidRPr="0082464D" w:rsidTr="00E93C55">
        <w:trPr>
          <w:gridAfter w:val="1"/>
          <w:wAfter w:w="9" w:type="dxa"/>
        </w:trPr>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9.</w:t>
            </w:r>
          </w:p>
        </w:tc>
        <w:tc>
          <w:tcPr>
            <w:tcW w:w="7087"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68"/>
              <w:jc w:val="both"/>
              <w:rPr>
                <w:rFonts w:ascii="Times New Roman" w:eastAsia="Times New Roman" w:hAnsi="Times New Roman" w:cs="Times New Roman"/>
                <w:sz w:val="24"/>
                <w:szCs w:val="24"/>
                <w:lang w:eastAsia="ru-RU"/>
              </w:rPr>
            </w:pPr>
            <w:r w:rsidRPr="0082464D">
              <w:rPr>
                <w:rFonts w:ascii="Times New Roman" w:eastAsia="Times New Roman" w:hAnsi="Times New Roman" w:cs="Times New Roman"/>
                <w:bCs/>
                <w:sz w:val="24"/>
                <w:szCs w:val="24"/>
                <w:lang w:eastAsia="ru-RU"/>
              </w:rPr>
              <w:t>Політичні партії і партійні системи.</w:t>
            </w:r>
          </w:p>
        </w:tc>
        <w:tc>
          <w:tcPr>
            <w:tcW w:w="998" w:type="dxa"/>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4</w:t>
            </w:r>
          </w:p>
        </w:tc>
        <w:tc>
          <w:tcPr>
            <w:tcW w:w="987" w:type="dxa"/>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6</w:t>
            </w:r>
          </w:p>
        </w:tc>
      </w:tr>
      <w:tr w:rsidR="00E93C55" w:rsidRPr="0082464D" w:rsidTr="00E93C55">
        <w:trPr>
          <w:gridAfter w:val="1"/>
          <w:wAfter w:w="9" w:type="dxa"/>
        </w:trPr>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10.</w:t>
            </w:r>
          </w:p>
        </w:tc>
        <w:tc>
          <w:tcPr>
            <w:tcW w:w="7087"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40" w:right="-31" w:hanging="14"/>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Політична еліта і політичне лідерство</w:t>
            </w:r>
          </w:p>
        </w:tc>
        <w:tc>
          <w:tcPr>
            <w:tcW w:w="998" w:type="dxa"/>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widowControl w:val="0"/>
              <w:suppressLineNumbers/>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2</w:t>
            </w:r>
          </w:p>
        </w:tc>
        <w:tc>
          <w:tcPr>
            <w:tcW w:w="987" w:type="dxa"/>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6</w:t>
            </w:r>
          </w:p>
        </w:tc>
      </w:tr>
      <w:tr w:rsidR="00E93C55" w:rsidRPr="0082464D" w:rsidTr="00E93C55">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11.</w:t>
            </w:r>
          </w:p>
        </w:tc>
        <w:tc>
          <w:tcPr>
            <w:tcW w:w="7087"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40" w:right="-31" w:hanging="14"/>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Вибори та виборчі системи.</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2</w:t>
            </w:r>
          </w:p>
        </w:tc>
        <w:tc>
          <w:tcPr>
            <w:tcW w:w="987" w:type="dxa"/>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E93C55" w:rsidP="00E93C55">
            <w:pPr>
              <w:spacing w:after="0" w:line="240" w:lineRule="auto"/>
              <w:jc w:val="center"/>
              <w:rPr>
                <w:rFonts w:ascii="Times New Roman" w:eastAsia="Times New Roman" w:hAnsi="Times New Roman" w:cs="Times New Roman"/>
                <w:sz w:val="24"/>
                <w:szCs w:val="24"/>
                <w:lang w:eastAsia="ru-RU"/>
              </w:rPr>
            </w:pPr>
            <w:r w:rsidRPr="0082464D">
              <w:rPr>
                <w:rFonts w:ascii="Times New Roman" w:eastAsia="Times New Roman" w:hAnsi="Times New Roman" w:cs="Times New Roman"/>
                <w:sz w:val="24"/>
                <w:szCs w:val="24"/>
                <w:lang w:eastAsia="ru-RU"/>
              </w:rPr>
              <w:t>7</w:t>
            </w:r>
          </w:p>
        </w:tc>
      </w:tr>
      <w:tr w:rsidR="00E93C55" w:rsidRPr="0082464D" w:rsidTr="00E93C55">
        <w:tc>
          <w:tcPr>
            <w:tcW w:w="709"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widowControl w:val="0"/>
              <w:suppressAutoHyphens/>
              <w:spacing w:after="0" w:line="240" w:lineRule="auto"/>
              <w:jc w:val="center"/>
              <w:rPr>
                <w:rFonts w:ascii="Times New Roman" w:eastAsia="Lucida Sans Unicode" w:hAnsi="Times New Roman" w:cs="Times New Roman"/>
                <w:kern w:val="2"/>
                <w:sz w:val="24"/>
                <w:szCs w:val="24"/>
              </w:rPr>
            </w:pPr>
            <w:r w:rsidRPr="0082464D">
              <w:rPr>
                <w:rFonts w:ascii="Times New Roman" w:eastAsia="Lucida Sans Unicode" w:hAnsi="Times New Roman" w:cs="Times New Roman"/>
                <w:kern w:val="2"/>
                <w:sz w:val="24"/>
                <w:szCs w:val="24"/>
              </w:rPr>
              <w:t>12.</w:t>
            </w:r>
          </w:p>
        </w:tc>
        <w:tc>
          <w:tcPr>
            <w:tcW w:w="7087" w:type="dxa"/>
            <w:tcBorders>
              <w:top w:val="single" w:sz="4" w:space="0" w:color="auto"/>
              <w:left w:val="single" w:sz="4" w:space="0" w:color="auto"/>
              <w:bottom w:val="single" w:sz="4" w:space="0" w:color="auto"/>
              <w:right w:val="single" w:sz="4" w:space="0" w:color="auto"/>
            </w:tcBorders>
            <w:hideMark/>
          </w:tcPr>
          <w:p w:rsidR="00E93C55" w:rsidRPr="0082464D" w:rsidRDefault="00E93C55" w:rsidP="00E93C55">
            <w:pPr>
              <w:spacing w:after="0" w:line="240" w:lineRule="auto"/>
              <w:ind w:left="-40" w:right="-31" w:hanging="14"/>
              <w:jc w:val="both"/>
              <w:rPr>
                <w:rFonts w:ascii="Times New Roman" w:eastAsia="Times New Roman" w:hAnsi="Times New Roman" w:cs="Times New Roman"/>
                <w:bCs/>
                <w:sz w:val="24"/>
                <w:szCs w:val="24"/>
                <w:lang w:eastAsia="ru-RU"/>
              </w:rPr>
            </w:pPr>
            <w:r w:rsidRPr="0082464D">
              <w:rPr>
                <w:rFonts w:ascii="Times New Roman" w:eastAsia="Times New Roman" w:hAnsi="Times New Roman" w:cs="Times New Roman"/>
                <w:bCs/>
                <w:sz w:val="24"/>
                <w:szCs w:val="24"/>
                <w:lang w:eastAsia="ru-RU"/>
              </w:rPr>
              <w:t>Всього годин.</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2470B3" w:rsidP="00E93C5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p>
        </w:tc>
        <w:tc>
          <w:tcPr>
            <w:tcW w:w="987" w:type="dxa"/>
            <w:gridSpan w:val="2"/>
            <w:tcBorders>
              <w:top w:val="single" w:sz="4" w:space="0" w:color="auto"/>
              <w:left w:val="single" w:sz="4" w:space="0" w:color="auto"/>
              <w:bottom w:val="single" w:sz="4" w:space="0" w:color="auto"/>
              <w:right w:val="single" w:sz="4" w:space="0" w:color="auto"/>
            </w:tcBorders>
            <w:vAlign w:val="center"/>
            <w:hideMark/>
          </w:tcPr>
          <w:p w:rsidR="00E93C55" w:rsidRPr="0082464D" w:rsidRDefault="002470B3" w:rsidP="00E93C5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r>
    </w:tbl>
    <w:p w:rsidR="00E93C55" w:rsidRPr="00E93C55" w:rsidRDefault="00E93C55" w:rsidP="00E93C55">
      <w:pPr>
        <w:spacing w:after="0" w:line="240" w:lineRule="auto"/>
        <w:jc w:val="center"/>
        <w:rPr>
          <w:rFonts w:ascii="Times New Roman" w:eastAsia="Times New Roman" w:hAnsi="Times New Roman" w:cs="Times New Roman"/>
          <w:b/>
          <w:sz w:val="24"/>
          <w:szCs w:val="24"/>
          <w:lang w:eastAsia="ru-RU"/>
        </w:rPr>
      </w:pPr>
    </w:p>
    <w:p w:rsidR="00E93C55" w:rsidRPr="00E93C55" w:rsidRDefault="00E93C55" w:rsidP="00E93C55">
      <w:pPr>
        <w:spacing w:after="0" w:line="240" w:lineRule="auto"/>
        <w:jc w:val="center"/>
        <w:rPr>
          <w:rFonts w:ascii="Times New Roman" w:eastAsia="Times New Roman" w:hAnsi="Times New Roman" w:cs="Times New Roman"/>
          <w:b/>
          <w:sz w:val="24"/>
          <w:szCs w:val="24"/>
          <w:lang w:eastAsia="ru-RU"/>
        </w:rPr>
      </w:pPr>
      <w:r w:rsidRPr="00E93C55">
        <w:rPr>
          <w:rFonts w:ascii="Times New Roman" w:eastAsia="Times New Roman" w:hAnsi="Times New Roman" w:cs="Times New Roman"/>
          <w:b/>
          <w:sz w:val="24"/>
          <w:szCs w:val="24"/>
          <w:lang w:eastAsia="ru-RU"/>
        </w:rPr>
        <w:t>8. Індивідуальні завдання</w:t>
      </w:r>
    </w:p>
    <w:p w:rsidR="00E93C55" w:rsidRPr="00E93C55" w:rsidRDefault="00E93C55" w:rsidP="00E93C55">
      <w:pPr>
        <w:spacing w:after="0" w:line="240" w:lineRule="auto"/>
        <w:jc w:val="center"/>
        <w:rPr>
          <w:rFonts w:ascii="Times New Roman" w:eastAsia="Times New Roman" w:hAnsi="Times New Roman" w:cs="Times New Roman"/>
          <w:b/>
          <w:sz w:val="24"/>
          <w:szCs w:val="24"/>
          <w:lang w:eastAsia="ru-RU"/>
        </w:rPr>
      </w:pPr>
    </w:p>
    <w:p w:rsidR="00E93C55" w:rsidRPr="00E93C55" w:rsidRDefault="00E93C55" w:rsidP="00E93C55">
      <w:pPr>
        <w:spacing w:after="0" w:line="240" w:lineRule="auto"/>
        <w:ind w:firstLine="720"/>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sz w:val="24"/>
          <w:szCs w:val="24"/>
          <w:lang w:eastAsia="ru-RU"/>
        </w:rPr>
        <w:t>Індивідуальні завдання</w:t>
      </w:r>
      <w:r w:rsidRPr="00E93C55">
        <w:rPr>
          <w:rFonts w:ascii="Times New Roman" w:eastAsia="Times New Roman" w:hAnsi="Times New Roman" w:cs="Times New Roman"/>
          <w:sz w:val="24"/>
          <w:szCs w:val="24"/>
          <w:lang w:eastAsia="ru-RU"/>
        </w:rPr>
        <w:t xml:space="preserve"> (реферати, розрахункові, графічні, розрахунково-графічні роботи, контрольні роботи, аналіз практичних, проблемних ситуацій, проекти, підготовка результатів власних дослі</w:t>
      </w:r>
      <w:r w:rsidRPr="00E93C55">
        <w:rPr>
          <w:rFonts w:ascii="Times New Roman" w:eastAsia="Times New Roman" w:hAnsi="Times New Roman" w:cs="Times New Roman"/>
          <w:sz w:val="24"/>
          <w:szCs w:val="24"/>
          <w:lang w:eastAsia="ru-RU"/>
        </w:rPr>
        <w:softHyphen/>
        <w:t xml:space="preserve">джень до  виступу на конференції, участь в олімпіадах, робота з кейсами тощо) сприяють більш поглибленому вивченню студентом теоретичного матеріалу, формуванню вмінь використати знання для вирішення відповідних практичних завдань.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sz w:val="24"/>
          <w:szCs w:val="24"/>
          <w:lang w:eastAsia="ru-RU"/>
        </w:rPr>
        <w:t>Реферати</w:t>
      </w:r>
      <w:r w:rsidRPr="00E93C55">
        <w:rPr>
          <w:rFonts w:ascii="Times New Roman" w:eastAsia="Times New Roman" w:hAnsi="Times New Roman" w:cs="Times New Roman"/>
          <w:sz w:val="24"/>
          <w:szCs w:val="24"/>
          <w:lang w:eastAsia="ru-RU"/>
        </w:rPr>
        <w:t xml:space="preserve"> – це індивідуальні завдання, які сприяють поглибленню і розширенню теоретичних знань студентів з окремих тем дисципліни, розвивають навички самостійної роботи з навчальною та науковою літературою.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sz w:val="24"/>
          <w:szCs w:val="24"/>
          <w:lang w:eastAsia="ru-RU"/>
        </w:rPr>
        <w:t>Контрольні роботи</w:t>
      </w:r>
      <w:r w:rsidRPr="00E93C55">
        <w:rPr>
          <w:rFonts w:ascii="Times New Roman" w:eastAsia="Times New Roman" w:hAnsi="Times New Roman" w:cs="Times New Roman"/>
          <w:sz w:val="24"/>
          <w:szCs w:val="24"/>
          <w:lang w:eastAsia="ru-RU"/>
        </w:rPr>
        <w:t xml:space="preserve"> – це індивідуальні завдання, які передбачають самостійне виконання студентом певної практичної роботи на основі засвоєного теоретичного матеріалу. Контрольні роботи, як і розрахункові роботи, можуть передбачати певний ілюстративний матеріал.</w:t>
      </w:r>
    </w:p>
    <w:p w:rsidR="00E93C55" w:rsidRPr="00E93C55" w:rsidRDefault="00E93C55" w:rsidP="00E93C55">
      <w:pPr>
        <w:spacing w:after="0" w:line="240" w:lineRule="auto"/>
        <w:ind w:firstLine="720"/>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Наявність позитивних оцінок, отриманих студентом за індивідуальні завдання, є необхідною умовою допуску до семестрового контролю з даної дисципліни. Індивідуальні завдання виконуються самостійно і не входять у тижневе аудиторне навантаження студента. Викладач контролює виконання індивідуального завдання на консультаціях, графік яких розробляється і затверджується завідувачем кафедри на початку семестру.</w:t>
      </w:r>
    </w:p>
    <w:p w:rsidR="00E93C55" w:rsidRPr="00E93C55" w:rsidRDefault="00E93C55" w:rsidP="00E93C55">
      <w:pPr>
        <w:spacing w:after="0" w:line="240" w:lineRule="auto"/>
        <w:ind w:firstLine="720"/>
        <w:jc w:val="both"/>
        <w:rPr>
          <w:rFonts w:ascii="Times New Roman" w:eastAsia="Times New Roman" w:hAnsi="Times New Roman" w:cs="Times New Roman"/>
          <w:sz w:val="24"/>
          <w:szCs w:val="24"/>
          <w:lang w:eastAsia="ru-RU"/>
        </w:rPr>
      </w:pPr>
    </w:p>
    <w:p w:rsidR="00E93C55" w:rsidRPr="00E93C55" w:rsidRDefault="00E93C55" w:rsidP="00E93C55">
      <w:pPr>
        <w:shd w:val="clear" w:color="auto" w:fill="FFFFFF"/>
        <w:spacing w:after="0" w:line="240" w:lineRule="auto"/>
        <w:ind w:right="125" w:firstLine="720"/>
        <w:jc w:val="center"/>
        <w:rPr>
          <w:rFonts w:ascii="Times New Roman" w:eastAsia="Times New Roman" w:hAnsi="Times New Roman" w:cs="Times New Roman"/>
          <w:b/>
          <w:sz w:val="24"/>
          <w:szCs w:val="24"/>
          <w:lang w:eastAsia="ru-RU"/>
        </w:rPr>
      </w:pPr>
      <w:r w:rsidRPr="00E93C55">
        <w:rPr>
          <w:rFonts w:ascii="Times New Roman" w:eastAsia="Times New Roman" w:hAnsi="Times New Roman" w:cs="Times New Roman"/>
          <w:b/>
          <w:bCs/>
          <w:color w:val="000000"/>
          <w:sz w:val="24"/>
          <w:szCs w:val="24"/>
          <w:lang w:eastAsia="ru-RU"/>
        </w:rPr>
        <w:t>Теми індивідуальних</w:t>
      </w:r>
      <w:r w:rsidRPr="00E93C55">
        <w:rPr>
          <w:rFonts w:ascii="Times New Roman" w:eastAsia="Times New Roman" w:hAnsi="Times New Roman" w:cs="Times New Roman"/>
          <w:b/>
          <w:bCs/>
          <w:caps/>
          <w:color w:val="000000"/>
          <w:sz w:val="24"/>
          <w:szCs w:val="24"/>
          <w:lang w:eastAsia="ru-RU"/>
        </w:rPr>
        <w:t xml:space="preserve"> </w:t>
      </w:r>
      <w:r w:rsidRPr="00E93C55">
        <w:rPr>
          <w:rFonts w:ascii="Times New Roman" w:eastAsia="Times New Roman" w:hAnsi="Times New Roman" w:cs="Times New Roman"/>
          <w:b/>
          <w:bCs/>
          <w:sz w:val="24"/>
          <w:szCs w:val="24"/>
          <w:lang w:eastAsia="ru-RU"/>
        </w:rPr>
        <w:t>науково-дослідних</w:t>
      </w:r>
      <w:r w:rsidRPr="00E93C55">
        <w:rPr>
          <w:rFonts w:ascii="Times New Roman" w:eastAsia="Times New Roman" w:hAnsi="Times New Roman" w:cs="Times New Roman"/>
          <w:b/>
          <w:bCs/>
          <w:color w:val="000000"/>
          <w:sz w:val="24"/>
          <w:szCs w:val="24"/>
          <w:lang w:eastAsia="ru-RU"/>
        </w:rPr>
        <w:t xml:space="preserve"> завдань з навчальної </w:t>
      </w:r>
      <w:r w:rsidRPr="00E93C55">
        <w:rPr>
          <w:rFonts w:ascii="Times New Roman" w:eastAsia="Times New Roman" w:hAnsi="Times New Roman" w:cs="Times New Roman"/>
          <w:b/>
          <w:sz w:val="24"/>
          <w:szCs w:val="24"/>
          <w:lang w:eastAsia="ru-RU"/>
        </w:rPr>
        <w:t>дисципліни «Політична і соціологічна науки»</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 Місце соціології в структурі сучасних знань.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2. Позитивістська доктрина О.Конта.</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3. Суспільство і природа.</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4. Системний підхід до суспільства в соціології.</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5. Соціально-класова структура суспільства.</w:t>
      </w:r>
    </w:p>
    <w:p w:rsidR="00E93C55" w:rsidRPr="00E93C55" w:rsidRDefault="00E93C55" w:rsidP="00E93C55">
      <w:pPr>
        <w:tabs>
          <w:tab w:val="left" w:pos="709"/>
        </w:tabs>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6. ,,Органічна школа” в соціології Г.</w:t>
      </w:r>
      <w:proofErr w:type="spellStart"/>
      <w:r w:rsidRPr="00E93C55">
        <w:rPr>
          <w:rFonts w:ascii="Times New Roman" w:eastAsia="Times New Roman" w:hAnsi="Times New Roman" w:cs="Times New Roman"/>
          <w:sz w:val="24"/>
          <w:szCs w:val="24"/>
          <w:lang w:eastAsia="ru-RU"/>
        </w:rPr>
        <w:t>Спенсера</w:t>
      </w:r>
      <w:proofErr w:type="spellEnd"/>
      <w:r w:rsidRPr="00E93C55">
        <w:rPr>
          <w:rFonts w:ascii="Times New Roman" w:eastAsia="Times New Roman" w:hAnsi="Times New Roman" w:cs="Times New Roman"/>
          <w:sz w:val="24"/>
          <w:szCs w:val="24"/>
          <w:lang w:eastAsia="ru-RU"/>
        </w:rPr>
        <w:t>.</w:t>
      </w:r>
    </w:p>
    <w:p w:rsidR="00E93C55" w:rsidRPr="00E93C55" w:rsidRDefault="00E93C55" w:rsidP="00E93C55">
      <w:pPr>
        <w:tabs>
          <w:tab w:val="left" w:pos="709"/>
        </w:tabs>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7. ,,Соціологізм” Е.Дюркгейма.</w:t>
      </w:r>
    </w:p>
    <w:p w:rsidR="00E93C55" w:rsidRPr="00E93C55" w:rsidRDefault="00E93C55" w:rsidP="00E93C55">
      <w:pPr>
        <w:tabs>
          <w:tab w:val="left" w:pos="709"/>
        </w:tabs>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8. ,,Розуміюча соціологія” М.Вебера.</w:t>
      </w:r>
    </w:p>
    <w:p w:rsidR="00E93C55" w:rsidRPr="00E93C55" w:rsidRDefault="00E93C55" w:rsidP="00E93C55">
      <w:pPr>
        <w:tabs>
          <w:tab w:val="left" w:pos="709"/>
        </w:tabs>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9. Соціологічний детермінізм К.Маркса.</w:t>
      </w:r>
    </w:p>
    <w:p w:rsidR="00E93C55" w:rsidRPr="00E93C55" w:rsidRDefault="00E93C55" w:rsidP="00E93C55">
      <w:pPr>
        <w:tabs>
          <w:tab w:val="left" w:pos="709"/>
        </w:tabs>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10. Соціологічний психологізм та його напрямки.</w:t>
      </w:r>
    </w:p>
    <w:p w:rsidR="00E93C55" w:rsidRPr="00E93C55" w:rsidRDefault="00E93C55" w:rsidP="00E93C55">
      <w:pPr>
        <w:tabs>
          <w:tab w:val="left" w:pos="709"/>
        </w:tabs>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11. Соціологічне вчення Г.</w:t>
      </w:r>
      <w:proofErr w:type="spellStart"/>
      <w:r w:rsidRPr="00E93C55">
        <w:rPr>
          <w:rFonts w:ascii="Times New Roman" w:eastAsia="Times New Roman" w:hAnsi="Times New Roman" w:cs="Times New Roman"/>
          <w:sz w:val="24"/>
          <w:szCs w:val="24"/>
          <w:lang w:eastAsia="ru-RU"/>
        </w:rPr>
        <w:t>Зіммеля</w:t>
      </w:r>
      <w:proofErr w:type="spellEnd"/>
      <w:r w:rsidRPr="00E93C55">
        <w:rPr>
          <w:rFonts w:ascii="Times New Roman" w:eastAsia="Times New Roman" w:hAnsi="Times New Roman" w:cs="Times New Roman"/>
          <w:sz w:val="24"/>
          <w:szCs w:val="24"/>
          <w:lang w:eastAsia="ru-RU"/>
        </w:rPr>
        <w:t>.</w:t>
      </w:r>
    </w:p>
    <w:p w:rsidR="00E93C55" w:rsidRPr="00E93C55" w:rsidRDefault="00E93C55" w:rsidP="00E93C55">
      <w:pPr>
        <w:tabs>
          <w:tab w:val="left" w:pos="709"/>
        </w:tabs>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12. Соціологія Ф.</w:t>
      </w:r>
      <w:proofErr w:type="spellStart"/>
      <w:r w:rsidRPr="00E93C55">
        <w:rPr>
          <w:rFonts w:ascii="Times New Roman" w:eastAsia="Times New Roman" w:hAnsi="Times New Roman" w:cs="Times New Roman"/>
          <w:sz w:val="24"/>
          <w:szCs w:val="24"/>
          <w:lang w:eastAsia="ru-RU"/>
        </w:rPr>
        <w:t>Тьонніса</w:t>
      </w:r>
      <w:proofErr w:type="spellEnd"/>
      <w:r w:rsidRPr="00E93C55">
        <w:rPr>
          <w:rFonts w:ascii="Times New Roman" w:eastAsia="Times New Roman" w:hAnsi="Times New Roman" w:cs="Times New Roman"/>
          <w:sz w:val="24"/>
          <w:szCs w:val="24"/>
          <w:lang w:eastAsia="ru-RU"/>
        </w:rPr>
        <w:t xml:space="preserve"> та його вчення про спільноти і спілки.</w:t>
      </w:r>
    </w:p>
    <w:p w:rsidR="00E93C55" w:rsidRPr="00E93C55" w:rsidRDefault="00E93C55" w:rsidP="00E93C55">
      <w:pPr>
        <w:tabs>
          <w:tab w:val="left" w:pos="709"/>
        </w:tabs>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13. Теорія функціоналізму: виникнення, розвиток, сутність.</w:t>
      </w:r>
    </w:p>
    <w:p w:rsidR="00E93C55" w:rsidRPr="00E93C55" w:rsidRDefault="00E93C55" w:rsidP="00E93C55">
      <w:pPr>
        <w:tabs>
          <w:tab w:val="left" w:pos="709"/>
        </w:tabs>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 xml:space="preserve">14. Символічний </w:t>
      </w:r>
      <w:proofErr w:type="spellStart"/>
      <w:r w:rsidRPr="00E93C55">
        <w:rPr>
          <w:rFonts w:ascii="Times New Roman" w:eastAsia="Times New Roman" w:hAnsi="Times New Roman" w:cs="Times New Roman"/>
          <w:sz w:val="24"/>
          <w:szCs w:val="24"/>
          <w:lang w:eastAsia="ru-RU"/>
        </w:rPr>
        <w:t>інтеракціонізм</w:t>
      </w:r>
      <w:proofErr w:type="spellEnd"/>
      <w:r w:rsidRPr="00E93C55">
        <w:rPr>
          <w:rFonts w:ascii="Times New Roman" w:eastAsia="Times New Roman" w:hAnsi="Times New Roman" w:cs="Times New Roman"/>
          <w:sz w:val="24"/>
          <w:szCs w:val="24"/>
          <w:lang w:eastAsia="ru-RU"/>
        </w:rPr>
        <w:t>.</w:t>
      </w:r>
    </w:p>
    <w:p w:rsidR="00E93C55" w:rsidRPr="00E93C55" w:rsidRDefault="00E93C55" w:rsidP="00E93C55">
      <w:pPr>
        <w:tabs>
          <w:tab w:val="left" w:pos="709"/>
        </w:tabs>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15. Феноменологічна соціологія.</w:t>
      </w:r>
    </w:p>
    <w:p w:rsidR="00E93C55" w:rsidRPr="00E93C55" w:rsidRDefault="00E93C55" w:rsidP="00E93C55">
      <w:pPr>
        <w:tabs>
          <w:tab w:val="left" w:pos="709"/>
        </w:tabs>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16. Емпірична соціологія та її основні школи.</w:t>
      </w:r>
    </w:p>
    <w:p w:rsidR="00E93C55" w:rsidRPr="00E93C55" w:rsidRDefault="00E93C55" w:rsidP="00E93C55">
      <w:pPr>
        <w:tabs>
          <w:tab w:val="left" w:pos="709"/>
        </w:tabs>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17. Політична соціологія М.Драгоманова.</w:t>
      </w:r>
    </w:p>
    <w:p w:rsidR="00E93C55" w:rsidRPr="00E93C55" w:rsidRDefault="00E93C55" w:rsidP="00E93C55">
      <w:pPr>
        <w:tabs>
          <w:tab w:val="left" w:pos="709"/>
        </w:tabs>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18. Генетична соціологія М.Грушевського.</w:t>
      </w:r>
    </w:p>
    <w:p w:rsidR="00E93C55" w:rsidRPr="00E93C55" w:rsidRDefault="00E93C55" w:rsidP="00E93C55">
      <w:pPr>
        <w:tabs>
          <w:tab w:val="left" w:pos="709"/>
        </w:tabs>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19. Суспільство в марксистській соціології.</w:t>
      </w:r>
    </w:p>
    <w:p w:rsidR="00E93C55" w:rsidRPr="00E93C55" w:rsidRDefault="00E93C55" w:rsidP="00E93C55">
      <w:pPr>
        <w:tabs>
          <w:tab w:val="left" w:pos="709"/>
        </w:tabs>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20. Характерні риси особистості та її внутрішня структура.</w:t>
      </w:r>
    </w:p>
    <w:p w:rsidR="00E93C55" w:rsidRPr="00E93C55" w:rsidRDefault="00E93C55" w:rsidP="00E93C55">
      <w:pPr>
        <w:tabs>
          <w:tab w:val="left" w:pos="709"/>
        </w:tabs>
        <w:spacing w:after="0" w:line="240" w:lineRule="auto"/>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21. Соціологічні дослідження: основний зміст та категорії.</w:t>
      </w:r>
    </w:p>
    <w:p w:rsidR="00E93C55" w:rsidRPr="00E93C55" w:rsidRDefault="00E93C55" w:rsidP="00E93C55">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22. Політичне вчення </w:t>
      </w:r>
      <w:proofErr w:type="spellStart"/>
      <w:r w:rsidRPr="00E93C55">
        <w:rPr>
          <w:rFonts w:ascii="Times New Roman" w:eastAsia="Times New Roman" w:hAnsi="Times New Roman" w:cs="Times New Roman"/>
          <w:sz w:val="24"/>
          <w:szCs w:val="24"/>
          <w:lang w:eastAsia="ru-RU"/>
        </w:rPr>
        <w:t>Арістотеля</w:t>
      </w:r>
      <w:proofErr w:type="spellEnd"/>
      <w:r w:rsidRPr="00E93C55">
        <w:rPr>
          <w:rFonts w:ascii="Times New Roman" w:eastAsia="Times New Roman" w:hAnsi="Times New Roman" w:cs="Times New Roman"/>
          <w:sz w:val="24"/>
          <w:szCs w:val="24"/>
          <w:lang w:eastAsia="ru-RU"/>
        </w:rPr>
        <w:t xml:space="preserve">.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lastRenderedPageBreak/>
        <w:t xml:space="preserve">23. Внесок Н. Макіавеллі у розвиток сучасної політології.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24. Сутність теорії держави Т. Гоббса.</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25. Основні школи та теорії сучасної зарубіжної політології.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26. Роль Києво-Могилянської академії у поширенні політичних знань.</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27. Сутність легітимності політичної влади.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28. Трансформаційні процеси, які відбуваються в політичній системі України.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29. Спільні риси і відмінності у функціонуванні тоталітарного та авторитарного політичних режимів.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30. Сутність демократії в контексті еволюції суспільства.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31. Основні теорії походження держави.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32. Відмінності політичних партій від інших політичних організацій.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33. Структура, функції та особливості політичної культури.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34. Проблема політичної культури в історії політичної думки.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35. Основні напрямки і засоби формування політичної культури у сучасній Україні.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36. Зміст, основні форми та механізми політичної соціалізації.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37. Політична субкультура та її присутність в українському суспільстві.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38. Сутність інституалізації політичної ідеології.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39. Критерії типології ідейно-політичних течій та суспільно-політичних рухів.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40. Громадські організації та політичні партії демократичного характеру в Україні. </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41. Чинники, які визначають геополітичну орієнтацію сучасної України.</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42. Місце України у міжнародній політиці. </w:t>
      </w:r>
    </w:p>
    <w:p w:rsidR="00E93C55" w:rsidRPr="00E93C55" w:rsidRDefault="00E93C55" w:rsidP="00E93C55">
      <w:pPr>
        <w:spacing w:after="0" w:line="240" w:lineRule="auto"/>
        <w:jc w:val="both"/>
        <w:rPr>
          <w:rFonts w:ascii="Times New Roman" w:eastAsia="Times New Roman" w:hAnsi="Times New Roman" w:cs="Times New Roman"/>
          <w:b/>
          <w:bCs/>
          <w:caps/>
          <w:color w:val="000000"/>
          <w:sz w:val="24"/>
          <w:szCs w:val="24"/>
          <w:lang w:eastAsia="ru-RU"/>
        </w:rPr>
      </w:pPr>
    </w:p>
    <w:p w:rsidR="00E93C55" w:rsidRPr="00E93C55" w:rsidRDefault="00E93C55" w:rsidP="00E93C55">
      <w:pPr>
        <w:spacing w:after="0" w:line="240" w:lineRule="auto"/>
        <w:jc w:val="center"/>
        <w:rPr>
          <w:rFonts w:ascii="Times New Roman" w:eastAsia="Times New Roman" w:hAnsi="Times New Roman" w:cs="Times New Roman"/>
          <w:b/>
          <w:bCs/>
          <w:sz w:val="24"/>
          <w:szCs w:val="24"/>
          <w:lang w:eastAsia="ru-RU"/>
        </w:rPr>
      </w:pPr>
      <w:r w:rsidRPr="00E93C55">
        <w:rPr>
          <w:rFonts w:ascii="Times New Roman" w:eastAsia="Times New Roman" w:hAnsi="Times New Roman" w:cs="Times New Roman"/>
          <w:b/>
          <w:bCs/>
          <w:sz w:val="24"/>
          <w:szCs w:val="24"/>
          <w:lang w:eastAsia="ru-RU"/>
        </w:rPr>
        <w:t>9. Методи навчання</w:t>
      </w:r>
    </w:p>
    <w:p w:rsidR="00E93C55" w:rsidRPr="00E93C55" w:rsidRDefault="00E93C55" w:rsidP="00E93C55">
      <w:pPr>
        <w:spacing w:after="0" w:line="240" w:lineRule="auto"/>
        <w:jc w:val="center"/>
        <w:rPr>
          <w:rFonts w:ascii="Times New Roman" w:eastAsia="Times New Roman" w:hAnsi="Times New Roman" w:cs="Times New Roman"/>
          <w:b/>
          <w:bCs/>
          <w:sz w:val="24"/>
          <w:szCs w:val="24"/>
          <w:lang w:eastAsia="ru-RU"/>
        </w:rPr>
      </w:pPr>
    </w:p>
    <w:p w:rsidR="00E93C55" w:rsidRPr="00E93C55" w:rsidRDefault="00E93C55" w:rsidP="00E93C55">
      <w:pPr>
        <w:shd w:val="clear" w:color="auto" w:fill="FFFFFF"/>
        <w:spacing w:after="0" w:line="240" w:lineRule="auto"/>
        <w:ind w:firstLine="709"/>
        <w:jc w:val="both"/>
        <w:textAlignment w:val="top"/>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З метою формування професійних </w:t>
      </w:r>
      <w:proofErr w:type="spellStart"/>
      <w:r w:rsidRPr="00E93C55">
        <w:rPr>
          <w:rFonts w:ascii="Times New Roman" w:eastAsia="Times New Roman" w:hAnsi="Times New Roman" w:cs="Times New Roman"/>
          <w:sz w:val="24"/>
          <w:szCs w:val="24"/>
          <w:lang w:eastAsia="ru-RU"/>
        </w:rPr>
        <w:t>компетенцій</w:t>
      </w:r>
      <w:proofErr w:type="spellEnd"/>
      <w:r w:rsidRPr="00E93C55">
        <w:rPr>
          <w:rFonts w:ascii="Times New Roman" w:eastAsia="Times New Roman" w:hAnsi="Times New Roman" w:cs="Times New Roman"/>
          <w:sz w:val="24"/>
          <w:szCs w:val="24"/>
          <w:lang w:eastAsia="ru-RU"/>
        </w:rPr>
        <w:t xml:space="preserve"> широко впроваджуються як традиційні, так і інноваційні методи навчання, що забезпечують комплексне оновлення освітнього процесу: </w:t>
      </w:r>
    </w:p>
    <w:p w:rsidR="00E93C55" w:rsidRPr="00E93C55" w:rsidRDefault="00E93C55" w:rsidP="00E93C55">
      <w:pPr>
        <w:shd w:val="clear" w:color="auto" w:fill="FFFFFF"/>
        <w:spacing w:after="0" w:line="240" w:lineRule="auto"/>
        <w:ind w:firstLine="709"/>
        <w:jc w:val="both"/>
        <w:textAlignment w:val="top"/>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словесний метод (лекція, евристична бесіда);</w:t>
      </w:r>
    </w:p>
    <w:p w:rsidR="00E93C55" w:rsidRPr="00E93C55" w:rsidRDefault="00E93C55" w:rsidP="00E93C55">
      <w:pPr>
        <w:shd w:val="clear" w:color="auto" w:fill="FFFFFF"/>
        <w:spacing w:after="0" w:line="240" w:lineRule="auto"/>
        <w:ind w:firstLine="709"/>
        <w:jc w:val="both"/>
        <w:textAlignment w:val="top"/>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 практичний метод (практичні заняття); </w:t>
      </w:r>
    </w:p>
    <w:p w:rsidR="00E93C55" w:rsidRPr="00E93C55" w:rsidRDefault="00E93C55" w:rsidP="00E93C55">
      <w:pPr>
        <w:shd w:val="clear" w:color="auto" w:fill="FFFFFF"/>
        <w:spacing w:after="0" w:line="240" w:lineRule="auto"/>
        <w:ind w:firstLine="709"/>
        <w:jc w:val="both"/>
        <w:textAlignment w:val="top"/>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робота з навчально-методичною літературою (конспектування, складання реферату);</w:t>
      </w:r>
    </w:p>
    <w:p w:rsidR="00E93C55" w:rsidRPr="00E93C55" w:rsidRDefault="00E93C55" w:rsidP="00E93C55">
      <w:pPr>
        <w:shd w:val="clear" w:color="auto" w:fill="FFFFFF"/>
        <w:spacing w:after="0" w:line="240" w:lineRule="auto"/>
        <w:ind w:firstLine="709"/>
        <w:jc w:val="both"/>
        <w:textAlignment w:val="top"/>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інтерактивний метод (робота в малих групах);</w:t>
      </w:r>
    </w:p>
    <w:p w:rsidR="00E93C55" w:rsidRPr="00E93C55" w:rsidRDefault="00E93C55" w:rsidP="00E93C55">
      <w:pPr>
        <w:shd w:val="clear" w:color="auto" w:fill="FFFFFF"/>
        <w:spacing w:after="0" w:line="240" w:lineRule="auto"/>
        <w:ind w:firstLine="709"/>
        <w:jc w:val="both"/>
        <w:textAlignment w:val="top"/>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новітні інформаційні методи у поєднанні з комп’ютерними засобами навчання (дистанційні, мультимедійні тощо).</w:t>
      </w:r>
    </w:p>
    <w:p w:rsidR="00E93C55" w:rsidRPr="00E93C55" w:rsidRDefault="00E93C55" w:rsidP="00E93C55">
      <w:pPr>
        <w:spacing w:after="0" w:line="240" w:lineRule="auto"/>
        <w:jc w:val="center"/>
        <w:rPr>
          <w:rFonts w:ascii="Times New Roman" w:eastAsia="Times New Roman" w:hAnsi="Times New Roman" w:cs="Times New Roman"/>
          <w:color w:val="000000"/>
          <w:sz w:val="24"/>
          <w:szCs w:val="24"/>
          <w:lang w:eastAsia="uk-UA"/>
        </w:rPr>
      </w:pPr>
    </w:p>
    <w:p w:rsidR="00E93C55" w:rsidRPr="00E93C55" w:rsidRDefault="00E93C55" w:rsidP="00E93C55">
      <w:pPr>
        <w:spacing w:after="0" w:line="240" w:lineRule="auto"/>
        <w:jc w:val="center"/>
        <w:rPr>
          <w:rFonts w:ascii="Times New Roman" w:eastAsia="Times New Roman" w:hAnsi="Times New Roman" w:cs="Times New Roman"/>
          <w:b/>
          <w:bCs/>
          <w:sz w:val="24"/>
          <w:szCs w:val="24"/>
          <w:lang w:eastAsia="ru-RU"/>
        </w:rPr>
      </w:pPr>
      <w:r w:rsidRPr="00E93C55">
        <w:rPr>
          <w:rFonts w:ascii="Times New Roman" w:eastAsia="Times New Roman" w:hAnsi="Times New Roman" w:cs="Times New Roman"/>
          <w:b/>
          <w:bCs/>
          <w:sz w:val="24"/>
          <w:szCs w:val="24"/>
          <w:lang w:eastAsia="ru-RU"/>
        </w:rPr>
        <w:t>10. Методи контролю</w:t>
      </w:r>
    </w:p>
    <w:p w:rsidR="00E93C55" w:rsidRPr="00E93C55" w:rsidRDefault="00E93C55" w:rsidP="00E93C55">
      <w:pPr>
        <w:spacing w:after="0" w:line="240" w:lineRule="auto"/>
        <w:jc w:val="center"/>
        <w:rPr>
          <w:rFonts w:ascii="Times New Roman" w:eastAsia="Times New Roman" w:hAnsi="Times New Roman" w:cs="Times New Roman"/>
          <w:b/>
          <w:bCs/>
          <w:sz w:val="24"/>
          <w:szCs w:val="24"/>
          <w:lang w:eastAsia="ru-RU"/>
        </w:rPr>
      </w:pPr>
    </w:p>
    <w:p w:rsidR="00E93C55" w:rsidRPr="00E93C55" w:rsidRDefault="00E93C55" w:rsidP="00E93C55">
      <w:pPr>
        <w:tabs>
          <w:tab w:val="num" w:pos="144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Оцінювання знань студентів з навчальних дисциплін здійснюється на основі результатів поточного модульного конт</w:t>
      </w:r>
      <w:r w:rsidRPr="00E93C55">
        <w:rPr>
          <w:rFonts w:ascii="Times New Roman" w:eastAsia="Times New Roman" w:hAnsi="Times New Roman" w:cs="Times New Roman"/>
          <w:sz w:val="24"/>
          <w:szCs w:val="24"/>
          <w:lang w:eastAsia="ru-RU"/>
        </w:rPr>
        <w:softHyphen/>
        <w:t>ролю (ПМК) і підсумкового контролю знань (іспиту).</w:t>
      </w:r>
    </w:p>
    <w:p w:rsidR="00E93C55" w:rsidRPr="00E93C55" w:rsidRDefault="00E93C55" w:rsidP="00E93C55">
      <w:pPr>
        <w:tabs>
          <w:tab w:val="num" w:pos="1080"/>
        </w:tabs>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Об</w:t>
      </w:r>
      <w:r w:rsidRPr="00E93C55">
        <w:rPr>
          <w:rFonts w:ascii="Times New Roman" w:eastAsia="Times New Roman" w:hAnsi="Times New Roman" w:cs="Times New Roman"/>
          <w:color w:val="000000"/>
          <w:sz w:val="24"/>
          <w:szCs w:val="24"/>
          <w:lang w:eastAsia="ru-RU"/>
        </w:rPr>
        <w:t>’</w:t>
      </w:r>
      <w:r w:rsidRPr="00E93C55">
        <w:rPr>
          <w:rFonts w:ascii="Times New Roman" w:eastAsia="Times New Roman" w:hAnsi="Times New Roman" w:cs="Times New Roman"/>
          <w:sz w:val="24"/>
          <w:szCs w:val="24"/>
          <w:lang w:eastAsia="ru-RU"/>
        </w:rPr>
        <w:t>єктом оцінювання знань студентів є програмний матеріал дисципліни, засвоєння якого відповідно перевіряється під час поточного контролю і на іспиті.</w:t>
      </w:r>
    </w:p>
    <w:p w:rsidR="00E93C55" w:rsidRPr="00E93C55" w:rsidRDefault="00E93C55" w:rsidP="00E93C55">
      <w:pPr>
        <w:tabs>
          <w:tab w:val="num" w:pos="1080"/>
        </w:tabs>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Завданням поточного контролю є</w:t>
      </w:r>
      <w:r w:rsidRPr="00E93C55">
        <w:rPr>
          <w:rFonts w:ascii="Times New Roman" w:eastAsia="Times New Roman" w:hAnsi="Times New Roman" w:cs="Times New Roman"/>
          <w:iCs/>
          <w:sz w:val="24"/>
          <w:szCs w:val="24"/>
          <w:lang w:eastAsia="ru-RU"/>
        </w:rPr>
        <w:t xml:space="preserve"> </w:t>
      </w:r>
      <w:r w:rsidRPr="00E93C55">
        <w:rPr>
          <w:rFonts w:ascii="Times New Roman" w:eastAsia="Times New Roman" w:hAnsi="Times New Roman" w:cs="Times New Roman"/>
          <w:sz w:val="24"/>
          <w:szCs w:val="24"/>
          <w:lang w:eastAsia="ru-RU"/>
        </w:rPr>
        <w:t>перевірка розуміння та засвоєння певного матеріалу, вироблених навичок проведення розрахункових робіт, умінь самостійно опрацьовувати тексти, здат</w:t>
      </w:r>
      <w:r w:rsidRPr="00E93C55">
        <w:rPr>
          <w:rFonts w:ascii="Times New Roman" w:eastAsia="Times New Roman" w:hAnsi="Times New Roman" w:cs="Times New Roman"/>
          <w:sz w:val="24"/>
          <w:szCs w:val="24"/>
          <w:lang w:eastAsia="ru-RU"/>
        </w:rPr>
        <w:softHyphen/>
        <w:t>ності осмислити зміст теми чи розділу, умінь публічно чи пись</w:t>
      </w:r>
      <w:r w:rsidRPr="00E93C55">
        <w:rPr>
          <w:rFonts w:ascii="Times New Roman" w:eastAsia="Times New Roman" w:hAnsi="Times New Roman" w:cs="Times New Roman"/>
          <w:sz w:val="24"/>
          <w:szCs w:val="24"/>
          <w:lang w:eastAsia="ru-RU"/>
        </w:rPr>
        <w:softHyphen/>
        <w:t>мово представити певний матеріал (презентація).</w:t>
      </w:r>
    </w:p>
    <w:p w:rsidR="00E93C55" w:rsidRPr="00E93C55" w:rsidRDefault="00E93C55" w:rsidP="00E93C55">
      <w:pPr>
        <w:tabs>
          <w:tab w:val="num" w:pos="1080"/>
        </w:tabs>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Завданням іспиту є перевірка розуміння студентом про</w:t>
      </w:r>
      <w:r w:rsidRPr="00E93C55">
        <w:rPr>
          <w:rFonts w:ascii="Times New Roman" w:eastAsia="Times New Roman" w:hAnsi="Times New Roman" w:cs="Times New Roman"/>
          <w:sz w:val="24"/>
          <w:szCs w:val="24"/>
          <w:lang w:eastAsia="ru-RU"/>
        </w:rPr>
        <w:softHyphen/>
        <w:t>грамного матеріалу в цілому, логіки та взаємозв</w:t>
      </w:r>
      <w:r w:rsidRPr="00E93C55">
        <w:rPr>
          <w:rFonts w:ascii="Times New Roman" w:eastAsia="Times New Roman" w:hAnsi="Times New Roman" w:cs="Times New Roman"/>
          <w:color w:val="000000"/>
          <w:sz w:val="24"/>
          <w:szCs w:val="24"/>
          <w:lang w:eastAsia="ru-RU"/>
        </w:rPr>
        <w:t>’</w:t>
      </w:r>
      <w:r w:rsidRPr="00E93C55">
        <w:rPr>
          <w:rFonts w:ascii="Times New Roman" w:eastAsia="Times New Roman" w:hAnsi="Times New Roman" w:cs="Times New Roman"/>
          <w:sz w:val="24"/>
          <w:szCs w:val="24"/>
          <w:lang w:eastAsia="ru-RU"/>
        </w:rPr>
        <w:t>язків між окре</w:t>
      </w:r>
      <w:r w:rsidRPr="00E93C55">
        <w:rPr>
          <w:rFonts w:ascii="Times New Roman" w:eastAsia="Times New Roman" w:hAnsi="Times New Roman" w:cs="Times New Roman"/>
          <w:sz w:val="24"/>
          <w:szCs w:val="24"/>
          <w:lang w:eastAsia="ru-RU"/>
        </w:rPr>
        <w:softHyphen/>
        <w:t>мими розділами, здатності творчого використання накопичених знань, уміння сформувати своє ставлення до певної проблеми нав</w:t>
      </w:r>
      <w:r w:rsidRPr="00E93C55">
        <w:rPr>
          <w:rFonts w:ascii="Times New Roman" w:eastAsia="Times New Roman" w:hAnsi="Times New Roman" w:cs="Times New Roman"/>
          <w:sz w:val="24"/>
          <w:szCs w:val="24"/>
          <w:lang w:eastAsia="ru-RU"/>
        </w:rPr>
        <w:softHyphen/>
        <w:t>чальної дисципліни тощо.</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Контрольні заходи включають поточний та підсумковий контроль. </w:t>
      </w:r>
    </w:p>
    <w:p w:rsidR="00E93C55" w:rsidRPr="00E93C55" w:rsidRDefault="00E93C55" w:rsidP="00E93C55">
      <w:pPr>
        <w:tabs>
          <w:tab w:val="left" w:pos="1080"/>
        </w:tabs>
        <w:spacing w:after="0" w:line="240" w:lineRule="auto"/>
        <w:ind w:firstLine="709"/>
        <w:jc w:val="both"/>
        <w:rPr>
          <w:rFonts w:ascii="Times New Roman" w:eastAsia="Times New Roman" w:hAnsi="Times New Roman" w:cs="Times New Roman"/>
          <w:bCs/>
          <w:sz w:val="24"/>
          <w:szCs w:val="24"/>
          <w:lang w:eastAsia="ru-RU"/>
        </w:rPr>
      </w:pPr>
      <w:r w:rsidRPr="00E93C55">
        <w:rPr>
          <w:rFonts w:ascii="Times New Roman" w:eastAsia="Times New Roman" w:hAnsi="Times New Roman" w:cs="Times New Roman"/>
          <w:b/>
          <w:bCs/>
          <w:sz w:val="24"/>
          <w:szCs w:val="24"/>
          <w:lang w:eastAsia="ru-RU"/>
        </w:rPr>
        <w:lastRenderedPageBreak/>
        <w:t>Поточний контроль</w:t>
      </w:r>
      <w:r w:rsidRPr="00E93C55">
        <w:rPr>
          <w:rFonts w:ascii="Times New Roman" w:eastAsia="Times New Roman" w:hAnsi="Times New Roman" w:cs="Times New Roman"/>
          <w:bCs/>
          <w:sz w:val="24"/>
          <w:szCs w:val="24"/>
          <w:lang w:eastAsia="ru-RU"/>
        </w:rPr>
        <w:t xml:space="preserve"> здійснюється під час проведення практичних, лабораторних та семінарських занять і має на меті перевірку рівня підготовленості студента до виконання конкретної роботи. Поточний контроль</w:t>
      </w:r>
      <w:r w:rsidRPr="00E93C55">
        <w:rPr>
          <w:rFonts w:ascii="Times New Roman" w:eastAsia="Times New Roman" w:hAnsi="Times New Roman" w:cs="Times New Roman"/>
          <w:sz w:val="24"/>
          <w:szCs w:val="24"/>
          <w:lang w:eastAsia="ru-RU"/>
        </w:rPr>
        <w:t xml:space="preserve"> реалізується у формі опитування, захисту лабораторних робіт, виступів на семінарських та практичних заняттях, експрес-контролю тощо, перевірки результатів виконання різноманітних індивідуальних навчально-дослідних завдань (розрахунково-графічних робіт, рефератів тощо), контролю засвоєння навчального матеріалу, запланованого на самостійне опрацювання студентом.</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bCs/>
          <w:sz w:val="24"/>
          <w:szCs w:val="24"/>
          <w:lang w:eastAsia="ru-RU"/>
        </w:rPr>
        <w:t>Модульний контроль</w:t>
      </w:r>
      <w:r w:rsidRPr="00E93C55">
        <w:rPr>
          <w:rFonts w:ascii="Times New Roman" w:eastAsia="Times New Roman" w:hAnsi="Times New Roman" w:cs="Times New Roman"/>
          <w:sz w:val="24"/>
          <w:szCs w:val="24"/>
          <w:lang w:eastAsia="ru-RU"/>
        </w:rPr>
        <w:t xml:space="preserve"> є складовою поточного контролю і здійснюється в формі виконання студентом модульного контрольного завдання (контрольної роботи, тесту тощо) згідно затвердженого графіку. </w:t>
      </w:r>
    </w:p>
    <w:p w:rsidR="00E93C55" w:rsidRPr="00E93C55" w:rsidRDefault="00E93C55" w:rsidP="00E93C55">
      <w:pPr>
        <w:tabs>
          <w:tab w:val="num" w:pos="1800"/>
        </w:tabs>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sz w:val="24"/>
          <w:szCs w:val="24"/>
          <w:lang w:eastAsia="ru-RU"/>
        </w:rPr>
        <w:t xml:space="preserve">Підсумковий контроль </w:t>
      </w:r>
      <w:r w:rsidRPr="00E93C55">
        <w:rPr>
          <w:rFonts w:ascii="Times New Roman" w:eastAsia="Times New Roman" w:hAnsi="Times New Roman" w:cs="Times New Roman"/>
          <w:sz w:val="24"/>
          <w:szCs w:val="24"/>
          <w:lang w:eastAsia="ru-RU"/>
        </w:rPr>
        <w:t>проводиться з метою оцінки результатів навчання на певному освітньому (кваліфікаційному) рівні або на окремих його завершальних етапах.</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Підсумковий контроль включає семестровий контроль та державну атестацію студента.</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bCs/>
          <w:sz w:val="24"/>
          <w:szCs w:val="24"/>
          <w:lang w:eastAsia="ru-RU"/>
        </w:rPr>
        <w:t>Семестровий контроль</w:t>
      </w:r>
      <w:r w:rsidRPr="00E93C55">
        <w:rPr>
          <w:rFonts w:ascii="Times New Roman" w:eastAsia="Times New Roman" w:hAnsi="Times New Roman" w:cs="Times New Roman"/>
          <w:sz w:val="24"/>
          <w:szCs w:val="24"/>
          <w:lang w:eastAsia="ru-RU"/>
        </w:rPr>
        <w:t xml:space="preserve"> проводиться у формі семестрового екзамену з навчальної дисципліни в обсязі навчального матеріалу, визначеного навчальною програмою, і в терміни, встановлені навчальним планом.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bCs/>
          <w:sz w:val="24"/>
          <w:szCs w:val="24"/>
          <w:lang w:eastAsia="ru-RU"/>
        </w:rPr>
        <w:t>Семестровий екзамен</w:t>
      </w:r>
      <w:r w:rsidRPr="00E93C55">
        <w:rPr>
          <w:rFonts w:ascii="Times New Roman" w:eastAsia="Times New Roman" w:hAnsi="Times New Roman" w:cs="Times New Roman"/>
          <w:sz w:val="24"/>
          <w:szCs w:val="24"/>
          <w:lang w:eastAsia="ru-RU"/>
        </w:rPr>
        <w:t xml:space="preserve"> – це форма підсумкового контролю засвоєння студентом теоретичного та практичного матеріалу з окремої навчальної дисципліни за семестр. Складання екзамену здійснюється під час екзаменаційної сесії відповідно до затвердженого в установленому порядку розкладу.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Об</w:t>
      </w:r>
      <w:r w:rsidRPr="00E93C55">
        <w:rPr>
          <w:rFonts w:ascii="Times New Roman" w:eastAsia="Times New Roman" w:hAnsi="Times New Roman" w:cs="Times New Roman"/>
          <w:color w:val="000000"/>
          <w:sz w:val="24"/>
          <w:szCs w:val="24"/>
          <w:lang w:eastAsia="ru-RU"/>
        </w:rPr>
        <w:t>’</w:t>
      </w:r>
      <w:r w:rsidRPr="00E93C55">
        <w:rPr>
          <w:rFonts w:ascii="Times New Roman" w:eastAsia="Times New Roman" w:hAnsi="Times New Roman" w:cs="Times New Roman"/>
          <w:sz w:val="24"/>
          <w:szCs w:val="24"/>
          <w:lang w:eastAsia="ru-RU"/>
        </w:rPr>
        <w:t>єктами поточного контролю знань студентів є:</w:t>
      </w:r>
    </w:p>
    <w:p w:rsidR="00E93C55" w:rsidRPr="00E93C55" w:rsidRDefault="00E93C55" w:rsidP="00E93C55">
      <w:pPr>
        <w:tabs>
          <w:tab w:val="left" w:pos="72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 систематичність та активність роботи на семінарських (практичних, лабораторних) заняттях;</w:t>
      </w:r>
    </w:p>
    <w:p w:rsidR="00E93C55" w:rsidRPr="00E93C55" w:rsidRDefault="00E93C55" w:rsidP="00E93C5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виконання завдань для самостійного опрацювання;</w:t>
      </w:r>
    </w:p>
    <w:p w:rsidR="00E93C55" w:rsidRPr="00E93C55" w:rsidRDefault="00E93C55" w:rsidP="00E93C55">
      <w:pPr>
        <w:tabs>
          <w:tab w:val="left" w:pos="72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 виконання індивідуального навчально-дослідного завдання;</w:t>
      </w:r>
    </w:p>
    <w:p w:rsidR="00E93C55" w:rsidRPr="00E93C55" w:rsidRDefault="00E93C55" w:rsidP="00E93C55">
      <w:pPr>
        <w:tabs>
          <w:tab w:val="left" w:pos="72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ab/>
        <w:t>– виконання модульних (контрольних) завдань.</w:t>
      </w:r>
    </w:p>
    <w:p w:rsidR="00E93C55" w:rsidRPr="00E93C55" w:rsidRDefault="00E93C55" w:rsidP="00E93C55">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При контролі систематичності та активності роботи на семінарських (практичних, лабораторних) заняттях оцінці можуть підлягати: рівень знань, продемонстрований у відповідях і виступах на семінарських і практичних заняттях; активність при обговоренні питань, що винесені на семінарські (практичні) за</w:t>
      </w:r>
      <w:r w:rsidRPr="00E93C55">
        <w:rPr>
          <w:rFonts w:ascii="Times New Roman" w:eastAsia="Times New Roman" w:hAnsi="Times New Roman" w:cs="Times New Roman"/>
          <w:sz w:val="24"/>
          <w:szCs w:val="24"/>
          <w:lang w:eastAsia="ru-RU"/>
        </w:rPr>
        <w:softHyphen/>
        <w:t>няття; результати виконання і захисту практичних робіт, експрес-контролю тощо.</w:t>
      </w:r>
    </w:p>
    <w:p w:rsidR="00E93C55" w:rsidRPr="00E93C55" w:rsidRDefault="00E93C55" w:rsidP="00E93C55">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При контролі виконання завдань для самостійного опрацювання та індивідуального навчально-дослідного завдання оцінці можуть підлягати: самостійне опрацювання тем в цілому чи окремих питань; проведення розрахунків; напи</w:t>
      </w:r>
      <w:r w:rsidRPr="00E93C55">
        <w:rPr>
          <w:rFonts w:ascii="Times New Roman" w:eastAsia="Times New Roman" w:hAnsi="Times New Roman" w:cs="Times New Roman"/>
          <w:sz w:val="24"/>
          <w:szCs w:val="24"/>
          <w:lang w:eastAsia="ru-RU"/>
        </w:rPr>
        <w:softHyphen/>
        <w:t>сання рефератів, есе; підготовка конспектів навчальних чи нау</w:t>
      </w:r>
      <w:r w:rsidRPr="00E93C55">
        <w:rPr>
          <w:rFonts w:ascii="Times New Roman" w:eastAsia="Times New Roman" w:hAnsi="Times New Roman" w:cs="Times New Roman"/>
          <w:sz w:val="24"/>
          <w:szCs w:val="24"/>
          <w:lang w:eastAsia="ru-RU"/>
        </w:rPr>
        <w:softHyphen/>
        <w:t>кових текстів, підготовка реферативних матеріалів з публікацій тощо.</w:t>
      </w:r>
    </w:p>
    <w:p w:rsidR="00E93C55" w:rsidRPr="00E93C55" w:rsidRDefault="00E93C55" w:rsidP="00E93C55">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При виконанні модульних (контрольних) завдань оцінці підлягають теоретичні знання та практичні навички, яких набули студенти після опанування певного модуля. Модульний конт</w:t>
      </w:r>
      <w:r w:rsidRPr="00E93C55">
        <w:rPr>
          <w:rFonts w:ascii="Times New Roman" w:eastAsia="Times New Roman" w:hAnsi="Times New Roman" w:cs="Times New Roman"/>
          <w:sz w:val="24"/>
          <w:szCs w:val="24"/>
          <w:lang w:eastAsia="ru-RU"/>
        </w:rPr>
        <w:softHyphen/>
        <w:t>роль, може проводитись у формі тестів, відповідей на теоретичні питання або розв</w:t>
      </w:r>
      <w:r w:rsidRPr="00E93C55">
        <w:rPr>
          <w:rFonts w:ascii="Times New Roman" w:eastAsia="Times New Roman" w:hAnsi="Times New Roman" w:cs="Times New Roman"/>
          <w:color w:val="000000"/>
          <w:sz w:val="24"/>
          <w:szCs w:val="24"/>
          <w:lang w:eastAsia="ru-RU"/>
        </w:rPr>
        <w:t>’</w:t>
      </w:r>
      <w:r w:rsidRPr="00E93C55">
        <w:rPr>
          <w:rFonts w:ascii="Times New Roman" w:eastAsia="Times New Roman" w:hAnsi="Times New Roman" w:cs="Times New Roman"/>
          <w:sz w:val="24"/>
          <w:szCs w:val="24"/>
          <w:lang w:eastAsia="ru-RU"/>
        </w:rPr>
        <w:t>язання практичних завдань під час проведення контрольних робіт, виконання індивідуальних завдань тощо.</w:t>
      </w:r>
    </w:p>
    <w:p w:rsidR="00E93C55" w:rsidRPr="00E93C55" w:rsidRDefault="00E93C55" w:rsidP="00E93C55">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Розподіл загальної кількості балів, за якими оцінюється вся поточна робота, форми проведення контрольних заходів та критерії їх оцінювання, визначаються робо</w:t>
      </w:r>
      <w:r w:rsidRPr="00E93C55">
        <w:rPr>
          <w:rFonts w:ascii="Times New Roman" w:eastAsia="Times New Roman" w:hAnsi="Times New Roman" w:cs="Times New Roman"/>
          <w:sz w:val="24"/>
          <w:szCs w:val="24"/>
          <w:lang w:eastAsia="ru-RU"/>
        </w:rPr>
        <w:softHyphen/>
        <w:t>чими навчальними програмами і доводяться до відома студентів на почат</w:t>
      </w:r>
      <w:r w:rsidRPr="00E93C55">
        <w:rPr>
          <w:rFonts w:ascii="Times New Roman" w:eastAsia="Times New Roman" w:hAnsi="Times New Roman" w:cs="Times New Roman"/>
          <w:sz w:val="24"/>
          <w:szCs w:val="24"/>
          <w:lang w:eastAsia="ru-RU"/>
        </w:rPr>
        <w:softHyphen/>
        <w:t>ку семестру.</w:t>
      </w:r>
    </w:p>
    <w:p w:rsidR="00E93C55" w:rsidRPr="00E93C55" w:rsidRDefault="00E93C55" w:rsidP="00E93C55">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Студентам, які брали участь в </w:t>
      </w:r>
      <w:proofErr w:type="spellStart"/>
      <w:r w:rsidRPr="00E93C55">
        <w:rPr>
          <w:rFonts w:ascii="Times New Roman" w:eastAsia="Times New Roman" w:hAnsi="Times New Roman" w:cs="Times New Roman"/>
          <w:sz w:val="24"/>
          <w:szCs w:val="24"/>
          <w:lang w:eastAsia="ru-RU"/>
        </w:rPr>
        <w:t>позанавчальній</w:t>
      </w:r>
      <w:proofErr w:type="spellEnd"/>
      <w:r w:rsidRPr="00E93C55">
        <w:rPr>
          <w:rFonts w:ascii="Times New Roman" w:eastAsia="Times New Roman" w:hAnsi="Times New Roman" w:cs="Times New Roman"/>
          <w:sz w:val="24"/>
          <w:szCs w:val="24"/>
          <w:lang w:eastAsia="ru-RU"/>
        </w:rPr>
        <w:t xml:space="preserve"> науковій діяльності (в роботі конференцій, підготовці наукових публікацій, участь в олімпіадах, конкурсах студентських наукових робіт тощо і досягли значних результатів, можуть присуджуватись додаткові бали за результати поточного контролю з відповідної дисципліни. </w:t>
      </w:r>
    </w:p>
    <w:p w:rsidR="00E93C55" w:rsidRPr="00E93C55" w:rsidRDefault="00E93C55" w:rsidP="00E93C55">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Результати поточного контролю знань студентів вносяться до журналу обліку роботи </w:t>
      </w:r>
      <w:proofErr w:type="spellStart"/>
      <w:r w:rsidRPr="00E93C55">
        <w:rPr>
          <w:rFonts w:ascii="Times New Roman" w:eastAsia="Times New Roman" w:hAnsi="Times New Roman" w:cs="Times New Roman"/>
          <w:sz w:val="24"/>
          <w:szCs w:val="24"/>
          <w:lang w:eastAsia="ru-RU"/>
        </w:rPr>
        <w:t>академгрупи</w:t>
      </w:r>
      <w:proofErr w:type="spellEnd"/>
      <w:r w:rsidRPr="00E93C55">
        <w:rPr>
          <w:rFonts w:ascii="Times New Roman" w:eastAsia="Times New Roman" w:hAnsi="Times New Roman" w:cs="Times New Roman"/>
          <w:sz w:val="24"/>
          <w:szCs w:val="24"/>
          <w:lang w:eastAsia="ru-RU"/>
        </w:rPr>
        <w:t xml:space="preserve"> і враховуються при виставленні підсумкового балу за опанування дисципліни.</w:t>
      </w:r>
    </w:p>
    <w:p w:rsidR="00E93C55" w:rsidRPr="00E93C55" w:rsidRDefault="00E93C55" w:rsidP="00E93C55">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lastRenderedPageBreak/>
        <w:t>Відповідно до видів контролю набутих студентом знань та вмінь передбачається використання поточної, контрольної, підсумкової модульних оцінок, поточної семестрової, а також екзаменаційної (залікової) та підсумкової семестрової оцінок.</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bCs/>
          <w:sz w:val="24"/>
          <w:szCs w:val="24"/>
          <w:lang w:eastAsia="ru-RU"/>
        </w:rPr>
        <w:t xml:space="preserve">Поточна модульна оцінка </w:t>
      </w:r>
      <w:r w:rsidRPr="00E93C55">
        <w:rPr>
          <w:rFonts w:ascii="Times New Roman" w:eastAsia="Times New Roman" w:hAnsi="Times New Roman" w:cs="Times New Roman"/>
          <w:sz w:val="24"/>
          <w:szCs w:val="24"/>
          <w:lang w:eastAsia="ru-RU"/>
        </w:rPr>
        <w:t>складається з балів, які отримує студент за певну навчальну діяльність протягом засвоєння даного модуля – виконання та захист індивідуальних завдань (розрахунково-графічних робіт, рефератів тощо), лабораторних робіт, виступи на семінарських заняттях тощо.</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Cs/>
          <w:sz w:val="24"/>
          <w:szCs w:val="24"/>
          <w:lang w:eastAsia="ru-RU"/>
        </w:rPr>
        <w:t>Несвоєчасне виконання завдань поточного контролю враховується при їх оцінюванні.</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bCs/>
          <w:sz w:val="24"/>
          <w:szCs w:val="24"/>
          <w:lang w:eastAsia="ru-RU"/>
        </w:rPr>
        <w:t>Контрольна модульна оцінка</w:t>
      </w:r>
      <w:r w:rsidRPr="00E93C55">
        <w:rPr>
          <w:rFonts w:ascii="Times New Roman" w:eastAsia="Times New Roman" w:hAnsi="Times New Roman" w:cs="Times New Roman"/>
          <w:sz w:val="24"/>
          <w:szCs w:val="24"/>
          <w:lang w:eastAsia="ru-RU"/>
        </w:rPr>
        <w:t xml:space="preserve"> визначається в балах за результатами контролю з даного модуля.</w:t>
      </w:r>
    </w:p>
    <w:p w:rsidR="00E93C55" w:rsidRPr="00E93C55" w:rsidRDefault="00E93C55" w:rsidP="00E93C55">
      <w:pPr>
        <w:spacing w:after="0" w:line="240" w:lineRule="auto"/>
        <w:ind w:firstLine="709"/>
        <w:jc w:val="both"/>
        <w:rPr>
          <w:rFonts w:ascii="Times New Roman" w:eastAsia="Times New Roman" w:hAnsi="Times New Roman" w:cs="Times New Roman"/>
          <w:bCs/>
          <w:sz w:val="24"/>
          <w:szCs w:val="24"/>
          <w:lang w:eastAsia="ru-RU"/>
        </w:rPr>
      </w:pPr>
      <w:r w:rsidRPr="00E93C55">
        <w:rPr>
          <w:rFonts w:ascii="Times New Roman" w:eastAsia="Times New Roman" w:hAnsi="Times New Roman" w:cs="Times New Roman"/>
          <w:bCs/>
          <w:sz w:val="24"/>
          <w:szCs w:val="24"/>
          <w:lang w:eastAsia="ru-RU"/>
        </w:rPr>
        <w:t>Перескладання контрольної модульної оцінки з метою її підвищення не дозволяється.</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bCs/>
          <w:sz w:val="24"/>
          <w:szCs w:val="24"/>
          <w:lang w:eastAsia="ru-RU"/>
        </w:rPr>
        <w:t xml:space="preserve">Підсумкова модульна оцінка </w:t>
      </w:r>
      <w:r w:rsidRPr="00E93C55">
        <w:rPr>
          <w:rFonts w:ascii="Times New Roman" w:eastAsia="Times New Roman" w:hAnsi="Times New Roman" w:cs="Times New Roman"/>
          <w:sz w:val="24"/>
          <w:szCs w:val="24"/>
          <w:lang w:eastAsia="ru-RU"/>
        </w:rPr>
        <w:t xml:space="preserve">визначається в балах як сума поточної та контрольної модульних оцінок з даного модуля. </w:t>
      </w:r>
    </w:p>
    <w:p w:rsidR="00E93C55" w:rsidRPr="00E93C55" w:rsidRDefault="00E93C55" w:rsidP="00E93C55">
      <w:pPr>
        <w:tabs>
          <w:tab w:val="num" w:pos="1418"/>
        </w:tabs>
        <w:spacing w:after="0" w:line="240" w:lineRule="auto"/>
        <w:ind w:firstLine="709"/>
        <w:jc w:val="both"/>
        <w:rPr>
          <w:rFonts w:ascii="Times New Roman" w:eastAsia="Times New Roman" w:hAnsi="Times New Roman" w:cs="Times New Roman"/>
          <w:bCs/>
          <w:sz w:val="24"/>
          <w:szCs w:val="24"/>
          <w:lang w:eastAsia="ru-RU"/>
        </w:rPr>
      </w:pPr>
      <w:r w:rsidRPr="00E93C55">
        <w:rPr>
          <w:rFonts w:ascii="Times New Roman" w:eastAsia="Times New Roman" w:hAnsi="Times New Roman" w:cs="Times New Roman"/>
          <w:bCs/>
          <w:sz w:val="24"/>
          <w:szCs w:val="24"/>
          <w:lang w:eastAsia="ru-RU"/>
        </w:rPr>
        <w:t>Модуль зараховується студенту, якщо він успішно виконав передбачені в даному модулі всі види навчальної роботи та під час модульного контролю отримав позитивну контрольну модульну оцінку, а відтак, позитивну підсумкову модульну оцінку.</w:t>
      </w:r>
    </w:p>
    <w:p w:rsidR="00E93C55" w:rsidRPr="00E93C55" w:rsidRDefault="00E93C55" w:rsidP="00E93C55">
      <w:pPr>
        <w:tabs>
          <w:tab w:val="num" w:pos="1418"/>
        </w:tabs>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Перескладання позитивної підсумкової модульної оцінки з метою її підвищення не дозволяється.</w:t>
      </w:r>
    </w:p>
    <w:p w:rsidR="00E93C55" w:rsidRPr="00E93C55" w:rsidRDefault="00E93C55" w:rsidP="00E93C55">
      <w:pPr>
        <w:tabs>
          <w:tab w:val="num" w:pos="1418"/>
        </w:tabs>
        <w:spacing w:after="0" w:line="240" w:lineRule="auto"/>
        <w:ind w:firstLine="709"/>
        <w:jc w:val="both"/>
        <w:rPr>
          <w:rFonts w:ascii="Times New Roman" w:eastAsia="Times New Roman" w:hAnsi="Times New Roman" w:cs="Times New Roman"/>
          <w:bCs/>
          <w:sz w:val="24"/>
          <w:szCs w:val="24"/>
          <w:lang w:eastAsia="ru-RU"/>
        </w:rPr>
      </w:pPr>
      <w:r w:rsidRPr="00E93C55">
        <w:rPr>
          <w:rFonts w:ascii="Times New Roman" w:eastAsia="Times New Roman" w:hAnsi="Times New Roman" w:cs="Times New Roman"/>
          <w:bCs/>
          <w:sz w:val="24"/>
          <w:szCs w:val="24"/>
          <w:lang w:eastAsia="ru-RU"/>
        </w:rPr>
        <w:t xml:space="preserve">Заборгованість з модуля повинна бути ліквідована студентом в </w:t>
      </w:r>
      <w:proofErr w:type="spellStart"/>
      <w:r w:rsidRPr="00E93C55">
        <w:rPr>
          <w:rFonts w:ascii="Times New Roman" w:eastAsia="Times New Roman" w:hAnsi="Times New Roman" w:cs="Times New Roman"/>
          <w:bCs/>
          <w:sz w:val="24"/>
          <w:szCs w:val="24"/>
          <w:lang w:eastAsia="ru-RU"/>
        </w:rPr>
        <w:t>позааудиторний</w:t>
      </w:r>
      <w:proofErr w:type="spellEnd"/>
      <w:r w:rsidRPr="00E93C55">
        <w:rPr>
          <w:rFonts w:ascii="Times New Roman" w:eastAsia="Times New Roman" w:hAnsi="Times New Roman" w:cs="Times New Roman"/>
          <w:bCs/>
          <w:sz w:val="24"/>
          <w:szCs w:val="24"/>
          <w:lang w:eastAsia="ru-RU"/>
        </w:rPr>
        <w:t xml:space="preserve"> час до початку підсумкового контролю з наступного модуля.</w:t>
      </w:r>
    </w:p>
    <w:p w:rsidR="00E93C55" w:rsidRPr="00E93C55" w:rsidRDefault="00E93C55" w:rsidP="00E93C55">
      <w:pPr>
        <w:tabs>
          <w:tab w:val="num" w:pos="1418"/>
        </w:tabs>
        <w:spacing w:after="0" w:line="240" w:lineRule="auto"/>
        <w:ind w:firstLine="709"/>
        <w:jc w:val="both"/>
        <w:rPr>
          <w:rFonts w:ascii="Times New Roman" w:eastAsia="Times New Roman" w:hAnsi="Times New Roman" w:cs="Times New Roman"/>
          <w:bCs/>
          <w:sz w:val="24"/>
          <w:szCs w:val="24"/>
          <w:lang w:eastAsia="ru-RU"/>
        </w:rPr>
      </w:pPr>
      <w:r w:rsidRPr="00E93C55">
        <w:rPr>
          <w:rFonts w:ascii="Times New Roman" w:eastAsia="Times New Roman" w:hAnsi="Times New Roman" w:cs="Times New Roman"/>
          <w:bCs/>
          <w:sz w:val="24"/>
          <w:szCs w:val="24"/>
          <w:lang w:eastAsia="ru-RU"/>
        </w:rPr>
        <w:t>Кінцевий термін ліквідації заборгованості з модульного контролю обмежується початком заліково-екзаменаційної сесії.</w:t>
      </w:r>
    </w:p>
    <w:p w:rsidR="00E93C55" w:rsidRPr="00E93C55" w:rsidRDefault="00E93C55" w:rsidP="00E93C55">
      <w:pPr>
        <w:spacing w:after="0" w:line="240" w:lineRule="auto"/>
        <w:ind w:firstLine="709"/>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b/>
          <w:sz w:val="24"/>
          <w:szCs w:val="24"/>
          <w:lang w:eastAsia="ru-RU"/>
        </w:rPr>
        <w:t>Поточна семестрова оцінка</w:t>
      </w:r>
      <w:r w:rsidRPr="00E93C55">
        <w:rPr>
          <w:rFonts w:ascii="Times New Roman" w:eastAsia="Times New Roman" w:hAnsi="Times New Roman" w:cs="Times New Roman"/>
          <w:sz w:val="24"/>
          <w:szCs w:val="24"/>
          <w:lang w:eastAsia="ru-RU"/>
        </w:rPr>
        <w:t xml:space="preserve"> визначається в балах як сума підсумкових модульних оцінок, отриманих за засвоєння всіх модулів, враховуючи ІНДЗ.</w:t>
      </w:r>
    </w:p>
    <w:p w:rsidR="00E93C55" w:rsidRPr="00E93C55" w:rsidRDefault="00E93C55" w:rsidP="00E93C55">
      <w:pPr>
        <w:spacing w:after="0" w:line="240" w:lineRule="auto"/>
        <w:ind w:left="142" w:firstLine="425"/>
        <w:jc w:val="center"/>
        <w:rPr>
          <w:rFonts w:ascii="Times New Roman" w:eastAsia="Times New Roman" w:hAnsi="Times New Roman" w:cs="Times New Roman"/>
          <w:b/>
          <w:sz w:val="32"/>
          <w:szCs w:val="32"/>
          <w:lang w:eastAsia="ru-RU"/>
        </w:rPr>
      </w:pPr>
      <w:r w:rsidRPr="00E93C55">
        <w:rPr>
          <w:rFonts w:ascii="Times New Roman" w:eastAsia="Times New Roman" w:hAnsi="Times New Roman" w:cs="Times New Roman"/>
          <w:b/>
          <w:sz w:val="28"/>
          <w:szCs w:val="28"/>
          <w:lang w:eastAsia="ru-RU"/>
        </w:rPr>
        <w:t xml:space="preserve">                                                                       </w:t>
      </w:r>
    </w:p>
    <w:p w:rsidR="00E93C55" w:rsidRPr="00E93C55" w:rsidRDefault="00E93C55" w:rsidP="00E93C55">
      <w:pPr>
        <w:widowControl w:val="0"/>
        <w:suppressAutoHyphens/>
        <w:spacing w:after="0" w:line="240" w:lineRule="auto"/>
        <w:ind w:left="142" w:firstLine="425"/>
        <w:jc w:val="center"/>
        <w:rPr>
          <w:rFonts w:ascii="Times New Roman" w:eastAsia="Lucida Sans Unicode" w:hAnsi="Times New Roman" w:cs="Times New Roman"/>
          <w:b/>
          <w:kern w:val="2"/>
          <w:sz w:val="24"/>
          <w:szCs w:val="24"/>
        </w:rPr>
      </w:pPr>
      <w:r w:rsidRPr="00E93C55">
        <w:rPr>
          <w:rFonts w:ascii="Times New Roman" w:eastAsia="Lucida Sans Unicode" w:hAnsi="Times New Roman" w:cs="Times New Roman"/>
          <w:b/>
          <w:kern w:val="2"/>
          <w:sz w:val="24"/>
          <w:szCs w:val="24"/>
        </w:rPr>
        <w:t>11. Розподіл балів, які отримують студенти</w:t>
      </w:r>
    </w:p>
    <w:p w:rsidR="00E93C55" w:rsidRPr="00E93C55" w:rsidRDefault="00E93C55" w:rsidP="00E93C55">
      <w:pPr>
        <w:widowControl w:val="0"/>
        <w:suppressAutoHyphens/>
        <w:spacing w:after="0" w:line="240" w:lineRule="auto"/>
        <w:ind w:left="142" w:firstLine="425"/>
        <w:jc w:val="center"/>
        <w:rPr>
          <w:rFonts w:ascii="Times New Roman" w:eastAsia="Lucida Sans Unicode" w:hAnsi="Times New Roman" w:cs="Times New Roman"/>
          <w:b/>
          <w:kern w:val="2"/>
          <w:sz w:val="24"/>
          <w:szCs w:val="24"/>
        </w:rPr>
      </w:pPr>
    </w:p>
    <w:p w:rsidR="00E93C55" w:rsidRPr="00E93C55" w:rsidRDefault="00E93C55" w:rsidP="00E93C55">
      <w:pPr>
        <w:spacing w:after="0" w:line="240" w:lineRule="auto"/>
        <w:jc w:val="center"/>
        <w:rPr>
          <w:rFonts w:ascii="Times New Roman" w:eastAsia="Times New Roman" w:hAnsi="Times New Roman" w:cs="Times New Roman"/>
          <w:b/>
          <w:bCs/>
          <w:sz w:val="28"/>
          <w:szCs w:val="28"/>
          <w:lang w:eastAsia="ru-RU"/>
        </w:rPr>
      </w:pPr>
    </w:p>
    <w:tbl>
      <w:tblPr>
        <w:tblW w:w="957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2"/>
        <w:gridCol w:w="568"/>
        <w:gridCol w:w="568"/>
        <w:gridCol w:w="568"/>
        <w:gridCol w:w="567"/>
        <w:gridCol w:w="563"/>
        <w:gridCol w:w="709"/>
        <w:gridCol w:w="851"/>
        <w:gridCol w:w="567"/>
        <w:gridCol w:w="850"/>
        <w:gridCol w:w="1418"/>
        <w:gridCol w:w="992"/>
        <w:gridCol w:w="857"/>
        <w:gridCol w:w="20"/>
      </w:tblGrid>
      <w:tr w:rsidR="00E93C55" w:rsidRPr="00E93C55" w:rsidTr="0055004D">
        <w:trPr>
          <w:gridAfter w:val="1"/>
          <w:wAfter w:w="20" w:type="dxa"/>
        </w:trPr>
        <w:tc>
          <w:tcPr>
            <w:tcW w:w="6283" w:type="dxa"/>
            <w:gridSpan w:val="10"/>
            <w:tcBorders>
              <w:top w:val="single" w:sz="4" w:space="0" w:color="auto"/>
              <w:left w:val="single" w:sz="4" w:space="0" w:color="auto"/>
              <w:bottom w:val="single" w:sz="4" w:space="0" w:color="auto"/>
              <w:right w:val="single" w:sz="4" w:space="0" w:color="auto"/>
            </w:tcBorders>
            <w:hideMark/>
          </w:tcPr>
          <w:p w:rsidR="00E93C55" w:rsidRPr="00E93C55" w:rsidRDefault="00E93C55" w:rsidP="00E93C55">
            <w:pPr>
              <w:spacing w:after="0" w:line="240" w:lineRule="auto"/>
              <w:jc w:val="center"/>
              <w:rPr>
                <w:rFonts w:ascii="Times New Roman" w:eastAsia="Times New Roman" w:hAnsi="Times New Roman" w:cs="Times New Roman"/>
                <w:sz w:val="24"/>
                <w:szCs w:val="24"/>
                <w:lang w:val="ru-RU" w:eastAsia="ru-RU"/>
              </w:rPr>
            </w:pPr>
            <w:r w:rsidRPr="00E93C55">
              <w:rPr>
                <w:rFonts w:ascii="Times New Roman" w:eastAsia="Times New Roman" w:hAnsi="Times New Roman" w:cs="Times New Roman"/>
                <w:sz w:val="24"/>
                <w:szCs w:val="24"/>
                <w:lang w:val="ru-RU" w:eastAsia="ru-RU"/>
              </w:rPr>
              <w:t>Модуль 1</w:t>
            </w:r>
          </w:p>
        </w:tc>
        <w:tc>
          <w:tcPr>
            <w:tcW w:w="1418" w:type="dxa"/>
            <w:tcBorders>
              <w:top w:val="single" w:sz="4" w:space="0" w:color="auto"/>
              <w:left w:val="single" w:sz="4" w:space="0" w:color="auto"/>
              <w:bottom w:val="single" w:sz="4" w:space="0" w:color="auto"/>
              <w:right w:val="single" w:sz="4" w:space="0" w:color="auto"/>
            </w:tcBorders>
            <w:vAlign w:val="center"/>
            <w:hideMark/>
          </w:tcPr>
          <w:p w:rsidR="00E93C55" w:rsidRPr="00E93C55" w:rsidRDefault="00E93C55" w:rsidP="00E93C55">
            <w:pPr>
              <w:spacing w:after="0" w:line="240" w:lineRule="auto"/>
              <w:rPr>
                <w:rFonts w:ascii="Times New Roman" w:eastAsia="Times New Roman" w:hAnsi="Times New Roman" w:cs="Times New Roman"/>
                <w:sz w:val="24"/>
                <w:szCs w:val="24"/>
                <w:lang w:val="ru-RU" w:eastAsia="ru-RU"/>
              </w:rPr>
            </w:pPr>
            <w:r w:rsidRPr="00E93C55">
              <w:rPr>
                <w:rFonts w:ascii="Times New Roman" w:eastAsia="Times New Roman" w:hAnsi="Times New Roman" w:cs="Times New Roman"/>
                <w:sz w:val="24"/>
                <w:szCs w:val="24"/>
                <w:lang w:val="ru-RU" w:eastAsia="ru-RU"/>
              </w:rPr>
              <w:t>Модуль 2</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E93C55" w:rsidRPr="00E93C55" w:rsidRDefault="00E93C55" w:rsidP="00E93C55">
            <w:pPr>
              <w:spacing w:after="0" w:line="240" w:lineRule="auto"/>
              <w:rPr>
                <w:rFonts w:ascii="Times New Roman" w:eastAsia="Times New Roman" w:hAnsi="Times New Roman" w:cs="Times New Roman"/>
                <w:sz w:val="24"/>
                <w:szCs w:val="24"/>
                <w:lang w:val="ru-RU" w:eastAsia="ru-RU"/>
              </w:rPr>
            </w:pPr>
            <w:proofErr w:type="spellStart"/>
            <w:proofErr w:type="gramStart"/>
            <w:r w:rsidRPr="00E93C55">
              <w:rPr>
                <w:rFonts w:ascii="Times New Roman" w:eastAsia="Times New Roman" w:hAnsi="Times New Roman" w:cs="Times New Roman"/>
                <w:sz w:val="24"/>
                <w:szCs w:val="24"/>
                <w:lang w:val="ru-RU" w:eastAsia="ru-RU"/>
              </w:rPr>
              <w:t>П</w:t>
            </w:r>
            <w:proofErr w:type="gramEnd"/>
            <w:r w:rsidRPr="00E93C55">
              <w:rPr>
                <w:rFonts w:ascii="Times New Roman" w:eastAsia="Times New Roman" w:hAnsi="Times New Roman" w:cs="Times New Roman"/>
                <w:sz w:val="24"/>
                <w:szCs w:val="24"/>
                <w:lang w:val="ru-RU" w:eastAsia="ru-RU"/>
              </w:rPr>
              <w:t>ідсумковий</w:t>
            </w:r>
            <w:proofErr w:type="spellEnd"/>
            <w:r w:rsidRPr="00E93C55">
              <w:rPr>
                <w:rFonts w:ascii="Times New Roman" w:eastAsia="Times New Roman" w:hAnsi="Times New Roman" w:cs="Times New Roman"/>
                <w:sz w:val="24"/>
                <w:szCs w:val="24"/>
                <w:lang w:val="ru-RU" w:eastAsia="ru-RU"/>
              </w:rPr>
              <w:t xml:space="preserve"> контроль</w:t>
            </w:r>
          </w:p>
        </w:tc>
        <w:tc>
          <w:tcPr>
            <w:tcW w:w="857" w:type="dxa"/>
            <w:vMerge w:val="restart"/>
            <w:tcBorders>
              <w:top w:val="single" w:sz="4" w:space="0" w:color="auto"/>
              <w:left w:val="single" w:sz="4" w:space="0" w:color="auto"/>
              <w:bottom w:val="nil"/>
              <w:right w:val="single" w:sz="4" w:space="0" w:color="auto"/>
            </w:tcBorders>
            <w:vAlign w:val="center"/>
            <w:hideMark/>
          </w:tcPr>
          <w:p w:rsidR="00E93C55" w:rsidRPr="00E93C55" w:rsidRDefault="00E93C55" w:rsidP="00E93C55">
            <w:pPr>
              <w:spacing w:after="0" w:line="240" w:lineRule="auto"/>
              <w:rPr>
                <w:rFonts w:ascii="Times New Roman" w:eastAsia="Times New Roman" w:hAnsi="Times New Roman" w:cs="Times New Roman"/>
                <w:sz w:val="24"/>
                <w:szCs w:val="24"/>
                <w:lang w:val="ru-RU" w:eastAsia="ru-RU"/>
              </w:rPr>
            </w:pPr>
            <w:r w:rsidRPr="00E93C55">
              <w:rPr>
                <w:rFonts w:ascii="Times New Roman" w:eastAsia="Times New Roman" w:hAnsi="Times New Roman" w:cs="Times New Roman"/>
                <w:sz w:val="24"/>
                <w:szCs w:val="24"/>
                <w:lang w:val="ru-RU" w:eastAsia="ru-RU"/>
              </w:rPr>
              <w:t>Сума</w:t>
            </w:r>
          </w:p>
        </w:tc>
      </w:tr>
      <w:tr w:rsidR="00E93C55" w:rsidRPr="00E93C55" w:rsidTr="0055004D">
        <w:trPr>
          <w:gridAfter w:val="1"/>
          <w:wAfter w:w="20" w:type="dxa"/>
        </w:trPr>
        <w:tc>
          <w:tcPr>
            <w:tcW w:w="4015" w:type="dxa"/>
            <w:gridSpan w:val="7"/>
            <w:tcBorders>
              <w:top w:val="single" w:sz="4" w:space="0" w:color="auto"/>
              <w:left w:val="single" w:sz="4" w:space="0" w:color="auto"/>
              <w:bottom w:val="single" w:sz="4" w:space="0" w:color="auto"/>
              <w:right w:val="single" w:sz="4" w:space="0" w:color="auto"/>
            </w:tcBorders>
            <w:vAlign w:val="center"/>
            <w:hideMark/>
          </w:tcPr>
          <w:p w:rsidR="00E93C55" w:rsidRPr="00E93C55" w:rsidRDefault="00E93C55" w:rsidP="00E93C55">
            <w:pPr>
              <w:spacing w:after="0" w:line="240" w:lineRule="auto"/>
              <w:jc w:val="center"/>
              <w:rPr>
                <w:rFonts w:ascii="Times New Roman" w:eastAsia="Times New Roman" w:hAnsi="Times New Roman" w:cs="Times New Roman"/>
                <w:sz w:val="24"/>
                <w:szCs w:val="24"/>
                <w:lang w:val="ru-RU" w:eastAsia="ru-RU"/>
              </w:rPr>
            </w:pPr>
            <w:proofErr w:type="spellStart"/>
            <w:r w:rsidRPr="00E93C55">
              <w:rPr>
                <w:rFonts w:ascii="Times New Roman" w:eastAsia="Times New Roman" w:hAnsi="Times New Roman" w:cs="Times New Roman"/>
                <w:sz w:val="24"/>
                <w:szCs w:val="24"/>
                <w:lang w:val="ru-RU" w:eastAsia="ru-RU"/>
              </w:rPr>
              <w:t>Змістовий</w:t>
            </w:r>
            <w:proofErr w:type="spellEnd"/>
            <w:r w:rsidRPr="00E93C55">
              <w:rPr>
                <w:rFonts w:ascii="Times New Roman" w:eastAsia="Times New Roman" w:hAnsi="Times New Roman" w:cs="Times New Roman"/>
                <w:sz w:val="24"/>
                <w:szCs w:val="24"/>
                <w:lang w:val="ru-RU" w:eastAsia="ru-RU"/>
              </w:rPr>
              <w:t xml:space="preserve"> модуль 1</w:t>
            </w:r>
          </w:p>
        </w:tc>
        <w:tc>
          <w:tcPr>
            <w:tcW w:w="2268" w:type="dxa"/>
            <w:gridSpan w:val="3"/>
            <w:tcBorders>
              <w:top w:val="single" w:sz="4" w:space="0" w:color="auto"/>
              <w:left w:val="single" w:sz="4" w:space="0" w:color="auto"/>
              <w:bottom w:val="single" w:sz="4" w:space="0" w:color="auto"/>
              <w:right w:val="single" w:sz="4" w:space="0" w:color="auto"/>
            </w:tcBorders>
            <w:vAlign w:val="center"/>
            <w:hideMark/>
          </w:tcPr>
          <w:p w:rsidR="00E93C55" w:rsidRPr="00E93C55" w:rsidRDefault="00E93C55" w:rsidP="0082464D">
            <w:pPr>
              <w:spacing w:after="0" w:line="240" w:lineRule="auto"/>
              <w:rPr>
                <w:rFonts w:ascii="Times New Roman" w:eastAsia="Times New Roman" w:hAnsi="Times New Roman" w:cs="Times New Roman"/>
                <w:sz w:val="24"/>
                <w:szCs w:val="24"/>
                <w:lang w:val="ru-RU" w:eastAsia="ru-RU"/>
              </w:rPr>
            </w:pPr>
            <w:proofErr w:type="spellStart"/>
            <w:r w:rsidRPr="00E93C55">
              <w:rPr>
                <w:rFonts w:ascii="Times New Roman" w:eastAsia="Times New Roman" w:hAnsi="Times New Roman" w:cs="Times New Roman"/>
                <w:sz w:val="24"/>
                <w:szCs w:val="24"/>
                <w:lang w:val="ru-RU" w:eastAsia="ru-RU"/>
              </w:rPr>
              <w:t>Змістовий</w:t>
            </w:r>
            <w:proofErr w:type="spellEnd"/>
            <w:r w:rsidRPr="00E93C55">
              <w:rPr>
                <w:rFonts w:ascii="Times New Roman" w:eastAsia="Times New Roman" w:hAnsi="Times New Roman" w:cs="Times New Roman"/>
                <w:sz w:val="24"/>
                <w:szCs w:val="24"/>
                <w:lang w:val="ru-RU" w:eastAsia="ru-RU"/>
              </w:rPr>
              <w:t xml:space="preserve"> модуль 2</w:t>
            </w:r>
          </w:p>
        </w:tc>
        <w:tc>
          <w:tcPr>
            <w:tcW w:w="1418" w:type="dxa"/>
            <w:vMerge w:val="restart"/>
            <w:tcBorders>
              <w:top w:val="single" w:sz="4" w:space="0" w:color="auto"/>
              <w:left w:val="single" w:sz="4" w:space="0" w:color="auto"/>
              <w:bottom w:val="single" w:sz="4" w:space="0" w:color="auto"/>
              <w:right w:val="single" w:sz="4" w:space="0" w:color="auto"/>
            </w:tcBorders>
          </w:tcPr>
          <w:p w:rsidR="00E93C55" w:rsidRPr="00E93C55" w:rsidRDefault="00E93C55" w:rsidP="00E93C55">
            <w:pPr>
              <w:spacing w:after="0" w:line="240" w:lineRule="auto"/>
              <w:rPr>
                <w:rFonts w:ascii="Times New Roman" w:eastAsia="Times New Roman" w:hAnsi="Times New Roman" w:cs="Times New Roman"/>
                <w:sz w:val="20"/>
                <w:szCs w:val="20"/>
                <w:lang w:val="ru-RU" w:eastAsia="ru-RU"/>
              </w:rPr>
            </w:pPr>
          </w:p>
          <w:p w:rsidR="00E93C55" w:rsidRPr="00E93C55" w:rsidRDefault="00E93C55" w:rsidP="00E93C55">
            <w:pPr>
              <w:spacing w:after="0" w:line="240" w:lineRule="auto"/>
              <w:rPr>
                <w:rFonts w:ascii="Times New Roman" w:eastAsia="Times New Roman" w:hAnsi="Times New Roman" w:cs="Times New Roman"/>
                <w:sz w:val="20"/>
                <w:szCs w:val="20"/>
                <w:lang w:val="ru-RU" w:eastAsia="ru-RU"/>
              </w:rPr>
            </w:pPr>
            <w:r w:rsidRPr="00E93C55">
              <w:rPr>
                <w:rFonts w:ascii="Times New Roman" w:eastAsia="Times New Roman" w:hAnsi="Times New Roman" w:cs="Times New Roman"/>
                <w:sz w:val="20"/>
                <w:szCs w:val="20"/>
                <w:lang w:val="ru-RU" w:eastAsia="ru-RU"/>
              </w:rPr>
              <w:t>ІНДЗ</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93C55" w:rsidRPr="00E93C55" w:rsidRDefault="00E93C55" w:rsidP="00E93C55">
            <w:pPr>
              <w:spacing w:after="0" w:line="240" w:lineRule="auto"/>
              <w:rPr>
                <w:rFonts w:ascii="Times New Roman" w:eastAsia="Times New Roman" w:hAnsi="Times New Roman" w:cs="Times New Roman"/>
                <w:sz w:val="24"/>
                <w:szCs w:val="24"/>
                <w:lang w:val="ru-RU" w:eastAsia="ru-RU"/>
              </w:rPr>
            </w:pPr>
          </w:p>
        </w:tc>
        <w:tc>
          <w:tcPr>
            <w:tcW w:w="857" w:type="dxa"/>
            <w:vMerge/>
            <w:tcBorders>
              <w:top w:val="single" w:sz="4" w:space="0" w:color="auto"/>
              <w:left w:val="single" w:sz="4" w:space="0" w:color="auto"/>
              <w:bottom w:val="nil"/>
              <w:right w:val="single" w:sz="4" w:space="0" w:color="auto"/>
            </w:tcBorders>
            <w:vAlign w:val="center"/>
            <w:hideMark/>
          </w:tcPr>
          <w:p w:rsidR="00E93C55" w:rsidRPr="00E93C55" w:rsidRDefault="00E93C55" w:rsidP="00E93C55">
            <w:pPr>
              <w:spacing w:after="0" w:line="240" w:lineRule="auto"/>
              <w:rPr>
                <w:rFonts w:ascii="Times New Roman" w:eastAsia="Times New Roman" w:hAnsi="Times New Roman" w:cs="Times New Roman"/>
                <w:sz w:val="24"/>
                <w:szCs w:val="24"/>
                <w:lang w:val="ru-RU" w:eastAsia="ru-RU"/>
              </w:rPr>
            </w:pPr>
          </w:p>
        </w:tc>
      </w:tr>
      <w:tr w:rsidR="0055004D" w:rsidRPr="00E93C55" w:rsidTr="0055004D">
        <w:tc>
          <w:tcPr>
            <w:tcW w:w="472" w:type="dxa"/>
            <w:tcBorders>
              <w:top w:val="single" w:sz="4" w:space="0" w:color="auto"/>
              <w:left w:val="single" w:sz="4" w:space="0" w:color="auto"/>
              <w:bottom w:val="single" w:sz="4" w:space="0" w:color="auto"/>
              <w:right w:val="single" w:sz="4" w:space="0" w:color="auto"/>
            </w:tcBorders>
            <w:hideMark/>
          </w:tcPr>
          <w:p w:rsidR="0055004D" w:rsidRPr="00E93C55" w:rsidRDefault="0055004D" w:rsidP="00E93C55">
            <w:pPr>
              <w:spacing w:after="0" w:line="240" w:lineRule="auto"/>
              <w:jc w:val="center"/>
              <w:rPr>
                <w:rFonts w:ascii="Times New Roman" w:eastAsia="Times New Roman" w:hAnsi="Times New Roman" w:cs="Times New Roman"/>
                <w:sz w:val="20"/>
                <w:szCs w:val="20"/>
                <w:lang w:val="ru-RU" w:eastAsia="ru-RU"/>
              </w:rPr>
            </w:pPr>
            <w:r w:rsidRPr="00E93C55">
              <w:rPr>
                <w:rFonts w:ascii="Times New Roman" w:eastAsia="Times New Roman" w:hAnsi="Times New Roman" w:cs="Times New Roman"/>
                <w:sz w:val="20"/>
                <w:szCs w:val="20"/>
                <w:lang w:val="ru-RU" w:eastAsia="ru-RU"/>
              </w:rPr>
              <w:t>Т</w:t>
            </w:r>
            <w:proofErr w:type="gramStart"/>
            <w:r w:rsidRPr="00E93C55">
              <w:rPr>
                <w:rFonts w:ascii="Times New Roman" w:eastAsia="Times New Roman" w:hAnsi="Times New Roman" w:cs="Times New Roman"/>
                <w:sz w:val="20"/>
                <w:szCs w:val="20"/>
                <w:lang w:val="ru-RU" w:eastAsia="ru-RU"/>
              </w:rPr>
              <w:t>1</w:t>
            </w:r>
            <w:proofErr w:type="gramEnd"/>
            <w:r w:rsidRPr="00E93C55">
              <w:rPr>
                <w:rFonts w:ascii="Times New Roman" w:eastAsia="Times New Roman" w:hAnsi="Times New Roman" w:cs="Times New Roman"/>
                <w:sz w:val="20"/>
                <w:szCs w:val="20"/>
                <w:lang w:val="ru-RU" w:eastAsia="ru-RU"/>
              </w:rPr>
              <w:t xml:space="preserve">  </w:t>
            </w:r>
          </w:p>
        </w:tc>
        <w:tc>
          <w:tcPr>
            <w:tcW w:w="568" w:type="dxa"/>
            <w:tcBorders>
              <w:top w:val="single" w:sz="4" w:space="0" w:color="auto"/>
              <w:left w:val="single" w:sz="4" w:space="0" w:color="auto"/>
              <w:bottom w:val="single" w:sz="4" w:space="0" w:color="auto"/>
              <w:right w:val="single" w:sz="4" w:space="0" w:color="auto"/>
            </w:tcBorders>
            <w:hideMark/>
          </w:tcPr>
          <w:p w:rsidR="0055004D" w:rsidRPr="00E93C55" w:rsidRDefault="0055004D" w:rsidP="00E93C55">
            <w:pPr>
              <w:spacing w:after="0" w:line="240" w:lineRule="auto"/>
              <w:jc w:val="center"/>
              <w:rPr>
                <w:rFonts w:ascii="Times New Roman" w:eastAsia="Times New Roman" w:hAnsi="Times New Roman" w:cs="Times New Roman"/>
                <w:sz w:val="20"/>
                <w:szCs w:val="20"/>
                <w:lang w:val="ru-RU" w:eastAsia="ru-RU"/>
              </w:rPr>
            </w:pPr>
            <w:r w:rsidRPr="00E93C55">
              <w:rPr>
                <w:rFonts w:ascii="Times New Roman" w:eastAsia="Times New Roman" w:hAnsi="Times New Roman" w:cs="Times New Roman"/>
                <w:sz w:val="20"/>
                <w:szCs w:val="20"/>
                <w:lang w:val="ru-RU" w:eastAsia="ru-RU"/>
              </w:rPr>
              <w:t>Т</w:t>
            </w:r>
            <w:proofErr w:type="gramStart"/>
            <w:r w:rsidRPr="00E93C55">
              <w:rPr>
                <w:rFonts w:ascii="Times New Roman" w:eastAsia="Times New Roman" w:hAnsi="Times New Roman" w:cs="Times New Roman"/>
                <w:sz w:val="20"/>
                <w:szCs w:val="20"/>
                <w:lang w:val="ru-RU" w:eastAsia="ru-RU"/>
              </w:rPr>
              <w:t>2</w:t>
            </w:r>
            <w:proofErr w:type="gramEnd"/>
          </w:p>
        </w:tc>
        <w:tc>
          <w:tcPr>
            <w:tcW w:w="568" w:type="dxa"/>
            <w:tcBorders>
              <w:top w:val="single" w:sz="4" w:space="0" w:color="auto"/>
              <w:left w:val="single" w:sz="4" w:space="0" w:color="auto"/>
              <w:bottom w:val="single" w:sz="4" w:space="0" w:color="auto"/>
              <w:right w:val="single" w:sz="4" w:space="0" w:color="auto"/>
            </w:tcBorders>
            <w:hideMark/>
          </w:tcPr>
          <w:p w:rsidR="0055004D" w:rsidRPr="00E93C55" w:rsidRDefault="0055004D" w:rsidP="00E93C55">
            <w:pPr>
              <w:spacing w:after="0" w:line="240" w:lineRule="auto"/>
              <w:jc w:val="center"/>
              <w:rPr>
                <w:rFonts w:ascii="Times New Roman" w:eastAsia="Times New Roman" w:hAnsi="Times New Roman" w:cs="Times New Roman"/>
                <w:sz w:val="20"/>
                <w:szCs w:val="20"/>
                <w:lang w:val="ru-RU" w:eastAsia="ru-RU"/>
              </w:rPr>
            </w:pPr>
            <w:r w:rsidRPr="00E93C55">
              <w:rPr>
                <w:rFonts w:ascii="Times New Roman" w:eastAsia="Times New Roman" w:hAnsi="Times New Roman" w:cs="Times New Roman"/>
                <w:sz w:val="20"/>
                <w:szCs w:val="20"/>
                <w:lang w:val="ru-RU" w:eastAsia="ru-RU"/>
              </w:rPr>
              <w:t>Т3</w:t>
            </w:r>
          </w:p>
        </w:tc>
        <w:tc>
          <w:tcPr>
            <w:tcW w:w="568" w:type="dxa"/>
            <w:tcBorders>
              <w:top w:val="single" w:sz="4" w:space="0" w:color="auto"/>
              <w:left w:val="single" w:sz="4" w:space="0" w:color="auto"/>
              <w:bottom w:val="single" w:sz="4" w:space="0" w:color="auto"/>
              <w:right w:val="single" w:sz="4" w:space="0" w:color="auto"/>
            </w:tcBorders>
            <w:hideMark/>
          </w:tcPr>
          <w:p w:rsidR="0055004D" w:rsidRPr="00E93C55" w:rsidRDefault="0055004D" w:rsidP="00E93C55">
            <w:pPr>
              <w:spacing w:after="0" w:line="240" w:lineRule="auto"/>
              <w:jc w:val="center"/>
              <w:rPr>
                <w:rFonts w:ascii="Times New Roman" w:eastAsia="Times New Roman" w:hAnsi="Times New Roman" w:cs="Times New Roman"/>
                <w:sz w:val="20"/>
                <w:szCs w:val="20"/>
                <w:lang w:val="ru-RU" w:eastAsia="ru-RU"/>
              </w:rPr>
            </w:pPr>
            <w:r w:rsidRPr="00E93C55">
              <w:rPr>
                <w:rFonts w:ascii="Times New Roman" w:eastAsia="Times New Roman" w:hAnsi="Times New Roman" w:cs="Times New Roman"/>
                <w:sz w:val="20"/>
                <w:szCs w:val="20"/>
                <w:lang w:val="ru-RU" w:eastAsia="ru-RU"/>
              </w:rPr>
              <w:t>Т</w:t>
            </w:r>
            <w:proofErr w:type="gramStart"/>
            <w:r w:rsidRPr="00E93C55">
              <w:rPr>
                <w:rFonts w:ascii="Times New Roman" w:eastAsia="Times New Roman" w:hAnsi="Times New Roman" w:cs="Times New Roman"/>
                <w:sz w:val="20"/>
                <w:szCs w:val="20"/>
                <w:lang w:val="ru-RU" w:eastAsia="ru-RU"/>
              </w:rPr>
              <w:t>4</w:t>
            </w:r>
            <w:proofErr w:type="gramEnd"/>
          </w:p>
        </w:tc>
        <w:tc>
          <w:tcPr>
            <w:tcW w:w="567" w:type="dxa"/>
            <w:tcBorders>
              <w:top w:val="single" w:sz="4" w:space="0" w:color="auto"/>
              <w:left w:val="single" w:sz="4" w:space="0" w:color="auto"/>
              <w:bottom w:val="single" w:sz="4" w:space="0" w:color="auto"/>
              <w:right w:val="single" w:sz="4" w:space="0" w:color="auto"/>
            </w:tcBorders>
            <w:hideMark/>
          </w:tcPr>
          <w:p w:rsidR="0055004D" w:rsidRPr="00E93C55" w:rsidRDefault="0055004D" w:rsidP="00E93C55">
            <w:pPr>
              <w:spacing w:after="0" w:line="240" w:lineRule="auto"/>
              <w:jc w:val="center"/>
              <w:rPr>
                <w:rFonts w:ascii="Times New Roman" w:eastAsia="Times New Roman" w:hAnsi="Times New Roman" w:cs="Times New Roman"/>
                <w:sz w:val="20"/>
                <w:szCs w:val="20"/>
                <w:lang w:val="ru-RU" w:eastAsia="ru-RU"/>
              </w:rPr>
            </w:pPr>
            <w:r w:rsidRPr="00E93C55">
              <w:rPr>
                <w:rFonts w:ascii="Times New Roman" w:eastAsia="Times New Roman" w:hAnsi="Times New Roman" w:cs="Times New Roman"/>
                <w:sz w:val="20"/>
                <w:szCs w:val="20"/>
                <w:lang w:val="ru-RU" w:eastAsia="ru-RU"/>
              </w:rPr>
              <w:t>Т5</w:t>
            </w:r>
          </w:p>
        </w:tc>
        <w:tc>
          <w:tcPr>
            <w:tcW w:w="563" w:type="dxa"/>
            <w:tcBorders>
              <w:top w:val="single" w:sz="4" w:space="0" w:color="auto"/>
              <w:left w:val="single" w:sz="4" w:space="0" w:color="auto"/>
              <w:bottom w:val="single" w:sz="4" w:space="0" w:color="auto"/>
              <w:right w:val="single" w:sz="4" w:space="0" w:color="auto"/>
            </w:tcBorders>
            <w:hideMark/>
          </w:tcPr>
          <w:p w:rsidR="0055004D" w:rsidRPr="00E93C55" w:rsidRDefault="0055004D" w:rsidP="00E93C55">
            <w:pPr>
              <w:spacing w:after="0" w:line="240" w:lineRule="auto"/>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Т</w:t>
            </w:r>
            <w:proofErr w:type="gramStart"/>
            <w:r>
              <w:rPr>
                <w:rFonts w:ascii="Times New Roman" w:eastAsia="Times New Roman" w:hAnsi="Times New Roman" w:cs="Times New Roman"/>
                <w:sz w:val="20"/>
                <w:szCs w:val="20"/>
                <w:lang w:val="ru-RU" w:eastAsia="ru-RU"/>
              </w:rPr>
              <w:t>6</w:t>
            </w:r>
            <w:proofErr w:type="gramEnd"/>
          </w:p>
        </w:tc>
        <w:tc>
          <w:tcPr>
            <w:tcW w:w="709" w:type="dxa"/>
            <w:tcBorders>
              <w:top w:val="single" w:sz="4" w:space="0" w:color="auto"/>
              <w:left w:val="single" w:sz="4" w:space="0" w:color="auto"/>
              <w:bottom w:val="single" w:sz="4" w:space="0" w:color="auto"/>
              <w:right w:val="single" w:sz="4" w:space="0" w:color="auto"/>
            </w:tcBorders>
            <w:hideMark/>
          </w:tcPr>
          <w:p w:rsidR="0055004D" w:rsidRPr="00E93C55" w:rsidRDefault="0055004D" w:rsidP="00E93C55">
            <w:pPr>
              <w:spacing w:after="0" w:line="240" w:lineRule="auto"/>
              <w:rPr>
                <w:rFonts w:ascii="Times New Roman" w:eastAsia="Times New Roman" w:hAnsi="Times New Roman" w:cs="Times New Roman"/>
                <w:sz w:val="20"/>
                <w:szCs w:val="20"/>
                <w:lang w:val="ru-RU" w:eastAsia="ru-RU"/>
              </w:rPr>
            </w:pPr>
            <w:r w:rsidRPr="00E93C55">
              <w:rPr>
                <w:rFonts w:ascii="Times New Roman" w:eastAsia="Times New Roman" w:hAnsi="Times New Roman" w:cs="Times New Roman"/>
                <w:sz w:val="20"/>
                <w:szCs w:val="20"/>
                <w:lang w:val="ru-RU" w:eastAsia="ru-RU"/>
              </w:rPr>
              <w:t>МК</w:t>
            </w:r>
            <w:proofErr w:type="gramStart"/>
            <w:r w:rsidRPr="00E93C55">
              <w:rPr>
                <w:rFonts w:ascii="Times New Roman" w:eastAsia="Times New Roman" w:hAnsi="Times New Roman" w:cs="Times New Roman"/>
                <w:sz w:val="20"/>
                <w:szCs w:val="20"/>
                <w:lang w:val="ru-RU" w:eastAsia="ru-RU"/>
              </w:rPr>
              <w:t>1</w:t>
            </w:r>
            <w:proofErr w:type="gramEnd"/>
          </w:p>
        </w:tc>
        <w:tc>
          <w:tcPr>
            <w:tcW w:w="851" w:type="dxa"/>
            <w:tcBorders>
              <w:top w:val="single" w:sz="4" w:space="0" w:color="auto"/>
              <w:left w:val="single" w:sz="4" w:space="0" w:color="auto"/>
              <w:bottom w:val="single" w:sz="4" w:space="0" w:color="auto"/>
              <w:right w:val="single" w:sz="4" w:space="0" w:color="auto"/>
            </w:tcBorders>
            <w:hideMark/>
          </w:tcPr>
          <w:p w:rsidR="0055004D" w:rsidRPr="00E93C55" w:rsidRDefault="0055004D" w:rsidP="00E93C55">
            <w:pPr>
              <w:spacing w:after="0" w:line="240" w:lineRule="auto"/>
              <w:jc w:val="center"/>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Т 7</w:t>
            </w:r>
          </w:p>
        </w:tc>
        <w:tc>
          <w:tcPr>
            <w:tcW w:w="567" w:type="dxa"/>
            <w:tcBorders>
              <w:top w:val="single" w:sz="4" w:space="0" w:color="auto"/>
              <w:left w:val="single" w:sz="4" w:space="0" w:color="auto"/>
              <w:bottom w:val="single" w:sz="4" w:space="0" w:color="auto"/>
              <w:right w:val="single" w:sz="4" w:space="0" w:color="auto"/>
            </w:tcBorders>
            <w:hideMark/>
          </w:tcPr>
          <w:p w:rsidR="0055004D" w:rsidRPr="00E93C55" w:rsidRDefault="0055004D" w:rsidP="0055004D">
            <w:pPr>
              <w:spacing w:after="0" w:line="240" w:lineRule="auto"/>
              <w:ind w:left="-148" w:right="-162"/>
              <w:jc w:val="center"/>
              <w:rPr>
                <w:rFonts w:ascii="Times New Roman" w:eastAsia="Times New Roman" w:hAnsi="Times New Roman" w:cs="Times New Roman"/>
                <w:sz w:val="20"/>
                <w:szCs w:val="20"/>
                <w:lang w:val="ru-RU" w:eastAsia="ru-RU"/>
              </w:rPr>
            </w:pPr>
            <w:r w:rsidRPr="00E93C55">
              <w:rPr>
                <w:rFonts w:ascii="Times New Roman" w:eastAsia="Times New Roman" w:hAnsi="Times New Roman" w:cs="Times New Roman"/>
                <w:sz w:val="20"/>
                <w:szCs w:val="20"/>
                <w:lang w:val="ru-RU" w:eastAsia="ru-RU"/>
              </w:rPr>
              <w:t>Т8</w:t>
            </w:r>
            <w:r>
              <w:rPr>
                <w:rFonts w:ascii="Times New Roman" w:eastAsia="Times New Roman" w:hAnsi="Times New Roman" w:cs="Times New Roman"/>
                <w:sz w:val="20"/>
                <w:szCs w:val="20"/>
                <w:lang w:val="ru-RU" w:eastAsia="ru-RU"/>
              </w:rPr>
              <w:t xml:space="preserve"> </w:t>
            </w:r>
          </w:p>
        </w:tc>
        <w:tc>
          <w:tcPr>
            <w:tcW w:w="850" w:type="dxa"/>
            <w:tcBorders>
              <w:top w:val="single" w:sz="4" w:space="0" w:color="auto"/>
              <w:left w:val="single" w:sz="4" w:space="0" w:color="auto"/>
              <w:bottom w:val="single" w:sz="4" w:space="0" w:color="auto"/>
              <w:right w:val="single" w:sz="4" w:space="0" w:color="auto"/>
            </w:tcBorders>
          </w:tcPr>
          <w:p w:rsidR="0055004D" w:rsidRPr="00E93C55" w:rsidRDefault="0055004D" w:rsidP="0082464D">
            <w:pPr>
              <w:spacing w:after="0" w:line="240" w:lineRule="auto"/>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МК 2</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5004D" w:rsidRPr="00E93C55" w:rsidRDefault="0055004D" w:rsidP="00E93C55">
            <w:pPr>
              <w:spacing w:after="0" w:line="240" w:lineRule="auto"/>
              <w:rPr>
                <w:rFonts w:ascii="Times New Roman" w:eastAsia="Times New Roman" w:hAnsi="Times New Roman" w:cs="Times New Roman"/>
                <w:sz w:val="20"/>
                <w:szCs w:val="20"/>
                <w:lang w:val="ru-RU"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55004D" w:rsidRPr="00E93C55" w:rsidRDefault="0055004D" w:rsidP="00E93C55">
            <w:pPr>
              <w:spacing w:after="0" w:line="240" w:lineRule="auto"/>
              <w:rPr>
                <w:rFonts w:ascii="Times New Roman" w:eastAsia="Times New Roman" w:hAnsi="Times New Roman" w:cs="Times New Roman"/>
                <w:sz w:val="24"/>
                <w:szCs w:val="24"/>
                <w:lang w:val="ru-RU" w:eastAsia="ru-RU"/>
              </w:rPr>
            </w:pPr>
          </w:p>
        </w:tc>
        <w:tc>
          <w:tcPr>
            <w:tcW w:w="877" w:type="dxa"/>
            <w:gridSpan w:val="2"/>
            <w:tcBorders>
              <w:top w:val="nil"/>
              <w:left w:val="single" w:sz="4" w:space="0" w:color="auto"/>
              <w:bottom w:val="single" w:sz="4" w:space="0" w:color="auto"/>
              <w:right w:val="single" w:sz="4" w:space="0" w:color="auto"/>
            </w:tcBorders>
            <w:vAlign w:val="center"/>
          </w:tcPr>
          <w:p w:rsidR="0055004D" w:rsidRPr="00E93C55" w:rsidRDefault="0055004D" w:rsidP="00E93C55">
            <w:pPr>
              <w:spacing w:after="0" w:line="240" w:lineRule="auto"/>
              <w:rPr>
                <w:rFonts w:ascii="Times New Roman" w:eastAsia="Times New Roman" w:hAnsi="Times New Roman" w:cs="Times New Roman"/>
                <w:sz w:val="24"/>
                <w:szCs w:val="24"/>
                <w:lang w:val="ru-RU" w:eastAsia="ru-RU"/>
              </w:rPr>
            </w:pPr>
          </w:p>
        </w:tc>
      </w:tr>
      <w:tr w:rsidR="0055004D" w:rsidRPr="00E93C55" w:rsidTr="0055004D">
        <w:trPr>
          <w:gridAfter w:val="1"/>
          <w:wAfter w:w="20" w:type="dxa"/>
        </w:trPr>
        <w:tc>
          <w:tcPr>
            <w:tcW w:w="472" w:type="dxa"/>
            <w:tcBorders>
              <w:top w:val="single" w:sz="4" w:space="0" w:color="auto"/>
              <w:left w:val="single" w:sz="4" w:space="0" w:color="auto"/>
              <w:bottom w:val="single" w:sz="4" w:space="0" w:color="auto"/>
              <w:right w:val="single" w:sz="4" w:space="0" w:color="auto"/>
            </w:tcBorders>
            <w:hideMark/>
          </w:tcPr>
          <w:p w:rsidR="0055004D" w:rsidRPr="00E93C55" w:rsidRDefault="002A38E3" w:rsidP="00E93C55">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568" w:type="dxa"/>
            <w:tcBorders>
              <w:top w:val="single" w:sz="4" w:space="0" w:color="auto"/>
              <w:left w:val="single" w:sz="4" w:space="0" w:color="auto"/>
              <w:bottom w:val="single" w:sz="4" w:space="0" w:color="auto"/>
              <w:right w:val="single" w:sz="4" w:space="0" w:color="auto"/>
            </w:tcBorders>
            <w:hideMark/>
          </w:tcPr>
          <w:p w:rsidR="0055004D" w:rsidRPr="00E93C55" w:rsidRDefault="002A38E3" w:rsidP="00E93C55">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568" w:type="dxa"/>
            <w:tcBorders>
              <w:top w:val="single" w:sz="4" w:space="0" w:color="auto"/>
              <w:left w:val="single" w:sz="4" w:space="0" w:color="auto"/>
              <w:bottom w:val="single" w:sz="4" w:space="0" w:color="auto"/>
              <w:right w:val="single" w:sz="4" w:space="0" w:color="auto"/>
            </w:tcBorders>
            <w:hideMark/>
          </w:tcPr>
          <w:p w:rsidR="0055004D" w:rsidRPr="00E93C55" w:rsidRDefault="002A38E3" w:rsidP="00E93C55">
            <w:pPr>
              <w:spacing w:after="0" w:line="240" w:lineRule="auto"/>
              <w:ind w:left="-136" w:right="-108"/>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568" w:type="dxa"/>
            <w:tcBorders>
              <w:top w:val="single" w:sz="4" w:space="0" w:color="auto"/>
              <w:left w:val="single" w:sz="4" w:space="0" w:color="auto"/>
              <w:bottom w:val="single" w:sz="4" w:space="0" w:color="auto"/>
              <w:right w:val="single" w:sz="4" w:space="0" w:color="auto"/>
            </w:tcBorders>
            <w:hideMark/>
          </w:tcPr>
          <w:p w:rsidR="0055004D" w:rsidRPr="00E93C55" w:rsidRDefault="002A38E3" w:rsidP="00E93C55">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567" w:type="dxa"/>
            <w:tcBorders>
              <w:top w:val="single" w:sz="4" w:space="0" w:color="auto"/>
              <w:left w:val="single" w:sz="4" w:space="0" w:color="auto"/>
              <w:bottom w:val="single" w:sz="4" w:space="0" w:color="auto"/>
              <w:right w:val="single" w:sz="4" w:space="0" w:color="auto"/>
            </w:tcBorders>
            <w:hideMark/>
          </w:tcPr>
          <w:p w:rsidR="0055004D" w:rsidRPr="00E93C55" w:rsidRDefault="002A38E3" w:rsidP="00E93C55">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563" w:type="dxa"/>
            <w:tcBorders>
              <w:top w:val="single" w:sz="4" w:space="0" w:color="auto"/>
              <w:left w:val="single" w:sz="4" w:space="0" w:color="auto"/>
              <w:bottom w:val="single" w:sz="4" w:space="0" w:color="auto"/>
              <w:right w:val="single" w:sz="4" w:space="0" w:color="auto"/>
            </w:tcBorders>
            <w:hideMark/>
          </w:tcPr>
          <w:p w:rsidR="0055004D" w:rsidRPr="00E93C55" w:rsidRDefault="002A38E3" w:rsidP="00E93C55">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709" w:type="dxa"/>
            <w:tcBorders>
              <w:top w:val="single" w:sz="4" w:space="0" w:color="auto"/>
              <w:left w:val="single" w:sz="4" w:space="0" w:color="auto"/>
              <w:bottom w:val="single" w:sz="4" w:space="0" w:color="auto"/>
              <w:right w:val="single" w:sz="4" w:space="0" w:color="auto"/>
            </w:tcBorders>
            <w:hideMark/>
          </w:tcPr>
          <w:p w:rsidR="0055004D" w:rsidRPr="00E93C55" w:rsidRDefault="0055004D" w:rsidP="00E93C55">
            <w:pPr>
              <w:spacing w:after="0" w:line="240" w:lineRule="auto"/>
              <w:jc w:val="center"/>
              <w:rPr>
                <w:rFonts w:ascii="Times New Roman" w:eastAsia="Times New Roman" w:hAnsi="Times New Roman" w:cs="Times New Roman"/>
                <w:sz w:val="24"/>
                <w:szCs w:val="24"/>
                <w:lang w:val="ru-RU" w:eastAsia="ru-RU"/>
              </w:rPr>
            </w:pPr>
            <w:r w:rsidRPr="00E93C55">
              <w:rPr>
                <w:rFonts w:ascii="Times New Roman" w:eastAsia="Times New Roman" w:hAnsi="Times New Roman" w:cs="Times New Roman"/>
                <w:sz w:val="24"/>
                <w:szCs w:val="24"/>
                <w:lang w:val="ru-RU" w:eastAsia="ru-RU"/>
              </w:rPr>
              <w:t>10</w:t>
            </w:r>
          </w:p>
        </w:tc>
        <w:tc>
          <w:tcPr>
            <w:tcW w:w="851" w:type="dxa"/>
            <w:tcBorders>
              <w:top w:val="single" w:sz="4" w:space="0" w:color="auto"/>
              <w:left w:val="single" w:sz="4" w:space="0" w:color="auto"/>
              <w:bottom w:val="single" w:sz="4" w:space="0" w:color="auto"/>
              <w:right w:val="single" w:sz="4" w:space="0" w:color="auto"/>
            </w:tcBorders>
            <w:hideMark/>
          </w:tcPr>
          <w:p w:rsidR="0055004D" w:rsidRPr="00E93C55" w:rsidRDefault="002A38E3" w:rsidP="00E93C55">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567" w:type="dxa"/>
            <w:tcBorders>
              <w:top w:val="single" w:sz="4" w:space="0" w:color="auto"/>
              <w:left w:val="single" w:sz="4" w:space="0" w:color="auto"/>
              <w:bottom w:val="single" w:sz="4" w:space="0" w:color="auto"/>
              <w:right w:val="single" w:sz="4" w:space="0" w:color="auto"/>
            </w:tcBorders>
            <w:hideMark/>
          </w:tcPr>
          <w:p w:rsidR="0055004D" w:rsidRPr="00E93C55" w:rsidRDefault="002A38E3" w:rsidP="00E93C55">
            <w:pPr>
              <w:spacing w:after="0" w:line="240" w:lineRule="auto"/>
              <w:ind w:right="-108" w:hanging="148"/>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850" w:type="dxa"/>
            <w:tcBorders>
              <w:top w:val="single" w:sz="4" w:space="0" w:color="auto"/>
              <w:left w:val="single" w:sz="4" w:space="0" w:color="auto"/>
              <w:bottom w:val="single" w:sz="4" w:space="0" w:color="auto"/>
              <w:right w:val="single" w:sz="4" w:space="0" w:color="auto"/>
            </w:tcBorders>
          </w:tcPr>
          <w:p w:rsidR="0055004D" w:rsidRPr="00E93C55" w:rsidRDefault="0055004D" w:rsidP="00E93C55">
            <w:pPr>
              <w:spacing w:after="0" w:line="240" w:lineRule="auto"/>
              <w:ind w:left="-108" w:right="-108"/>
              <w:jc w:val="center"/>
              <w:rPr>
                <w:rFonts w:ascii="Times New Roman" w:eastAsia="Times New Roman" w:hAnsi="Times New Roman" w:cs="Times New Roman"/>
                <w:sz w:val="24"/>
                <w:szCs w:val="24"/>
                <w:lang w:val="ru-RU" w:eastAsia="ru-RU"/>
              </w:rPr>
            </w:pPr>
            <w:r w:rsidRPr="00E93C55">
              <w:rPr>
                <w:rFonts w:ascii="Times New Roman" w:eastAsia="Times New Roman" w:hAnsi="Times New Roman" w:cs="Times New Roman"/>
                <w:sz w:val="24"/>
                <w:szCs w:val="24"/>
                <w:lang w:val="ru-RU" w:eastAsia="ru-RU"/>
              </w:rPr>
              <w:t>10</w:t>
            </w:r>
          </w:p>
        </w:tc>
        <w:tc>
          <w:tcPr>
            <w:tcW w:w="1418" w:type="dxa"/>
            <w:tcBorders>
              <w:top w:val="single" w:sz="4" w:space="0" w:color="auto"/>
              <w:left w:val="single" w:sz="4" w:space="0" w:color="auto"/>
              <w:bottom w:val="single" w:sz="4" w:space="0" w:color="auto"/>
              <w:right w:val="single" w:sz="4" w:space="0" w:color="auto"/>
            </w:tcBorders>
            <w:hideMark/>
          </w:tcPr>
          <w:p w:rsidR="0055004D" w:rsidRPr="00E93C55" w:rsidRDefault="002A38E3" w:rsidP="00E93C55">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30</w:t>
            </w:r>
          </w:p>
        </w:tc>
        <w:tc>
          <w:tcPr>
            <w:tcW w:w="992" w:type="dxa"/>
            <w:tcBorders>
              <w:top w:val="single" w:sz="4" w:space="0" w:color="auto"/>
              <w:left w:val="single" w:sz="4" w:space="0" w:color="auto"/>
              <w:bottom w:val="single" w:sz="4" w:space="0" w:color="auto"/>
              <w:right w:val="single" w:sz="4" w:space="0" w:color="auto"/>
            </w:tcBorders>
            <w:hideMark/>
          </w:tcPr>
          <w:p w:rsidR="0055004D" w:rsidRPr="00E93C55" w:rsidRDefault="0055004D" w:rsidP="00E93C55">
            <w:pPr>
              <w:spacing w:after="0" w:line="240" w:lineRule="auto"/>
              <w:jc w:val="center"/>
              <w:rPr>
                <w:rFonts w:ascii="Times New Roman" w:eastAsia="Times New Roman" w:hAnsi="Times New Roman" w:cs="Times New Roman"/>
                <w:sz w:val="24"/>
                <w:szCs w:val="24"/>
                <w:lang w:val="ru-RU" w:eastAsia="ru-RU"/>
              </w:rPr>
            </w:pPr>
            <w:r w:rsidRPr="00E93C55">
              <w:rPr>
                <w:rFonts w:ascii="Times New Roman" w:eastAsia="Times New Roman" w:hAnsi="Times New Roman" w:cs="Times New Roman"/>
                <w:sz w:val="24"/>
                <w:szCs w:val="24"/>
                <w:lang w:val="ru-RU" w:eastAsia="ru-RU"/>
              </w:rPr>
              <w:t>10</w:t>
            </w:r>
          </w:p>
        </w:tc>
        <w:tc>
          <w:tcPr>
            <w:tcW w:w="857" w:type="dxa"/>
            <w:tcBorders>
              <w:top w:val="single" w:sz="4" w:space="0" w:color="auto"/>
              <w:left w:val="single" w:sz="4" w:space="0" w:color="auto"/>
              <w:bottom w:val="single" w:sz="4" w:space="0" w:color="auto"/>
              <w:right w:val="single" w:sz="4" w:space="0" w:color="auto"/>
            </w:tcBorders>
            <w:hideMark/>
          </w:tcPr>
          <w:p w:rsidR="0055004D" w:rsidRPr="00E93C55" w:rsidRDefault="0055004D" w:rsidP="00E93C55">
            <w:pPr>
              <w:spacing w:after="0" w:line="240" w:lineRule="auto"/>
              <w:jc w:val="center"/>
              <w:rPr>
                <w:rFonts w:ascii="Times New Roman" w:eastAsia="Times New Roman" w:hAnsi="Times New Roman" w:cs="Times New Roman"/>
                <w:sz w:val="24"/>
                <w:szCs w:val="24"/>
                <w:lang w:val="ru-RU" w:eastAsia="ru-RU"/>
              </w:rPr>
            </w:pPr>
            <w:r w:rsidRPr="00E93C55">
              <w:rPr>
                <w:rFonts w:ascii="Times New Roman" w:eastAsia="Times New Roman" w:hAnsi="Times New Roman" w:cs="Times New Roman"/>
                <w:sz w:val="24"/>
                <w:szCs w:val="24"/>
                <w:lang w:val="ru-RU" w:eastAsia="ru-RU"/>
              </w:rPr>
              <w:t>100</w:t>
            </w:r>
          </w:p>
        </w:tc>
      </w:tr>
    </w:tbl>
    <w:p w:rsidR="00E93C55" w:rsidRPr="00E93C55" w:rsidRDefault="00E93C55" w:rsidP="00E93C55">
      <w:pPr>
        <w:spacing w:after="0" w:line="240" w:lineRule="auto"/>
        <w:jc w:val="center"/>
        <w:rPr>
          <w:rFonts w:ascii="Times New Roman" w:eastAsia="Times New Roman" w:hAnsi="Times New Roman" w:cs="Times New Roman"/>
          <w:b/>
          <w:bCs/>
          <w:sz w:val="24"/>
          <w:szCs w:val="24"/>
          <w:lang w:eastAsia="ru-RU"/>
        </w:rPr>
      </w:pPr>
    </w:p>
    <w:p w:rsidR="00E93C55" w:rsidRPr="00E93C55" w:rsidRDefault="00E93C55" w:rsidP="00E93C55">
      <w:pPr>
        <w:widowControl w:val="0"/>
        <w:suppressAutoHyphens/>
        <w:spacing w:after="0" w:line="240" w:lineRule="auto"/>
        <w:ind w:left="142" w:firstLine="425"/>
        <w:jc w:val="center"/>
        <w:rPr>
          <w:rFonts w:ascii="Times New Roman" w:eastAsia="Lucida Sans Unicode" w:hAnsi="Times New Roman" w:cs="Times New Roman"/>
          <w:b/>
          <w:kern w:val="2"/>
          <w:sz w:val="24"/>
          <w:szCs w:val="24"/>
        </w:rPr>
      </w:pPr>
    </w:p>
    <w:p w:rsidR="00E93C55" w:rsidRPr="00E93C55" w:rsidRDefault="00E93C55" w:rsidP="00E93C55">
      <w:pPr>
        <w:spacing w:after="0" w:line="240" w:lineRule="auto"/>
        <w:jc w:val="center"/>
        <w:rPr>
          <w:rFonts w:ascii="Times New Roman" w:eastAsia="Times New Roman" w:hAnsi="Times New Roman" w:cs="Times New Roman"/>
          <w:b/>
          <w:bCs/>
          <w:sz w:val="24"/>
          <w:szCs w:val="24"/>
          <w:lang w:eastAsia="ru-RU"/>
        </w:rPr>
      </w:pPr>
      <w:r w:rsidRPr="00E93C55">
        <w:rPr>
          <w:rFonts w:ascii="Times New Roman" w:eastAsia="Times New Roman" w:hAnsi="Times New Roman" w:cs="Times New Roman"/>
          <w:b/>
          <w:bCs/>
          <w:sz w:val="24"/>
          <w:szCs w:val="24"/>
          <w:lang w:eastAsia="ru-RU"/>
        </w:rPr>
        <w:t>Шкала оцінювання: національна та ЄКТС</w:t>
      </w:r>
    </w:p>
    <w:tbl>
      <w:tblPr>
        <w:tblW w:w="9542"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3685"/>
        <w:gridCol w:w="3305"/>
      </w:tblGrid>
      <w:tr w:rsidR="00E93C55" w:rsidRPr="00E93C55" w:rsidTr="00E93C55">
        <w:trPr>
          <w:trHeight w:val="450"/>
        </w:trPr>
        <w:tc>
          <w:tcPr>
            <w:tcW w:w="2552" w:type="dxa"/>
            <w:vMerge w:val="restart"/>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Сума балів за всі види навчальної діяльності</w:t>
            </w:r>
          </w:p>
        </w:tc>
        <w:tc>
          <w:tcPr>
            <w:tcW w:w="6990" w:type="dxa"/>
            <w:gridSpan w:val="2"/>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Оцінка за національною шкалою</w:t>
            </w:r>
          </w:p>
        </w:tc>
      </w:tr>
      <w:tr w:rsidR="00E93C55" w:rsidRPr="00E93C55" w:rsidTr="00E93C55">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ind w:right="-144"/>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для екзамену, курсової роботи, практики</w:t>
            </w:r>
          </w:p>
        </w:tc>
        <w:tc>
          <w:tcPr>
            <w:tcW w:w="3305" w:type="dxa"/>
            <w:tcBorders>
              <w:top w:val="single" w:sz="4" w:space="0" w:color="auto"/>
              <w:left w:val="single" w:sz="4" w:space="0" w:color="auto"/>
              <w:bottom w:val="single" w:sz="4" w:space="0" w:color="auto"/>
              <w:right w:val="single" w:sz="4" w:space="0" w:color="auto"/>
            </w:tcBorders>
            <w:hideMark/>
          </w:tcPr>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для заліку</w:t>
            </w:r>
          </w:p>
        </w:tc>
      </w:tr>
      <w:tr w:rsidR="00E93C55" w:rsidRPr="00E93C55" w:rsidTr="00E93C55">
        <w:tc>
          <w:tcPr>
            <w:tcW w:w="2552" w:type="dxa"/>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90–100</w:t>
            </w:r>
          </w:p>
        </w:tc>
        <w:tc>
          <w:tcPr>
            <w:tcW w:w="3685" w:type="dxa"/>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 xml:space="preserve">відмінно  </w:t>
            </w:r>
          </w:p>
        </w:tc>
        <w:tc>
          <w:tcPr>
            <w:tcW w:w="3305" w:type="dxa"/>
            <w:vMerge w:val="restart"/>
            <w:tcBorders>
              <w:top w:val="single" w:sz="4" w:space="0" w:color="auto"/>
              <w:left w:val="single" w:sz="4" w:space="0" w:color="auto"/>
              <w:bottom w:val="single" w:sz="4" w:space="0" w:color="auto"/>
              <w:right w:val="single" w:sz="4" w:space="0" w:color="auto"/>
            </w:tcBorders>
          </w:tcPr>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p>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p>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зараховано</w:t>
            </w:r>
          </w:p>
        </w:tc>
      </w:tr>
      <w:tr w:rsidR="00E93C55" w:rsidRPr="00E93C55" w:rsidTr="00E93C55">
        <w:trPr>
          <w:trHeight w:val="194"/>
        </w:trPr>
        <w:tc>
          <w:tcPr>
            <w:tcW w:w="2552" w:type="dxa"/>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82–89</w:t>
            </w:r>
          </w:p>
        </w:tc>
        <w:tc>
          <w:tcPr>
            <w:tcW w:w="3685" w:type="dxa"/>
            <w:vMerge w:val="restart"/>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 xml:space="preserve">добре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rPr>
                <w:rFonts w:ascii="Times New Roman" w:eastAsia="Times New Roman" w:hAnsi="Times New Roman" w:cs="Times New Roman"/>
                <w:sz w:val="24"/>
                <w:szCs w:val="24"/>
                <w:lang w:eastAsia="ru-RU"/>
              </w:rPr>
            </w:pPr>
          </w:p>
        </w:tc>
      </w:tr>
      <w:tr w:rsidR="00E93C55" w:rsidRPr="00E93C55" w:rsidTr="00E93C55">
        <w:tc>
          <w:tcPr>
            <w:tcW w:w="2552" w:type="dxa"/>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75–81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rPr>
                <w:rFonts w:ascii="Times New Roman" w:eastAsia="Times New Roman" w:hAnsi="Times New Roman" w:cs="Times New Roman"/>
                <w:sz w:val="24"/>
                <w:szCs w:val="24"/>
                <w:lang w:eastAsia="ru-RU"/>
              </w:rPr>
            </w:pPr>
          </w:p>
        </w:tc>
      </w:tr>
      <w:tr w:rsidR="00E93C55" w:rsidRPr="00E93C55" w:rsidTr="00E93C55">
        <w:tc>
          <w:tcPr>
            <w:tcW w:w="2552" w:type="dxa"/>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69–74</w:t>
            </w:r>
          </w:p>
        </w:tc>
        <w:tc>
          <w:tcPr>
            <w:tcW w:w="3685" w:type="dxa"/>
            <w:vMerge w:val="restart"/>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 xml:space="preserve">задовільно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rPr>
                <w:rFonts w:ascii="Times New Roman" w:eastAsia="Times New Roman" w:hAnsi="Times New Roman" w:cs="Times New Roman"/>
                <w:sz w:val="24"/>
                <w:szCs w:val="24"/>
                <w:lang w:eastAsia="ru-RU"/>
              </w:rPr>
            </w:pPr>
          </w:p>
        </w:tc>
      </w:tr>
      <w:tr w:rsidR="00E93C55" w:rsidRPr="00E93C55" w:rsidTr="00E93C55">
        <w:tc>
          <w:tcPr>
            <w:tcW w:w="2552" w:type="dxa"/>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60–68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rPr>
                <w:rFonts w:ascii="Times New Roman" w:eastAsia="Times New Roman" w:hAnsi="Times New Roman" w:cs="Times New Roman"/>
                <w:sz w:val="24"/>
                <w:szCs w:val="24"/>
                <w:lang w:eastAsia="ru-RU"/>
              </w:rPr>
            </w:pPr>
          </w:p>
        </w:tc>
      </w:tr>
      <w:tr w:rsidR="00E93C55" w:rsidRPr="00E93C55" w:rsidTr="00E93C55">
        <w:tc>
          <w:tcPr>
            <w:tcW w:w="2552" w:type="dxa"/>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35–59</w:t>
            </w:r>
          </w:p>
        </w:tc>
        <w:tc>
          <w:tcPr>
            <w:tcW w:w="3685" w:type="dxa"/>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незадовільно з можливістю повторного складання</w:t>
            </w:r>
          </w:p>
        </w:tc>
        <w:tc>
          <w:tcPr>
            <w:tcW w:w="3305" w:type="dxa"/>
            <w:tcBorders>
              <w:top w:val="single" w:sz="4" w:space="0" w:color="auto"/>
              <w:left w:val="single" w:sz="4" w:space="0" w:color="auto"/>
              <w:bottom w:val="single" w:sz="4" w:space="0" w:color="auto"/>
              <w:right w:val="single" w:sz="4" w:space="0" w:color="auto"/>
            </w:tcBorders>
            <w:hideMark/>
          </w:tcPr>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не зараховано з можливістю повторного складання</w:t>
            </w:r>
          </w:p>
        </w:tc>
      </w:tr>
      <w:tr w:rsidR="00E93C55" w:rsidRPr="00E93C55" w:rsidTr="00E93C55">
        <w:trPr>
          <w:trHeight w:val="708"/>
        </w:trPr>
        <w:tc>
          <w:tcPr>
            <w:tcW w:w="2552" w:type="dxa"/>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1–34</w:t>
            </w:r>
          </w:p>
        </w:tc>
        <w:tc>
          <w:tcPr>
            <w:tcW w:w="3685" w:type="dxa"/>
            <w:tcBorders>
              <w:top w:val="single" w:sz="4" w:space="0" w:color="auto"/>
              <w:left w:val="single" w:sz="4" w:space="0" w:color="auto"/>
              <w:bottom w:val="single" w:sz="4" w:space="0" w:color="auto"/>
              <w:right w:val="single" w:sz="4" w:space="0" w:color="auto"/>
            </w:tcBorders>
            <w:vAlign w:val="center"/>
            <w:hideMark/>
          </w:tcPr>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незадовільно з обов’язковим повторним вивченням дисципліни</w:t>
            </w:r>
          </w:p>
        </w:tc>
        <w:tc>
          <w:tcPr>
            <w:tcW w:w="3305" w:type="dxa"/>
            <w:tcBorders>
              <w:top w:val="single" w:sz="4" w:space="0" w:color="auto"/>
              <w:left w:val="single" w:sz="4" w:space="0" w:color="auto"/>
              <w:bottom w:val="single" w:sz="4" w:space="0" w:color="auto"/>
              <w:right w:val="single" w:sz="4" w:space="0" w:color="auto"/>
            </w:tcBorders>
            <w:hideMark/>
          </w:tcPr>
          <w:p w:rsidR="00E93C55" w:rsidRPr="00C42D24" w:rsidRDefault="00E93C55" w:rsidP="00E93C55">
            <w:pPr>
              <w:spacing w:after="0" w:line="240" w:lineRule="auto"/>
              <w:jc w:val="center"/>
              <w:rPr>
                <w:rFonts w:ascii="Times New Roman" w:eastAsia="Times New Roman" w:hAnsi="Times New Roman" w:cs="Times New Roman"/>
                <w:sz w:val="24"/>
                <w:szCs w:val="24"/>
                <w:lang w:eastAsia="ru-RU"/>
              </w:rPr>
            </w:pPr>
            <w:r w:rsidRPr="00C42D24">
              <w:rPr>
                <w:rFonts w:ascii="Times New Roman" w:eastAsia="Times New Roman" w:hAnsi="Times New Roman" w:cs="Times New Roman"/>
                <w:sz w:val="24"/>
                <w:szCs w:val="24"/>
                <w:lang w:eastAsia="ru-RU"/>
              </w:rPr>
              <w:t>не зараховано з обов’язковим повторним вивченням дисципліни</w:t>
            </w:r>
          </w:p>
        </w:tc>
      </w:tr>
    </w:tbl>
    <w:p w:rsidR="00E93C55" w:rsidRPr="00E93C55" w:rsidRDefault="00E93C55" w:rsidP="00E93C55">
      <w:pPr>
        <w:widowControl w:val="0"/>
        <w:shd w:val="clear" w:color="auto" w:fill="FFFFFF"/>
        <w:suppressAutoHyphens/>
        <w:spacing w:after="0" w:line="240" w:lineRule="auto"/>
        <w:jc w:val="center"/>
        <w:rPr>
          <w:rFonts w:ascii="Times New Roman" w:eastAsia="Lucida Sans Unicode" w:hAnsi="Times New Roman" w:cs="Times New Roman"/>
          <w:b/>
          <w:bCs/>
          <w:spacing w:val="-6"/>
          <w:kern w:val="2"/>
          <w:sz w:val="24"/>
          <w:szCs w:val="24"/>
        </w:rPr>
      </w:pPr>
      <w:r w:rsidRPr="00E93C55">
        <w:rPr>
          <w:rFonts w:ascii="Times New Roman" w:eastAsia="Lucida Sans Unicode" w:hAnsi="Times New Roman" w:cs="Times New Roman"/>
          <w:b/>
          <w:kern w:val="2"/>
          <w:sz w:val="24"/>
          <w:szCs w:val="24"/>
        </w:rPr>
        <w:lastRenderedPageBreak/>
        <w:t>12. Рекомендована література</w:t>
      </w:r>
    </w:p>
    <w:p w:rsidR="00E93C55" w:rsidRPr="00E93C55" w:rsidRDefault="00E93C55" w:rsidP="00E93C55">
      <w:pPr>
        <w:shd w:val="clear" w:color="auto" w:fill="FFFFFF"/>
        <w:spacing w:after="0" w:line="240" w:lineRule="auto"/>
        <w:jc w:val="center"/>
        <w:rPr>
          <w:rFonts w:ascii="Times New Roman" w:eastAsia="Times New Roman" w:hAnsi="Times New Roman" w:cs="Times New Roman"/>
          <w:b/>
          <w:bCs/>
          <w:spacing w:val="-6"/>
          <w:sz w:val="24"/>
          <w:szCs w:val="24"/>
          <w:lang w:eastAsia="ru-RU"/>
        </w:rPr>
      </w:pPr>
      <w:r w:rsidRPr="00E93C55">
        <w:rPr>
          <w:rFonts w:ascii="Times New Roman" w:eastAsia="Times New Roman" w:hAnsi="Times New Roman" w:cs="Times New Roman"/>
          <w:b/>
          <w:bCs/>
          <w:spacing w:val="-6"/>
          <w:sz w:val="24"/>
          <w:szCs w:val="24"/>
          <w:lang w:eastAsia="ru-RU"/>
        </w:rPr>
        <w:t>Основна</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 М. В. </w:t>
      </w:r>
      <w:proofErr w:type="spellStart"/>
      <w:r w:rsidRPr="00E93C55">
        <w:rPr>
          <w:rFonts w:ascii="Times New Roman" w:eastAsia="Times New Roman" w:hAnsi="Times New Roman" w:cs="Times New Roman"/>
          <w:sz w:val="24"/>
          <w:szCs w:val="24"/>
          <w:lang w:eastAsia="ru-RU"/>
        </w:rPr>
        <w:t>Захарченко</w:t>
      </w:r>
      <w:proofErr w:type="spellEnd"/>
      <w:r w:rsidRPr="00E93C55">
        <w:rPr>
          <w:rFonts w:ascii="Times New Roman" w:eastAsia="Times New Roman" w:hAnsi="Times New Roman" w:cs="Times New Roman"/>
          <w:sz w:val="24"/>
          <w:szCs w:val="24"/>
          <w:lang w:eastAsia="ru-RU"/>
        </w:rPr>
        <w:t xml:space="preserve">, О. І . Погорілий : Навчальний посібник [для </w:t>
      </w:r>
      <w:proofErr w:type="spellStart"/>
      <w:r w:rsidRPr="00E93C55">
        <w:rPr>
          <w:rFonts w:ascii="Times New Roman" w:eastAsia="Times New Roman" w:hAnsi="Times New Roman" w:cs="Times New Roman"/>
          <w:sz w:val="24"/>
          <w:szCs w:val="24"/>
          <w:lang w:eastAsia="ru-RU"/>
        </w:rPr>
        <w:t>студ</w:t>
      </w:r>
      <w:proofErr w:type="spellEnd"/>
      <w:r w:rsidRPr="00E93C55">
        <w:rPr>
          <w:rFonts w:ascii="Times New Roman" w:eastAsia="Times New Roman" w:hAnsi="Times New Roman" w:cs="Times New Roman"/>
          <w:sz w:val="24"/>
          <w:szCs w:val="24"/>
          <w:lang w:eastAsia="ru-RU"/>
        </w:rPr>
        <w:t>. вузів]. – К.: Либідь, 1993. – 360 с.</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2. Соціологічна думка України : навчальний посібник / за ред. М. В. </w:t>
      </w:r>
      <w:proofErr w:type="spellStart"/>
      <w:r w:rsidRPr="00E93C55">
        <w:rPr>
          <w:rFonts w:ascii="Times New Roman" w:eastAsia="Times New Roman" w:hAnsi="Times New Roman" w:cs="Times New Roman"/>
          <w:sz w:val="24"/>
          <w:szCs w:val="24"/>
          <w:lang w:eastAsia="ru-RU"/>
        </w:rPr>
        <w:t>Захарченка</w:t>
      </w:r>
      <w:proofErr w:type="spellEnd"/>
      <w:r w:rsidRPr="00E93C55">
        <w:rPr>
          <w:rFonts w:ascii="Times New Roman" w:eastAsia="Times New Roman" w:hAnsi="Times New Roman" w:cs="Times New Roman"/>
          <w:sz w:val="24"/>
          <w:szCs w:val="24"/>
          <w:lang w:eastAsia="ru-RU"/>
        </w:rPr>
        <w:t xml:space="preserve"> та ін. – К. : Заповіт, 1996. – 424 с.</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3. Соціологія: Підручник [для </w:t>
      </w:r>
      <w:proofErr w:type="spellStart"/>
      <w:r w:rsidRPr="00E93C55">
        <w:rPr>
          <w:rFonts w:ascii="Times New Roman" w:eastAsia="Times New Roman" w:hAnsi="Times New Roman" w:cs="Times New Roman"/>
          <w:sz w:val="24"/>
          <w:szCs w:val="24"/>
          <w:lang w:eastAsia="ru-RU"/>
        </w:rPr>
        <w:t>студ</w:t>
      </w:r>
      <w:proofErr w:type="spellEnd"/>
      <w:r w:rsidRPr="00E93C55">
        <w:rPr>
          <w:rFonts w:ascii="Times New Roman" w:eastAsia="Times New Roman" w:hAnsi="Times New Roman" w:cs="Times New Roman"/>
          <w:sz w:val="24"/>
          <w:szCs w:val="24"/>
          <w:lang w:eastAsia="ru-RU"/>
        </w:rPr>
        <w:t xml:space="preserve">. вузів] / за ред. В. </w:t>
      </w:r>
      <w:proofErr w:type="spellStart"/>
      <w:r w:rsidRPr="00E93C55">
        <w:rPr>
          <w:rFonts w:ascii="Times New Roman" w:eastAsia="Times New Roman" w:hAnsi="Times New Roman" w:cs="Times New Roman"/>
          <w:sz w:val="24"/>
          <w:szCs w:val="24"/>
          <w:lang w:eastAsia="ru-RU"/>
        </w:rPr>
        <w:t>Пічі</w:t>
      </w:r>
      <w:proofErr w:type="spellEnd"/>
      <w:r w:rsidRPr="00E93C55">
        <w:rPr>
          <w:rFonts w:ascii="Times New Roman" w:eastAsia="Times New Roman" w:hAnsi="Times New Roman" w:cs="Times New Roman"/>
          <w:sz w:val="24"/>
          <w:szCs w:val="24"/>
          <w:lang w:eastAsia="ru-RU"/>
        </w:rPr>
        <w:t xml:space="preserve">. – 2-е вид., </w:t>
      </w:r>
      <w:proofErr w:type="spellStart"/>
      <w:r w:rsidRPr="00E93C55">
        <w:rPr>
          <w:rFonts w:ascii="Times New Roman" w:eastAsia="Times New Roman" w:hAnsi="Times New Roman" w:cs="Times New Roman"/>
          <w:sz w:val="24"/>
          <w:szCs w:val="24"/>
          <w:lang w:eastAsia="ru-RU"/>
        </w:rPr>
        <w:t>стереот</w:t>
      </w:r>
      <w:proofErr w:type="spellEnd"/>
      <w:r w:rsidRPr="00E93C55">
        <w:rPr>
          <w:rFonts w:ascii="Times New Roman" w:eastAsia="Times New Roman" w:hAnsi="Times New Roman" w:cs="Times New Roman"/>
          <w:sz w:val="24"/>
          <w:szCs w:val="24"/>
          <w:lang w:eastAsia="ru-RU"/>
        </w:rPr>
        <w:t>. – Л. : Новий Світ, 2005. – 280 с.</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4. Соціологія : підручник / За ред. В. Г. </w:t>
      </w:r>
      <w:proofErr w:type="spellStart"/>
      <w:r w:rsidRPr="00E93C55">
        <w:rPr>
          <w:rFonts w:ascii="Times New Roman" w:eastAsia="Times New Roman" w:hAnsi="Times New Roman" w:cs="Times New Roman"/>
          <w:sz w:val="24"/>
          <w:szCs w:val="24"/>
          <w:lang w:eastAsia="ru-RU"/>
        </w:rPr>
        <w:t>Городяненка</w:t>
      </w:r>
      <w:proofErr w:type="spellEnd"/>
      <w:r w:rsidRPr="00E93C55">
        <w:rPr>
          <w:rFonts w:ascii="Times New Roman" w:eastAsia="Times New Roman" w:hAnsi="Times New Roman" w:cs="Times New Roman"/>
          <w:sz w:val="24"/>
          <w:szCs w:val="24"/>
          <w:lang w:eastAsia="ru-RU"/>
        </w:rPr>
        <w:t xml:space="preserve"> – 3-є вид., </w:t>
      </w:r>
      <w:proofErr w:type="spellStart"/>
      <w:r w:rsidRPr="00E93C55">
        <w:rPr>
          <w:rFonts w:ascii="Times New Roman" w:eastAsia="Times New Roman" w:hAnsi="Times New Roman" w:cs="Times New Roman"/>
          <w:sz w:val="24"/>
          <w:szCs w:val="24"/>
          <w:lang w:eastAsia="ru-RU"/>
        </w:rPr>
        <w:t>доп</w:t>
      </w:r>
      <w:proofErr w:type="spellEnd"/>
      <w:r w:rsidRPr="00E93C55">
        <w:rPr>
          <w:rFonts w:ascii="Times New Roman" w:eastAsia="Times New Roman" w:hAnsi="Times New Roman" w:cs="Times New Roman"/>
          <w:sz w:val="24"/>
          <w:szCs w:val="24"/>
          <w:lang w:eastAsia="ru-RU"/>
        </w:rPr>
        <w:t xml:space="preserve">. і </w:t>
      </w:r>
      <w:proofErr w:type="spellStart"/>
      <w:r w:rsidRPr="00E93C55">
        <w:rPr>
          <w:rFonts w:ascii="Times New Roman" w:eastAsia="Times New Roman" w:hAnsi="Times New Roman" w:cs="Times New Roman"/>
          <w:sz w:val="24"/>
          <w:szCs w:val="24"/>
          <w:lang w:eastAsia="ru-RU"/>
        </w:rPr>
        <w:t>перер</w:t>
      </w:r>
      <w:proofErr w:type="spellEnd"/>
      <w:r w:rsidRPr="00E93C55">
        <w:rPr>
          <w:rFonts w:ascii="Times New Roman" w:eastAsia="Times New Roman" w:hAnsi="Times New Roman" w:cs="Times New Roman"/>
          <w:sz w:val="24"/>
          <w:szCs w:val="24"/>
          <w:lang w:eastAsia="ru-RU"/>
        </w:rPr>
        <w:t>. − К. : Академія, 2006. – 544 с.</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5. Черниш Н. Й. Соціологія: підручник за рейтингово-модульною системою навчання / Н. Й. Черниш. – 5-те вид., </w:t>
      </w:r>
      <w:proofErr w:type="spellStart"/>
      <w:r w:rsidRPr="00E93C55">
        <w:rPr>
          <w:rFonts w:ascii="Times New Roman" w:eastAsia="Times New Roman" w:hAnsi="Times New Roman" w:cs="Times New Roman"/>
          <w:sz w:val="24"/>
          <w:szCs w:val="24"/>
          <w:lang w:eastAsia="ru-RU"/>
        </w:rPr>
        <w:t>перер</w:t>
      </w:r>
      <w:proofErr w:type="spellEnd"/>
      <w:r w:rsidRPr="00E93C55">
        <w:rPr>
          <w:rFonts w:ascii="Times New Roman" w:eastAsia="Times New Roman" w:hAnsi="Times New Roman" w:cs="Times New Roman"/>
          <w:sz w:val="24"/>
          <w:szCs w:val="24"/>
          <w:lang w:eastAsia="ru-RU"/>
        </w:rPr>
        <w:t xml:space="preserve">. і </w:t>
      </w:r>
      <w:proofErr w:type="spellStart"/>
      <w:r w:rsidRPr="00E93C55">
        <w:rPr>
          <w:rFonts w:ascii="Times New Roman" w:eastAsia="Times New Roman" w:hAnsi="Times New Roman" w:cs="Times New Roman"/>
          <w:sz w:val="24"/>
          <w:szCs w:val="24"/>
          <w:lang w:eastAsia="ru-RU"/>
        </w:rPr>
        <w:t>доп</w:t>
      </w:r>
      <w:proofErr w:type="spellEnd"/>
      <w:r w:rsidRPr="00E93C55">
        <w:rPr>
          <w:rFonts w:ascii="Times New Roman" w:eastAsia="Times New Roman" w:hAnsi="Times New Roman" w:cs="Times New Roman"/>
          <w:sz w:val="24"/>
          <w:szCs w:val="24"/>
          <w:lang w:eastAsia="ru-RU"/>
        </w:rPr>
        <w:t>. – К. : Знання, 2009. – 126 с.</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6. Барвінський А.О. Соціологія. Курс лекцій для студентів вищих навчальних закладів. –К.: Центр навчальної літератури, 2005. – 328 с.</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7. Дворецька Г.В. Соціологія: </w:t>
      </w:r>
      <w:proofErr w:type="spellStart"/>
      <w:r w:rsidRPr="00E93C55">
        <w:rPr>
          <w:rFonts w:ascii="Times New Roman" w:eastAsia="Times New Roman" w:hAnsi="Times New Roman" w:cs="Times New Roman"/>
          <w:sz w:val="24"/>
          <w:szCs w:val="24"/>
          <w:lang w:eastAsia="ru-RU"/>
        </w:rPr>
        <w:t>Навч</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посіб</w:t>
      </w:r>
      <w:proofErr w:type="spellEnd"/>
      <w:r w:rsidRPr="00E93C55">
        <w:rPr>
          <w:rFonts w:ascii="Times New Roman" w:eastAsia="Times New Roman" w:hAnsi="Times New Roman" w:cs="Times New Roman"/>
          <w:sz w:val="24"/>
          <w:szCs w:val="24"/>
          <w:lang w:eastAsia="ru-RU"/>
        </w:rPr>
        <w:t>. – К.: КНЕУ, 1999. – 340 с.</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8. </w:t>
      </w:r>
      <w:proofErr w:type="spellStart"/>
      <w:r w:rsidRPr="00E93C55">
        <w:rPr>
          <w:rFonts w:ascii="Times New Roman" w:eastAsia="Times New Roman" w:hAnsi="Times New Roman" w:cs="Times New Roman"/>
          <w:sz w:val="24"/>
          <w:szCs w:val="24"/>
          <w:lang w:eastAsia="ru-RU"/>
        </w:rPr>
        <w:t>Нестуля</w:t>
      </w:r>
      <w:proofErr w:type="spellEnd"/>
      <w:r w:rsidRPr="00E93C55">
        <w:rPr>
          <w:rFonts w:ascii="Times New Roman" w:eastAsia="Times New Roman" w:hAnsi="Times New Roman" w:cs="Times New Roman"/>
          <w:sz w:val="24"/>
          <w:szCs w:val="24"/>
          <w:lang w:eastAsia="ru-RU"/>
        </w:rPr>
        <w:t xml:space="preserve"> О.О. Соціологія: практикум. Модульний варіант: </w:t>
      </w:r>
      <w:proofErr w:type="spellStart"/>
      <w:r w:rsidRPr="00E93C55">
        <w:rPr>
          <w:rFonts w:ascii="Times New Roman" w:eastAsia="Times New Roman" w:hAnsi="Times New Roman" w:cs="Times New Roman"/>
          <w:sz w:val="24"/>
          <w:szCs w:val="24"/>
          <w:lang w:eastAsia="ru-RU"/>
        </w:rPr>
        <w:t>навч</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посіб</w:t>
      </w:r>
      <w:proofErr w:type="spellEnd"/>
      <w:r w:rsidRPr="00E93C55">
        <w:rPr>
          <w:rFonts w:ascii="Times New Roman" w:eastAsia="Times New Roman" w:hAnsi="Times New Roman" w:cs="Times New Roman"/>
          <w:sz w:val="24"/>
          <w:szCs w:val="24"/>
          <w:lang w:eastAsia="ru-RU"/>
        </w:rPr>
        <w:t xml:space="preserve">. (для </w:t>
      </w:r>
      <w:proofErr w:type="spellStart"/>
      <w:r w:rsidRPr="00E93C55">
        <w:rPr>
          <w:rFonts w:ascii="Times New Roman" w:eastAsia="Times New Roman" w:hAnsi="Times New Roman" w:cs="Times New Roman"/>
          <w:sz w:val="24"/>
          <w:szCs w:val="24"/>
          <w:lang w:eastAsia="ru-RU"/>
        </w:rPr>
        <w:t>студ</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вищ</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навч</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закл</w:t>
      </w:r>
      <w:proofErr w:type="spellEnd"/>
      <w:r w:rsidRPr="00E93C55">
        <w:rPr>
          <w:rFonts w:ascii="Times New Roman" w:eastAsia="Times New Roman" w:hAnsi="Times New Roman" w:cs="Times New Roman"/>
          <w:sz w:val="24"/>
          <w:szCs w:val="24"/>
          <w:lang w:eastAsia="ru-RU"/>
        </w:rPr>
        <w:t>.) / О.О.</w:t>
      </w:r>
      <w:proofErr w:type="spellStart"/>
      <w:r w:rsidRPr="00E93C55">
        <w:rPr>
          <w:rFonts w:ascii="Times New Roman" w:eastAsia="Times New Roman" w:hAnsi="Times New Roman" w:cs="Times New Roman"/>
          <w:sz w:val="24"/>
          <w:szCs w:val="24"/>
          <w:lang w:eastAsia="ru-RU"/>
        </w:rPr>
        <w:t>Нестуля</w:t>
      </w:r>
      <w:proofErr w:type="spellEnd"/>
      <w:r w:rsidRPr="00E93C55">
        <w:rPr>
          <w:rFonts w:ascii="Times New Roman" w:eastAsia="Times New Roman" w:hAnsi="Times New Roman" w:cs="Times New Roman"/>
          <w:sz w:val="24"/>
          <w:szCs w:val="24"/>
          <w:lang w:eastAsia="ru-RU"/>
        </w:rPr>
        <w:t xml:space="preserve">, С.І. </w:t>
      </w:r>
      <w:proofErr w:type="spellStart"/>
      <w:r w:rsidRPr="00E93C55">
        <w:rPr>
          <w:rFonts w:ascii="Times New Roman" w:eastAsia="Times New Roman" w:hAnsi="Times New Roman" w:cs="Times New Roman"/>
          <w:sz w:val="24"/>
          <w:szCs w:val="24"/>
          <w:lang w:eastAsia="ru-RU"/>
        </w:rPr>
        <w:t>Нестуля</w:t>
      </w:r>
      <w:proofErr w:type="spellEnd"/>
      <w:r w:rsidRPr="00E93C55">
        <w:rPr>
          <w:rFonts w:ascii="Times New Roman" w:eastAsia="Times New Roman" w:hAnsi="Times New Roman" w:cs="Times New Roman"/>
          <w:sz w:val="24"/>
          <w:szCs w:val="24"/>
          <w:lang w:eastAsia="ru-RU"/>
        </w:rPr>
        <w:t xml:space="preserve">, С.Ж. </w:t>
      </w:r>
      <w:proofErr w:type="spellStart"/>
      <w:r w:rsidRPr="00E93C55">
        <w:rPr>
          <w:rFonts w:ascii="Times New Roman" w:eastAsia="Times New Roman" w:hAnsi="Times New Roman" w:cs="Times New Roman"/>
          <w:sz w:val="24"/>
          <w:szCs w:val="24"/>
          <w:lang w:eastAsia="ru-RU"/>
        </w:rPr>
        <w:t>Верезомська</w:t>
      </w:r>
      <w:proofErr w:type="spellEnd"/>
      <w:r w:rsidRPr="00E93C55">
        <w:rPr>
          <w:rFonts w:ascii="Times New Roman" w:eastAsia="Times New Roman" w:hAnsi="Times New Roman" w:cs="Times New Roman"/>
          <w:sz w:val="24"/>
          <w:szCs w:val="24"/>
          <w:lang w:eastAsia="ru-RU"/>
        </w:rPr>
        <w:t xml:space="preserve"> – К.: Центр учбової літератури, 2009. – 272 с.</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9. Соціологія: Підручник / Н.П.Осипова, В.Д. </w:t>
      </w:r>
      <w:proofErr w:type="spellStart"/>
      <w:r w:rsidRPr="00E93C55">
        <w:rPr>
          <w:rFonts w:ascii="Times New Roman" w:eastAsia="Times New Roman" w:hAnsi="Times New Roman" w:cs="Times New Roman"/>
          <w:sz w:val="24"/>
          <w:szCs w:val="24"/>
          <w:lang w:eastAsia="ru-RU"/>
        </w:rPr>
        <w:t>Воднік</w:t>
      </w:r>
      <w:proofErr w:type="spellEnd"/>
      <w:r w:rsidRPr="00E93C55">
        <w:rPr>
          <w:rFonts w:ascii="Times New Roman" w:eastAsia="Times New Roman" w:hAnsi="Times New Roman" w:cs="Times New Roman"/>
          <w:sz w:val="24"/>
          <w:szCs w:val="24"/>
          <w:lang w:eastAsia="ru-RU"/>
        </w:rPr>
        <w:t xml:space="preserve">, Г.П. Клімова та ін.; за ред. Н.П.Осипової. – К.: </w:t>
      </w:r>
      <w:proofErr w:type="spellStart"/>
      <w:r w:rsidRPr="00E93C55">
        <w:rPr>
          <w:rFonts w:ascii="Times New Roman" w:eastAsia="Times New Roman" w:hAnsi="Times New Roman" w:cs="Times New Roman"/>
          <w:sz w:val="24"/>
          <w:szCs w:val="24"/>
          <w:lang w:eastAsia="ru-RU"/>
        </w:rPr>
        <w:t>Юрінком</w:t>
      </w:r>
      <w:proofErr w:type="spellEnd"/>
      <w:r w:rsidRPr="00E93C55">
        <w:rPr>
          <w:rFonts w:ascii="Times New Roman" w:eastAsia="Times New Roman" w:hAnsi="Times New Roman" w:cs="Times New Roman"/>
          <w:sz w:val="24"/>
          <w:szCs w:val="24"/>
          <w:lang w:eastAsia="ru-RU"/>
        </w:rPr>
        <w:t xml:space="preserve"> Інтер, 2003. – 336 с.</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10. </w:t>
      </w:r>
      <w:proofErr w:type="spellStart"/>
      <w:r w:rsidRPr="00E93C55">
        <w:rPr>
          <w:rFonts w:ascii="Times New Roman" w:eastAsia="Times New Roman" w:hAnsi="Times New Roman" w:cs="Times New Roman"/>
          <w:sz w:val="24"/>
          <w:szCs w:val="24"/>
          <w:lang w:eastAsia="ru-RU"/>
        </w:rPr>
        <w:t>Якуба</w:t>
      </w:r>
      <w:proofErr w:type="spellEnd"/>
      <w:r w:rsidRPr="00E93C55">
        <w:rPr>
          <w:rFonts w:ascii="Times New Roman" w:eastAsia="Times New Roman" w:hAnsi="Times New Roman" w:cs="Times New Roman"/>
          <w:sz w:val="24"/>
          <w:szCs w:val="24"/>
          <w:lang w:eastAsia="ru-RU"/>
        </w:rPr>
        <w:t xml:space="preserve"> Е.А. Соціологія: </w:t>
      </w:r>
      <w:proofErr w:type="spellStart"/>
      <w:r w:rsidRPr="00E93C55">
        <w:rPr>
          <w:rFonts w:ascii="Times New Roman" w:eastAsia="Times New Roman" w:hAnsi="Times New Roman" w:cs="Times New Roman"/>
          <w:sz w:val="24"/>
          <w:szCs w:val="24"/>
          <w:lang w:eastAsia="ru-RU"/>
        </w:rPr>
        <w:t>Навч</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посіб</w:t>
      </w:r>
      <w:proofErr w:type="spellEnd"/>
      <w:r w:rsidRPr="00E93C55">
        <w:rPr>
          <w:rFonts w:ascii="Times New Roman" w:eastAsia="Times New Roman" w:hAnsi="Times New Roman" w:cs="Times New Roman"/>
          <w:sz w:val="24"/>
          <w:szCs w:val="24"/>
          <w:lang w:eastAsia="ru-RU"/>
        </w:rPr>
        <w:t>. для студентів. – Х.: Константа, 1996. – 245 с.</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11. </w:t>
      </w:r>
      <w:proofErr w:type="spellStart"/>
      <w:r w:rsidRPr="00E93C55">
        <w:rPr>
          <w:rFonts w:ascii="Times New Roman" w:eastAsia="Times New Roman" w:hAnsi="Times New Roman" w:cs="Times New Roman"/>
          <w:sz w:val="24"/>
          <w:szCs w:val="24"/>
          <w:lang w:eastAsia="ru-RU"/>
        </w:rPr>
        <w:t>Безаров</w:t>
      </w:r>
      <w:proofErr w:type="spellEnd"/>
      <w:r w:rsidRPr="00E93C55">
        <w:rPr>
          <w:rFonts w:ascii="Times New Roman" w:eastAsia="Times New Roman" w:hAnsi="Times New Roman" w:cs="Times New Roman"/>
          <w:sz w:val="24"/>
          <w:szCs w:val="24"/>
          <w:lang w:eastAsia="ru-RU"/>
        </w:rPr>
        <w:t xml:space="preserve"> О.Т. Політологія : </w:t>
      </w:r>
      <w:proofErr w:type="spellStart"/>
      <w:r w:rsidRPr="00E93C55">
        <w:rPr>
          <w:rFonts w:ascii="Times New Roman" w:eastAsia="Times New Roman" w:hAnsi="Times New Roman" w:cs="Times New Roman"/>
          <w:sz w:val="24"/>
          <w:szCs w:val="24"/>
          <w:lang w:eastAsia="ru-RU"/>
        </w:rPr>
        <w:t>навч</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посібн</w:t>
      </w:r>
      <w:proofErr w:type="spellEnd"/>
      <w:r w:rsidRPr="00E93C55">
        <w:rPr>
          <w:rFonts w:ascii="Times New Roman" w:eastAsia="Times New Roman" w:hAnsi="Times New Roman" w:cs="Times New Roman"/>
          <w:sz w:val="24"/>
          <w:szCs w:val="24"/>
          <w:lang w:eastAsia="ru-RU"/>
        </w:rPr>
        <w:t xml:space="preserve">. для ВМ і </w:t>
      </w:r>
      <w:proofErr w:type="spellStart"/>
      <w:r w:rsidRPr="00E93C55">
        <w:rPr>
          <w:rFonts w:ascii="Times New Roman" w:eastAsia="Times New Roman" w:hAnsi="Times New Roman" w:cs="Times New Roman"/>
          <w:sz w:val="24"/>
          <w:szCs w:val="24"/>
          <w:lang w:eastAsia="ru-RU"/>
        </w:rPr>
        <w:t>фарм</w:t>
      </w:r>
      <w:proofErr w:type="spellEnd"/>
      <w:r w:rsidRPr="00E93C55">
        <w:rPr>
          <w:rFonts w:ascii="Times New Roman" w:eastAsia="Times New Roman" w:hAnsi="Times New Roman" w:cs="Times New Roman"/>
          <w:sz w:val="24"/>
          <w:szCs w:val="24"/>
          <w:lang w:eastAsia="ru-RU"/>
        </w:rPr>
        <w:t xml:space="preserve">. НЗ IV рівня / О.Т. </w:t>
      </w:r>
      <w:proofErr w:type="spellStart"/>
      <w:r w:rsidRPr="00E93C55">
        <w:rPr>
          <w:rFonts w:ascii="Times New Roman" w:eastAsia="Times New Roman" w:hAnsi="Times New Roman" w:cs="Times New Roman"/>
          <w:sz w:val="24"/>
          <w:szCs w:val="24"/>
          <w:lang w:eastAsia="ru-RU"/>
        </w:rPr>
        <w:t>Безаров</w:t>
      </w:r>
      <w:proofErr w:type="spellEnd"/>
      <w:r w:rsidRPr="00E93C55">
        <w:rPr>
          <w:rFonts w:ascii="Times New Roman" w:eastAsia="Times New Roman" w:hAnsi="Times New Roman" w:cs="Times New Roman"/>
          <w:sz w:val="24"/>
          <w:szCs w:val="24"/>
          <w:lang w:eastAsia="ru-RU"/>
        </w:rPr>
        <w:t xml:space="preserve">; МОЗ, </w:t>
      </w:r>
      <w:proofErr w:type="spellStart"/>
      <w:r w:rsidRPr="00E93C55">
        <w:rPr>
          <w:rFonts w:ascii="Times New Roman" w:eastAsia="Times New Roman" w:hAnsi="Times New Roman" w:cs="Times New Roman"/>
          <w:sz w:val="24"/>
          <w:szCs w:val="24"/>
          <w:lang w:eastAsia="ru-RU"/>
        </w:rPr>
        <w:t>Буковин</w:t>
      </w:r>
      <w:proofErr w:type="spellEnd"/>
      <w:r w:rsidRPr="00E93C55">
        <w:rPr>
          <w:rFonts w:ascii="Times New Roman" w:eastAsia="Times New Roman" w:hAnsi="Times New Roman" w:cs="Times New Roman"/>
          <w:sz w:val="24"/>
          <w:szCs w:val="24"/>
          <w:lang w:eastAsia="ru-RU"/>
        </w:rPr>
        <w:t xml:space="preserve">. ДМУ. - Чернівці: [Вид-во БДМУ], 2007. – 324 с.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12. </w:t>
      </w:r>
      <w:proofErr w:type="spellStart"/>
      <w:r w:rsidRPr="00E93C55">
        <w:rPr>
          <w:rFonts w:ascii="Times New Roman" w:eastAsia="Times New Roman" w:hAnsi="Times New Roman" w:cs="Times New Roman"/>
          <w:sz w:val="24"/>
          <w:szCs w:val="24"/>
          <w:lang w:eastAsia="ru-RU"/>
        </w:rPr>
        <w:t>Гелей</w:t>
      </w:r>
      <w:proofErr w:type="spellEnd"/>
      <w:r w:rsidRPr="00E93C55">
        <w:rPr>
          <w:rFonts w:ascii="Times New Roman" w:eastAsia="Times New Roman" w:hAnsi="Times New Roman" w:cs="Times New Roman"/>
          <w:sz w:val="24"/>
          <w:szCs w:val="24"/>
          <w:lang w:eastAsia="ru-RU"/>
        </w:rPr>
        <w:t xml:space="preserve"> С.Д. Політологія : </w:t>
      </w:r>
      <w:proofErr w:type="spellStart"/>
      <w:r w:rsidRPr="00E93C55">
        <w:rPr>
          <w:rFonts w:ascii="Times New Roman" w:eastAsia="Times New Roman" w:hAnsi="Times New Roman" w:cs="Times New Roman"/>
          <w:sz w:val="24"/>
          <w:szCs w:val="24"/>
          <w:lang w:eastAsia="ru-RU"/>
        </w:rPr>
        <w:t>навч</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посібн</w:t>
      </w:r>
      <w:proofErr w:type="spellEnd"/>
      <w:r w:rsidRPr="00E93C55">
        <w:rPr>
          <w:rFonts w:ascii="Times New Roman" w:eastAsia="Times New Roman" w:hAnsi="Times New Roman" w:cs="Times New Roman"/>
          <w:sz w:val="24"/>
          <w:szCs w:val="24"/>
          <w:lang w:eastAsia="ru-RU"/>
        </w:rPr>
        <w:t xml:space="preserve"> / [Електронний ресурс] / С.Д. </w:t>
      </w:r>
      <w:proofErr w:type="spellStart"/>
      <w:r w:rsidRPr="00E93C55">
        <w:rPr>
          <w:rFonts w:ascii="Times New Roman" w:eastAsia="Times New Roman" w:hAnsi="Times New Roman" w:cs="Times New Roman"/>
          <w:sz w:val="24"/>
          <w:szCs w:val="24"/>
          <w:lang w:eastAsia="ru-RU"/>
        </w:rPr>
        <w:t>Гелей</w:t>
      </w:r>
      <w:proofErr w:type="spellEnd"/>
      <w:r w:rsidRPr="00E93C55">
        <w:rPr>
          <w:rFonts w:ascii="Times New Roman" w:eastAsia="Times New Roman" w:hAnsi="Times New Roman" w:cs="Times New Roman"/>
          <w:sz w:val="24"/>
          <w:szCs w:val="24"/>
          <w:lang w:eastAsia="ru-RU"/>
        </w:rPr>
        <w:t xml:space="preserve">, С.М. </w:t>
      </w:r>
      <w:proofErr w:type="spellStart"/>
      <w:r w:rsidRPr="00E93C55">
        <w:rPr>
          <w:rFonts w:ascii="Times New Roman" w:eastAsia="Times New Roman" w:hAnsi="Times New Roman" w:cs="Times New Roman"/>
          <w:sz w:val="24"/>
          <w:szCs w:val="24"/>
          <w:lang w:eastAsia="ru-RU"/>
        </w:rPr>
        <w:t>Рутар</w:t>
      </w:r>
      <w:proofErr w:type="spellEnd"/>
      <w:r w:rsidRPr="00E93C55">
        <w:rPr>
          <w:rFonts w:ascii="Times New Roman" w:eastAsia="Times New Roman" w:hAnsi="Times New Roman" w:cs="Times New Roman"/>
          <w:sz w:val="24"/>
          <w:szCs w:val="24"/>
          <w:lang w:eastAsia="ru-RU"/>
        </w:rPr>
        <w:t xml:space="preserve"> – К. : Центр учбової літератури, 2012. – 348 с – Режим доступу : </w:t>
      </w:r>
      <w:hyperlink r:id="rId7" w:history="1">
        <w:r w:rsidRPr="00E93C55">
          <w:rPr>
            <w:rFonts w:ascii="Times New Roman" w:eastAsia="Calibri" w:hAnsi="Times New Roman" w:cs="Times New Roman"/>
            <w:color w:val="0000FF"/>
            <w:sz w:val="24"/>
            <w:szCs w:val="24"/>
            <w:u w:val="single"/>
          </w:rPr>
          <w:t>http://culonline.com.ua/Books/politologia_Geley.pdf</w:t>
        </w:r>
      </w:hyperlink>
      <w:r w:rsidRPr="00E93C55">
        <w:rPr>
          <w:rFonts w:ascii="Times New Roman" w:eastAsia="Times New Roman" w:hAnsi="Times New Roman" w:cs="Times New Roman"/>
          <w:sz w:val="24"/>
          <w:szCs w:val="24"/>
          <w:lang w:eastAsia="ru-RU"/>
        </w:rPr>
        <w:t xml:space="preserve">.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13. Піча В.М. Політологія : </w:t>
      </w:r>
      <w:proofErr w:type="spellStart"/>
      <w:r w:rsidRPr="00E93C55">
        <w:rPr>
          <w:rFonts w:ascii="Times New Roman" w:eastAsia="Times New Roman" w:hAnsi="Times New Roman" w:cs="Times New Roman"/>
          <w:sz w:val="24"/>
          <w:szCs w:val="24"/>
          <w:lang w:eastAsia="ru-RU"/>
        </w:rPr>
        <w:t>підручн</w:t>
      </w:r>
      <w:proofErr w:type="spellEnd"/>
      <w:r w:rsidRPr="00E93C55">
        <w:rPr>
          <w:rFonts w:ascii="Times New Roman" w:eastAsia="Times New Roman" w:hAnsi="Times New Roman" w:cs="Times New Roman"/>
          <w:sz w:val="24"/>
          <w:szCs w:val="24"/>
          <w:lang w:eastAsia="ru-RU"/>
        </w:rPr>
        <w:t xml:space="preserve">. для ВЗО / В. М. Піча, Н.М Хома / за </w:t>
      </w:r>
      <w:proofErr w:type="spellStart"/>
      <w:r w:rsidRPr="00E93C55">
        <w:rPr>
          <w:rFonts w:ascii="Times New Roman" w:eastAsia="Times New Roman" w:hAnsi="Times New Roman" w:cs="Times New Roman"/>
          <w:sz w:val="24"/>
          <w:szCs w:val="24"/>
          <w:lang w:eastAsia="ru-RU"/>
        </w:rPr>
        <w:t>заг</w:t>
      </w:r>
      <w:proofErr w:type="spellEnd"/>
      <w:r w:rsidRPr="00E93C55">
        <w:rPr>
          <w:rFonts w:ascii="Times New Roman" w:eastAsia="Times New Roman" w:hAnsi="Times New Roman" w:cs="Times New Roman"/>
          <w:sz w:val="24"/>
          <w:szCs w:val="24"/>
          <w:lang w:eastAsia="ru-RU"/>
        </w:rPr>
        <w:t xml:space="preserve">. ред. В М. Піча. – 5-те вид., випр. і </w:t>
      </w:r>
      <w:proofErr w:type="spellStart"/>
      <w:r w:rsidRPr="00E93C55">
        <w:rPr>
          <w:rFonts w:ascii="Times New Roman" w:eastAsia="Times New Roman" w:hAnsi="Times New Roman" w:cs="Times New Roman"/>
          <w:sz w:val="24"/>
          <w:szCs w:val="24"/>
          <w:lang w:eastAsia="ru-RU"/>
        </w:rPr>
        <w:t>доп</w:t>
      </w:r>
      <w:proofErr w:type="spellEnd"/>
      <w:r w:rsidRPr="00E93C55">
        <w:rPr>
          <w:rFonts w:ascii="Times New Roman" w:eastAsia="Times New Roman" w:hAnsi="Times New Roman" w:cs="Times New Roman"/>
          <w:sz w:val="24"/>
          <w:szCs w:val="24"/>
          <w:lang w:eastAsia="ru-RU"/>
        </w:rPr>
        <w:t xml:space="preserve">.. – Львів : Магнолія Плюс, 2006. – 303 с.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14. Політологія : навчально-методичний комплекс [Електронний ресурс] / за </w:t>
      </w:r>
      <w:proofErr w:type="spellStart"/>
      <w:r w:rsidRPr="00E93C55">
        <w:rPr>
          <w:rFonts w:ascii="Times New Roman" w:eastAsia="Times New Roman" w:hAnsi="Times New Roman" w:cs="Times New Roman"/>
          <w:sz w:val="24"/>
          <w:szCs w:val="24"/>
          <w:lang w:eastAsia="ru-RU"/>
        </w:rPr>
        <w:t>ред</w:t>
      </w:r>
      <w:proofErr w:type="spellEnd"/>
      <w:r w:rsidRPr="00E93C55">
        <w:rPr>
          <w:rFonts w:ascii="Times New Roman" w:eastAsia="Times New Roman" w:hAnsi="Times New Roman" w:cs="Times New Roman"/>
          <w:sz w:val="24"/>
          <w:szCs w:val="24"/>
          <w:lang w:eastAsia="ru-RU"/>
        </w:rPr>
        <w:t xml:space="preserve"> Ф.М. Кирилюка. – К., 2005 – Режим доступу : </w:t>
      </w:r>
      <w:hyperlink r:id="rId8" w:history="1">
        <w:r w:rsidRPr="00E93C55">
          <w:rPr>
            <w:rFonts w:ascii="Times New Roman" w:eastAsia="Calibri" w:hAnsi="Times New Roman" w:cs="Times New Roman"/>
            <w:color w:val="0000FF"/>
            <w:sz w:val="24"/>
            <w:szCs w:val="24"/>
            <w:u w:val="single"/>
          </w:rPr>
          <w:t>http://politics.ellib.org.ua/pagescat-55.html</w:t>
        </w:r>
      </w:hyperlink>
      <w:r w:rsidRPr="00E93C55">
        <w:rPr>
          <w:rFonts w:ascii="Times New Roman" w:eastAsia="Times New Roman" w:hAnsi="Times New Roman" w:cs="Times New Roman"/>
          <w:sz w:val="24"/>
          <w:szCs w:val="24"/>
          <w:lang w:eastAsia="ru-RU"/>
        </w:rPr>
        <w:t xml:space="preserve">.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15. Політологія : </w:t>
      </w:r>
      <w:proofErr w:type="spellStart"/>
      <w:r w:rsidRPr="00E93C55">
        <w:rPr>
          <w:rFonts w:ascii="Times New Roman" w:eastAsia="Times New Roman" w:hAnsi="Times New Roman" w:cs="Times New Roman"/>
          <w:sz w:val="24"/>
          <w:szCs w:val="24"/>
          <w:lang w:eastAsia="ru-RU"/>
        </w:rPr>
        <w:t>підручн</w:t>
      </w:r>
      <w:proofErr w:type="spellEnd"/>
      <w:r w:rsidRPr="00E93C55">
        <w:rPr>
          <w:rFonts w:ascii="Times New Roman" w:eastAsia="Times New Roman" w:hAnsi="Times New Roman" w:cs="Times New Roman"/>
          <w:sz w:val="24"/>
          <w:szCs w:val="24"/>
          <w:lang w:eastAsia="ru-RU"/>
        </w:rPr>
        <w:t xml:space="preserve">. / за ред. Л.М. Димитрової, С.О. Кисельова ; Г.Ф. </w:t>
      </w:r>
      <w:proofErr w:type="spellStart"/>
      <w:r w:rsidRPr="00E93C55">
        <w:rPr>
          <w:rFonts w:ascii="Times New Roman" w:eastAsia="Times New Roman" w:hAnsi="Times New Roman" w:cs="Times New Roman"/>
          <w:sz w:val="24"/>
          <w:szCs w:val="24"/>
          <w:lang w:eastAsia="ru-RU"/>
        </w:rPr>
        <w:t>Біляков</w:t>
      </w:r>
      <w:proofErr w:type="spellEnd"/>
      <w:r w:rsidRPr="00E93C55">
        <w:rPr>
          <w:rFonts w:ascii="Times New Roman" w:eastAsia="Times New Roman" w:hAnsi="Times New Roman" w:cs="Times New Roman"/>
          <w:sz w:val="24"/>
          <w:szCs w:val="24"/>
          <w:lang w:eastAsia="ru-RU"/>
        </w:rPr>
        <w:t xml:space="preserve">,     Л. М Димитрова, Г.І. </w:t>
      </w:r>
      <w:proofErr w:type="spellStart"/>
      <w:r w:rsidRPr="00E93C55">
        <w:rPr>
          <w:rFonts w:ascii="Times New Roman" w:eastAsia="Times New Roman" w:hAnsi="Times New Roman" w:cs="Times New Roman"/>
          <w:sz w:val="24"/>
          <w:szCs w:val="24"/>
          <w:lang w:eastAsia="ru-RU"/>
        </w:rPr>
        <w:t>Дідковська</w:t>
      </w:r>
      <w:proofErr w:type="spellEnd"/>
      <w:r w:rsidRPr="00E93C55">
        <w:rPr>
          <w:rFonts w:ascii="Times New Roman" w:eastAsia="Times New Roman" w:hAnsi="Times New Roman" w:cs="Times New Roman"/>
          <w:sz w:val="24"/>
          <w:szCs w:val="24"/>
          <w:lang w:eastAsia="ru-RU"/>
        </w:rPr>
        <w:t xml:space="preserve"> та ін.. – К.: Знання, 2009. – 206 с.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16. Політологія : </w:t>
      </w:r>
      <w:proofErr w:type="spellStart"/>
      <w:r w:rsidRPr="00E93C55">
        <w:rPr>
          <w:rFonts w:ascii="Times New Roman" w:eastAsia="Times New Roman" w:hAnsi="Times New Roman" w:cs="Times New Roman"/>
          <w:sz w:val="24"/>
          <w:szCs w:val="24"/>
          <w:lang w:eastAsia="ru-RU"/>
        </w:rPr>
        <w:t>підручн</w:t>
      </w:r>
      <w:proofErr w:type="spellEnd"/>
      <w:r w:rsidRPr="00E93C55">
        <w:rPr>
          <w:rFonts w:ascii="Times New Roman" w:eastAsia="Times New Roman" w:hAnsi="Times New Roman" w:cs="Times New Roman"/>
          <w:sz w:val="24"/>
          <w:szCs w:val="24"/>
          <w:lang w:eastAsia="ru-RU"/>
        </w:rPr>
        <w:t xml:space="preserve">. для студентів </w:t>
      </w:r>
      <w:proofErr w:type="spellStart"/>
      <w:r w:rsidRPr="00E93C55">
        <w:rPr>
          <w:rFonts w:ascii="Times New Roman" w:eastAsia="Times New Roman" w:hAnsi="Times New Roman" w:cs="Times New Roman"/>
          <w:sz w:val="24"/>
          <w:szCs w:val="24"/>
          <w:lang w:eastAsia="ru-RU"/>
        </w:rPr>
        <w:t>вищ</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навч</w:t>
      </w:r>
      <w:proofErr w:type="spellEnd"/>
      <w:r w:rsidRPr="00E93C55">
        <w:rPr>
          <w:rFonts w:ascii="Times New Roman" w:eastAsia="Times New Roman" w:hAnsi="Times New Roman" w:cs="Times New Roman"/>
          <w:sz w:val="24"/>
          <w:szCs w:val="24"/>
          <w:lang w:eastAsia="ru-RU"/>
        </w:rPr>
        <w:t xml:space="preserve">. закладів / за ред. О.В. Бабкіної, В.П. </w:t>
      </w:r>
      <w:proofErr w:type="spellStart"/>
      <w:r w:rsidRPr="00E93C55">
        <w:rPr>
          <w:rFonts w:ascii="Times New Roman" w:eastAsia="Times New Roman" w:hAnsi="Times New Roman" w:cs="Times New Roman"/>
          <w:sz w:val="24"/>
          <w:szCs w:val="24"/>
          <w:lang w:eastAsia="ru-RU"/>
        </w:rPr>
        <w:t>Горбатенка</w:t>
      </w:r>
      <w:proofErr w:type="spellEnd"/>
      <w:r w:rsidRPr="00E93C55">
        <w:rPr>
          <w:rFonts w:ascii="Times New Roman" w:eastAsia="Times New Roman" w:hAnsi="Times New Roman" w:cs="Times New Roman"/>
          <w:sz w:val="24"/>
          <w:szCs w:val="24"/>
          <w:lang w:eastAsia="ru-RU"/>
        </w:rPr>
        <w:t xml:space="preserve">; В.Г. Антоненко, В.Д. Бабкін, О.В. Бабкіна та ін.. – 3-є вид., перероб., </w:t>
      </w:r>
      <w:proofErr w:type="spellStart"/>
      <w:r w:rsidRPr="00E93C55">
        <w:rPr>
          <w:rFonts w:ascii="Times New Roman" w:eastAsia="Times New Roman" w:hAnsi="Times New Roman" w:cs="Times New Roman"/>
          <w:sz w:val="24"/>
          <w:szCs w:val="24"/>
          <w:lang w:eastAsia="ru-RU"/>
        </w:rPr>
        <w:t>доп</w:t>
      </w:r>
      <w:proofErr w:type="spellEnd"/>
      <w:r w:rsidRPr="00E93C55">
        <w:rPr>
          <w:rFonts w:ascii="Times New Roman" w:eastAsia="Times New Roman" w:hAnsi="Times New Roman" w:cs="Times New Roman"/>
          <w:sz w:val="24"/>
          <w:szCs w:val="24"/>
          <w:lang w:eastAsia="ru-RU"/>
        </w:rPr>
        <w:t xml:space="preserve">.. – К.: Академія, 2010. – 567 с.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17. Політологія : </w:t>
      </w:r>
      <w:proofErr w:type="spellStart"/>
      <w:r w:rsidRPr="00E93C55">
        <w:rPr>
          <w:rFonts w:ascii="Times New Roman" w:eastAsia="Times New Roman" w:hAnsi="Times New Roman" w:cs="Times New Roman"/>
          <w:sz w:val="24"/>
          <w:szCs w:val="24"/>
          <w:lang w:eastAsia="ru-RU"/>
        </w:rPr>
        <w:t>підручн</w:t>
      </w:r>
      <w:proofErr w:type="spellEnd"/>
      <w:r w:rsidRPr="00E93C55">
        <w:rPr>
          <w:rFonts w:ascii="Times New Roman" w:eastAsia="Times New Roman" w:hAnsi="Times New Roman" w:cs="Times New Roman"/>
          <w:sz w:val="24"/>
          <w:szCs w:val="24"/>
          <w:lang w:eastAsia="ru-RU"/>
        </w:rPr>
        <w:t xml:space="preserve">. / М. П. </w:t>
      </w:r>
      <w:proofErr w:type="spellStart"/>
      <w:r w:rsidRPr="00E93C55">
        <w:rPr>
          <w:rFonts w:ascii="Times New Roman" w:eastAsia="Times New Roman" w:hAnsi="Times New Roman" w:cs="Times New Roman"/>
          <w:sz w:val="24"/>
          <w:szCs w:val="24"/>
          <w:lang w:eastAsia="ru-RU"/>
        </w:rPr>
        <w:t>Требін</w:t>
      </w:r>
      <w:proofErr w:type="spellEnd"/>
      <w:r w:rsidRPr="00E93C55">
        <w:rPr>
          <w:rFonts w:ascii="Times New Roman" w:eastAsia="Times New Roman" w:hAnsi="Times New Roman" w:cs="Times New Roman"/>
          <w:sz w:val="24"/>
          <w:szCs w:val="24"/>
          <w:lang w:eastAsia="ru-RU"/>
        </w:rPr>
        <w:t xml:space="preserve">, Л. М. </w:t>
      </w:r>
      <w:proofErr w:type="spellStart"/>
      <w:r w:rsidRPr="00E93C55">
        <w:rPr>
          <w:rFonts w:ascii="Times New Roman" w:eastAsia="Times New Roman" w:hAnsi="Times New Roman" w:cs="Times New Roman"/>
          <w:sz w:val="24"/>
          <w:szCs w:val="24"/>
          <w:lang w:eastAsia="ru-RU"/>
        </w:rPr>
        <w:t>Герасіна</w:t>
      </w:r>
      <w:proofErr w:type="spellEnd"/>
      <w:r w:rsidRPr="00E93C55">
        <w:rPr>
          <w:rFonts w:ascii="Times New Roman" w:eastAsia="Times New Roman" w:hAnsi="Times New Roman" w:cs="Times New Roman"/>
          <w:sz w:val="24"/>
          <w:szCs w:val="24"/>
          <w:lang w:eastAsia="ru-RU"/>
        </w:rPr>
        <w:t xml:space="preserve">, І. О. Поліщук та ін. – Х. : Право, 2013. – 416 с.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18. Політологія: історія та методологія : </w:t>
      </w:r>
      <w:proofErr w:type="spellStart"/>
      <w:r w:rsidRPr="00E93C55">
        <w:rPr>
          <w:rFonts w:ascii="Times New Roman" w:eastAsia="Times New Roman" w:hAnsi="Times New Roman" w:cs="Times New Roman"/>
          <w:sz w:val="24"/>
          <w:szCs w:val="24"/>
          <w:lang w:eastAsia="ru-RU"/>
        </w:rPr>
        <w:t>підручн</w:t>
      </w:r>
      <w:proofErr w:type="spellEnd"/>
      <w:r w:rsidRPr="00E93C55">
        <w:rPr>
          <w:rFonts w:ascii="Times New Roman" w:eastAsia="Times New Roman" w:hAnsi="Times New Roman" w:cs="Times New Roman"/>
          <w:sz w:val="24"/>
          <w:szCs w:val="24"/>
          <w:lang w:eastAsia="ru-RU"/>
        </w:rPr>
        <w:t xml:space="preserve">. для </w:t>
      </w:r>
      <w:proofErr w:type="spellStart"/>
      <w:r w:rsidRPr="00E93C55">
        <w:rPr>
          <w:rFonts w:ascii="Times New Roman" w:eastAsia="Times New Roman" w:hAnsi="Times New Roman" w:cs="Times New Roman"/>
          <w:sz w:val="24"/>
          <w:szCs w:val="24"/>
          <w:lang w:eastAsia="ru-RU"/>
        </w:rPr>
        <w:t>студ</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вищ</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навч</w:t>
      </w:r>
      <w:proofErr w:type="spellEnd"/>
      <w:r w:rsidRPr="00E93C55">
        <w:rPr>
          <w:rFonts w:ascii="Times New Roman" w:eastAsia="Times New Roman" w:hAnsi="Times New Roman" w:cs="Times New Roman"/>
          <w:sz w:val="24"/>
          <w:szCs w:val="24"/>
          <w:lang w:eastAsia="ru-RU"/>
        </w:rPr>
        <w:t xml:space="preserve">. закладів / за </w:t>
      </w:r>
      <w:proofErr w:type="spellStart"/>
      <w:r w:rsidRPr="00E93C55">
        <w:rPr>
          <w:rFonts w:ascii="Times New Roman" w:eastAsia="Times New Roman" w:hAnsi="Times New Roman" w:cs="Times New Roman"/>
          <w:sz w:val="24"/>
          <w:szCs w:val="24"/>
          <w:lang w:eastAsia="ru-RU"/>
        </w:rPr>
        <w:t>заг</w:t>
      </w:r>
      <w:proofErr w:type="spellEnd"/>
      <w:r w:rsidRPr="00E93C55">
        <w:rPr>
          <w:rFonts w:ascii="Times New Roman" w:eastAsia="Times New Roman" w:hAnsi="Times New Roman" w:cs="Times New Roman"/>
          <w:sz w:val="24"/>
          <w:szCs w:val="24"/>
          <w:lang w:eastAsia="ru-RU"/>
        </w:rPr>
        <w:t xml:space="preserve">. ред. Ф.М. Кирилюка; В.П. Андрущенко, В.Г. Антоненко, Л.О. </w:t>
      </w:r>
      <w:proofErr w:type="spellStart"/>
      <w:r w:rsidRPr="00E93C55">
        <w:rPr>
          <w:rFonts w:ascii="Times New Roman" w:eastAsia="Times New Roman" w:hAnsi="Times New Roman" w:cs="Times New Roman"/>
          <w:sz w:val="24"/>
          <w:szCs w:val="24"/>
          <w:lang w:eastAsia="ru-RU"/>
        </w:rPr>
        <w:t>Ануфрієв</w:t>
      </w:r>
      <w:proofErr w:type="spellEnd"/>
      <w:r w:rsidRPr="00E93C55">
        <w:rPr>
          <w:rFonts w:ascii="Times New Roman" w:eastAsia="Times New Roman" w:hAnsi="Times New Roman" w:cs="Times New Roman"/>
          <w:sz w:val="24"/>
          <w:szCs w:val="24"/>
          <w:lang w:eastAsia="ru-RU"/>
        </w:rPr>
        <w:t xml:space="preserve"> та ін. – К.: Здоров'я, 2000. – 629 с.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19. Політологія: </w:t>
      </w:r>
      <w:proofErr w:type="spellStart"/>
      <w:r w:rsidRPr="00E93C55">
        <w:rPr>
          <w:rFonts w:ascii="Times New Roman" w:eastAsia="Times New Roman" w:hAnsi="Times New Roman" w:cs="Times New Roman"/>
          <w:sz w:val="24"/>
          <w:szCs w:val="24"/>
          <w:lang w:eastAsia="ru-RU"/>
        </w:rPr>
        <w:t>підручн</w:t>
      </w:r>
      <w:proofErr w:type="spellEnd"/>
      <w:r w:rsidRPr="00E93C55">
        <w:rPr>
          <w:rFonts w:ascii="Times New Roman" w:eastAsia="Times New Roman" w:hAnsi="Times New Roman" w:cs="Times New Roman"/>
          <w:sz w:val="24"/>
          <w:szCs w:val="24"/>
          <w:lang w:eastAsia="ru-RU"/>
        </w:rPr>
        <w:t xml:space="preserve">. для </w:t>
      </w:r>
      <w:proofErr w:type="spellStart"/>
      <w:r w:rsidRPr="00E93C55">
        <w:rPr>
          <w:rFonts w:ascii="Times New Roman" w:eastAsia="Times New Roman" w:hAnsi="Times New Roman" w:cs="Times New Roman"/>
          <w:sz w:val="24"/>
          <w:szCs w:val="24"/>
          <w:lang w:eastAsia="ru-RU"/>
        </w:rPr>
        <w:t>студ</w:t>
      </w:r>
      <w:proofErr w:type="spellEnd"/>
      <w:r w:rsidRPr="00E93C55">
        <w:rPr>
          <w:rFonts w:ascii="Times New Roman" w:eastAsia="Times New Roman" w:hAnsi="Times New Roman" w:cs="Times New Roman"/>
          <w:sz w:val="24"/>
          <w:szCs w:val="24"/>
          <w:lang w:eastAsia="ru-RU"/>
        </w:rPr>
        <w:t xml:space="preserve">. вищих навчальних закладів / за </w:t>
      </w:r>
      <w:proofErr w:type="spellStart"/>
      <w:r w:rsidRPr="00E93C55">
        <w:rPr>
          <w:rFonts w:ascii="Times New Roman" w:eastAsia="Times New Roman" w:hAnsi="Times New Roman" w:cs="Times New Roman"/>
          <w:sz w:val="24"/>
          <w:szCs w:val="24"/>
          <w:lang w:eastAsia="ru-RU"/>
        </w:rPr>
        <w:t>заг</w:t>
      </w:r>
      <w:proofErr w:type="spellEnd"/>
      <w:r w:rsidRPr="00E93C55">
        <w:rPr>
          <w:rFonts w:ascii="Times New Roman" w:eastAsia="Times New Roman" w:hAnsi="Times New Roman" w:cs="Times New Roman"/>
          <w:sz w:val="24"/>
          <w:szCs w:val="24"/>
          <w:lang w:eastAsia="ru-RU"/>
        </w:rPr>
        <w:t xml:space="preserve">. ред. І.С. Дзюбка, К.М. </w:t>
      </w:r>
      <w:proofErr w:type="spellStart"/>
      <w:r w:rsidRPr="00E93C55">
        <w:rPr>
          <w:rFonts w:ascii="Times New Roman" w:eastAsia="Times New Roman" w:hAnsi="Times New Roman" w:cs="Times New Roman"/>
          <w:sz w:val="24"/>
          <w:szCs w:val="24"/>
          <w:lang w:eastAsia="ru-RU"/>
        </w:rPr>
        <w:t>Левківського</w:t>
      </w:r>
      <w:proofErr w:type="spellEnd"/>
      <w:r w:rsidRPr="00E93C55">
        <w:rPr>
          <w:rFonts w:ascii="Times New Roman" w:eastAsia="Times New Roman" w:hAnsi="Times New Roman" w:cs="Times New Roman"/>
          <w:sz w:val="24"/>
          <w:szCs w:val="24"/>
          <w:lang w:eastAsia="ru-RU"/>
        </w:rPr>
        <w:t xml:space="preserve"> ; І.С.</w:t>
      </w:r>
      <w:proofErr w:type="spellStart"/>
      <w:r w:rsidRPr="00E93C55">
        <w:rPr>
          <w:rFonts w:ascii="Times New Roman" w:eastAsia="Times New Roman" w:hAnsi="Times New Roman" w:cs="Times New Roman"/>
          <w:sz w:val="24"/>
          <w:szCs w:val="24"/>
          <w:lang w:eastAsia="ru-RU"/>
        </w:rPr>
        <w:t>Дзюбко</w:t>
      </w:r>
      <w:proofErr w:type="spellEnd"/>
      <w:r w:rsidRPr="00E93C55">
        <w:rPr>
          <w:rFonts w:ascii="Times New Roman" w:eastAsia="Times New Roman" w:hAnsi="Times New Roman" w:cs="Times New Roman"/>
          <w:sz w:val="24"/>
          <w:szCs w:val="24"/>
          <w:lang w:eastAsia="ru-RU"/>
        </w:rPr>
        <w:t xml:space="preserve">, К.М. </w:t>
      </w:r>
      <w:proofErr w:type="spellStart"/>
      <w:r w:rsidRPr="00E93C55">
        <w:rPr>
          <w:rFonts w:ascii="Times New Roman" w:eastAsia="Times New Roman" w:hAnsi="Times New Roman" w:cs="Times New Roman"/>
          <w:sz w:val="24"/>
          <w:szCs w:val="24"/>
          <w:lang w:eastAsia="ru-RU"/>
        </w:rPr>
        <w:t>Левківський</w:t>
      </w:r>
      <w:proofErr w:type="spellEnd"/>
      <w:r w:rsidRPr="00E93C55">
        <w:rPr>
          <w:rFonts w:ascii="Times New Roman" w:eastAsia="Times New Roman" w:hAnsi="Times New Roman" w:cs="Times New Roman"/>
          <w:sz w:val="24"/>
          <w:szCs w:val="24"/>
          <w:lang w:eastAsia="ru-RU"/>
        </w:rPr>
        <w:t xml:space="preserve">, В.П. Андрущенко та ін.. – 2-е вид., виправ. і </w:t>
      </w:r>
      <w:proofErr w:type="spellStart"/>
      <w:r w:rsidRPr="00E93C55">
        <w:rPr>
          <w:rFonts w:ascii="Times New Roman" w:eastAsia="Times New Roman" w:hAnsi="Times New Roman" w:cs="Times New Roman"/>
          <w:sz w:val="24"/>
          <w:szCs w:val="24"/>
          <w:lang w:eastAsia="ru-RU"/>
        </w:rPr>
        <w:t>доп</w:t>
      </w:r>
      <w:proofErr w:type="spellEnd"/>
      <w:r w:rsidRPr="00E93C55">
        <w:rPr>
          <w:rFonts w:ascii="Times New Roman" w:eastAsia="Times New Roman" w:hAnsi="Times New Roman" w:cs="Times New Roman"/>
          <w:sz w:val="24"/>
          <w:szCs w:val="24"/>
          <w:lang w:eastAsia="ru-RU"/>
        </w:rPr>
        <w:t xml:space="preserve">. – К.: Вища школа, 2001. – 415 с.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20. </w:t>
      </w:r>
      <w:proofErr w:type="spellStart"/>
      <w:r w:rsidRPr="00E93C55">
        <w:rPr>
          <w:rFonts w:ascii="Times New Roman" w:eastAsia="Times New Roman" w:hAnsi="Times New Roman" w:cs="Times New Roman"/>
          <w:sz w:val="24"/>
          <w:szCs w:val="24"/>
          <w:lang w:eastAsia="ru-RU"/>
        </w:rPr>
        <w:t>Щедрова</w:t>
      </w:r>
      <w:proofErr w:type="spellEnd"/>
      <w:r w:rsidRPr="00E93C55">
        <w:rPr>
          <w:rFonts w:ascii="Times New Roman" w:eastAsia="Times New Roman" w:hAnsi="Times New Roman" w:cs="Times New Roman"/>
          <w:sz w:val="24"/>
          <w:szCs w:val="24"/>
          <w:lang w:eastAsia="ru-RU"/>
        </w:rPr>
        <w:t xml:space="preserve"> Г.П., Барановський Ф.В., </w:t>
      </w:r>
      <w:proofErr w:type="spellStart"/>
      <w:r w:rsidRPr="00E93C55">
        <w:rPr>
          <w:rFonts w:ascii="Times New Roman" w:eastAsia="Times New Roman" w:hAnsi="Times New Roman" w:cs="Times New Roman"/>
          <w:sz w:val="24"/>
          <w:szCs w:val="24"/>
          <w:lang w:eastAsia="ru-RU"/>
        </w:rPr>
        <w:t>Новакова</w:t>
      </w:r>
      <w:proofErr w:type="spellEnd"/>
      <w:r w:rsidRPr="00E93C55">
        <w:rPr>
          <w:rFonts w:ascii="Times New Roman" w:eastAsia="Times New Roman" w:hAnsi="Times New Roman" w:cs="Times New Roman"/>
          <w:sz w:val="24"/>
          <w:szCs w:val="24"/>
          <w:lang w:eastAsia="ru-RU"/>
        </w:rPr>
        <w:t xml:space="preserve"> О.В., Пашина Н.П. та ін. Основи політології : </w:t>
      </w:r>
      <w:proofErr w:type="spellStart"/>
      <w:r w:rsidRPr="00E93C55">
        <w:rPr>
          <w:rFonts w:ascii="Times New Roman" w:eastAsia="Times New Roman" w:hAnsi="Times New Roman" w:cs="Times New Roman"/>
          <w:sz w:val="24"/>
          <w:szCs w:val="24"/>
          <w:lang w:eastAsia="ru-RU"/>
        </w:rPr>
        <w:t>навч</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посібн</w:t>
      </w:r>
      <w:proofErr w:type="spellEnd"/>
      <w:r w:rsidRPr="00E93C55">
        <w:rPr>
          <w:rFonts w:ascii="Times New Roman" w:eastAsia="Times New Roman" w:hAnsi="Times New Roman" w:cs="Times New Roman"/>
          <w:sz w:val="24"/>
          <w:szCs w:val="24"/>
          <w:lang w:eastAsia="ru-RU"/>
        </w:rPr>
        <w:t xml:space="preserve">. [Електронний ресурс] – Луганськ: вид-во СНУ ім. В.Даля, 2005. – 170 с. – Режим доступу : </w:t>
      </w:r>
      <w:hyperlink r:id="rId9" w:history="1">
        <w:r w:rsidRPr="00E93C55">
          <w:rPr>
            <w:rFonts w:ascii="Times New Roman" w:eastAsia="Calibri" w:hAnsi="Times New Roman" w:cs="Times New Roman"/>
            <w:color w:val="0000FF"/>
            <w:sz w:val="24"/>
            <w:szCs w:val="24"/>
            <w:u w:val="single"/>
          </w:rPr>
          <w:t>http://politics.ellib.org.ua/pages-cat-71.html</w:t>
        </w:r>
      </w:hyperlink>
      <w:r w:rsidRPr="00E93C55">
        <w:rPr>
          <w:rFonts w:ascii="Times New Roman" w:eastAsia="Times New Roman" w:hAnsi="Times New Roman" w:cs="Times New Roman"/>
          <w:sz w:val="24"/>
          <w:szCs w:val="24"/>
          <w:lang w:eastAsia="ru-RU"/>
        </w:rPr>
        <w:t xml:space="preserve">.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21. Юрій М. Ф. Політологія  : </w:t>
      </w:r>
      <w:proofErr w:type="spellStart"/>
      <w:r w:rsidRPr="00E93C55">
        <w:rPr>
          <w:rFonts w:ascii="Times New Roman" w:eastAsia="Times New Roman" w:hAnsi="Times New Roman" w:cs="Times New Roman"/>
          <w:sz w:val="24"/>
          <w:szCs w:val="24"/>
          <w:lang w:eastAsia="ru-RU"/>
        </w:rPr>
        <w:t>підручн</w:t>
      </w:r>
      <w:proofErr w:type="spellEnd"/>
      <w:r w:rsidRPr="00E93C55">
        <w:rPr>
          <w:rFonts w:ascii="Times New Roman" w:eastAsia="Times New Roman" w:hAnsi="Times New Roman" w:cs="Times New Roman"/>
          <w:sz w:val="24"/>
          <w:szCs w:val="24"/>
          <w:lang w:eastAsia="ru-RU"/>
        </w:rPr>
        <w:t xml:space="preserve">. / М. Ф. Юрій. – К. : </w:t>
      </w:r>
      <w:proofErr w:type="spellStart"/>
      <w:r w:rsidRPr="00E93C55">
        <w:rPr>
          <w:rFonts w:ascii="Times New Roman" w:eastAsia="Times New Roman" w:hAnsi="Times New Roman" w:cs="Times New Roman"/>
          <w:sz w:val="24"/>
          <w:szCs w:val="24"/>
          <w:lang w:eastAsia="ru-RU"/>
        </w:rPr>
        <w:t>Дакор</w:t>
      </w:r>
      <w:proofErr w:type="spellEnd"/>
      <w:r w:rsidRPr="00E93C55">
        <w:rPr>
          <w:rFonts w:ascii="Times New Roman" w:eastAsia="Times New Roman" w:hAnsi="Times New Roman" w:cs="Times New Roman"/>
          <w:sz w:val="24"/>
          <w:szCs w:val="24"/>
          <w:lang w:eastAsia="ru-RU"/>
        </w:rPr>
        <w:t xml:space="preserve">, 2006. – 217 с. </w:t>
      </w:r>
    </w:p>
    <w:p w:rsidR="00E93C55" w:rsidRPr="00E93C55" w:rsidRDefault="00E93C55" w:rsidP="00E93C55">
      <w:pPr>
        <w:spacing w:after="0" w:line="240" w:lineRule="auto"/>
        <w:jc w:val="both"/>
        <w:rPr>
          <w:rFonts w:ascii="Times New Roman" w:eastAsia="Times New Roman" w:hAnsi="Times New Roman" w:cs="Times New Roman"/>
          <w:sz w:val="24"/>
          <w:szCs w:val="24"/>
          <w:lang w:eastAsia="ru-RU"/>
        </w:rPr>
      </w:pPr>
    </w:p>
    <w:p w:rsidR="00E93C55" w:rsidRPr="00E93C55" w:rsidRDefault="00E93C55" w:rsidP="00E93C55">
      <w:pPr>
        <w:spacing w:after="0" w:line="240" w:lineRule="auto"/>
        <w:jc w:val="center"/>
        <w:rPr>
          <w:rFonts w:ascii="Times New Roman" w:eastAsia="Times New Roman" w:hAnsi="Times New Roman" w:cs="Times New Roman"/>
          <w:b/>
          <w:sz w:val="24"/>
          <w:szCs w:val="24"/>
          <w:lang w:eastAsia="ru-RU"/>
        </w:rPr>
      </w:pPr>
      <w:r w:rsidRPr="00E93C55">
        <w:rPr>
          <w:rFonts w:ascii="Times New Roman" w:eastAsia="Times New Roman" w:hAnsi="Times New Roman" w:cs="Times New Roman"/>
          <w:b/>
          <w:sz w:val="24"/>
          <w:szCs w:val="24"/>
          <w:lang w:eastAsia="ru-RU"/>
        </w:rPr>
        <w:t>Додаткова</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 Пилипенко В. С, </w:t>
      </w:r>
      <w:proofErr w:type="spellStart"/>
      <w:r w:rsidRPr="00E93C55">
        <w:rPr>
          <w:rFonts w:ascii="Times New Roman" w:eastAsia="Times New Roman" w:hAnsi="Times New Roman" w:cs="Times New Roman"/>
          <w:sz w:val="24"/>
          <w:szCs w:val="24"/>
          <w:lang w:eastAsia="ru-RU"/>
        </w:rPr>
        <w:t>Шевелъ</w:t>
      </w:r>
      <w:proofErr w:type="spellEnd"/>
      <w:r w:rsidRPr="00E93C55">
        <w:rPr>
          <w:rFonts w:ascii="Times New Roman" w:eastAsia="Times New Roman" w:hAnsi="Times New Roman" w:cs="Times New Roman"/>
          <w:sz w:val="24"/>
          <w:szCs w:val="24"/>
          <w:lang w:eastAsia="ru-RU"/>
        </w:rPr>
        <w:t xml:space="preserve"> І. П. Соціологія підприємництва. — К.: Європа, 1997.–   198 с.</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lastRenderedPageBreak/>
        <w:t xml:space="preserve">2. Соціологія: терміни, поняття, персоналії: </w:t>
      </w:r>
      <w:proofErr w:type="spellStart"/>
      <w:r w:rsidRPr="00E93C55">
        <w:rPr>
          <w:rFonts w:ascii="Times New Roman" w:eastAsia="Times New Roman" w:hAnsi="Times New Roman" w:cs="Times New Roman"/>
          <w:sz w:val="24"/>
          <w:szCs w:val="24"/>
          <w:lang w:eastAsia="ru-RU"/>
        </w:rPr>
        <w:t>навч</w:t>
      </w:r>
      <w:proofErr w:type="spellEnd"/>
      <w:r w:rsidRPr="00E93C55">
        <w:rPr>
          <w:rFonts w:ascii="Times New Roman" w:eastAsia="Times New Roman" w:hAnsi="Times New Roman" w:cs="Times New Roman"/>
          <w:sz w:val="24"/>
          <w:szCs w:val="24"/>
          <w:lang w:eastAsia="ru-RU"/>
        </w:rPr>
        <w:t xml:space="preserve">. словник-довідник / за ред. В. М. </w:t>
      </w:r>
      <w:proofErr w:type="spellStart"/>
      <w:r w:rsidRPr="00E93C55">
        <w:rPr>
          <w:rFonts w:ascii="Times New Roman" w:eastAsia="Times New Roman" w:hAnsi="Times New Roman" w:cs="Times New Roman"/>
          <w:sz w:val="24"/>
          <w:szCs w:val="24"/>
          <w:lang w:eastAsia="ru-RU"/>
        </w:rPr>
        <w:t>Пічі</w:t>
      </w:r>
      <w:proofErr w:type="spellEnd"/>
      <w:r w:rsidRPr="00E93C55">
        <w:rPr>
          <w:rFonts w:ascii="Times New Roman" w:eastAsia="Times New Roman" w:hAnsi="Times New Roman" w:cs="Times New Roman"/>
          <w:sz w:val="24"/>
          <w:szCs w:val="24"/>
          <w:lang w:eastAsia="ru-RU"/>
        </w:rPr>
        <w:t xml:space="preserve"> – К. : Каравела; Л. : Новий світ-2000, 2002. – 480 с.</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3. Беззубко Л.В. Управління трудовими конфліктами. </w:t>
      </w:r>
      <w:proofErr w:type="spellStart"/>
      <w:r w:rsidRPr="00E93C55">
        <w:rPr>
          <w:rFonts w:ascii="Times New Roman" w:eastAsia="Times New Roman" w:hAnsi="Times New Roman" w:cs="Times New Roman"/>
          <w:sz w:val="24"/>
          <w:szCs w:val="24"/>
          <w:lang w:eastAsia="ru-RU"/>
        </w:rPr>
        <w:t>Навч</w:t>
      </w:r>
      <w:proofErr w:type="spellEnd"/>
      <w:r w:rsidRPr="00E93C55">
        <w:rPr>
          <w:rFonts w:ascii="Times New Roman" w:eastAsia="Times New Roman" w:hAnsi="Times New Roman" w:cs="Times New Roman"/>
          <w:sz w:val="24"/>
          <w:szCs w:val="24"/>
          <w:lang w:eastAsia="ru-RU"/>
        </w:rPr>
        <w:t>. посібник / Л. В.Беззубко, А.Г.</w:t>
      </w:r>
      <w:proofErr w:type="spellStart"/>
      <w:r w:rsidRPr="00E93C55">
        <w:rPr>
          <w:rFonts w:ascii="Times New Roman" w:eastAsia="Times New Roman" w:hAnsi="Times New Roman" w:cs="Times New Roman"/>
          <w:sz w:val="24"/>
          <w:szCs w:val="24"/>
          <w:lang w:eastAsia="ru-RU"/>
        </w:rPr>
        <w:t>Зюнькін</w:t>
      </w:r>
      <w:proofErr w:type="spellEnd"/>
      <w:r w:rsidRPr="00E93C55">
        <w:rPr>
          <w:rFonts w:ascii="Times New Roman" w:eastAsia="Times New Roman" w:hAnsi="Times New Roman" w:cs="Times New Roman"/>
          <w:sz w:val="24"/>
          <w:szCs w:val="24"/>
          <w:lang w:eastAsia="ru-RU"/>
        </w:rPr>
        <w:t>, А.В. Калина. – К.: МАУП, 2004. – 256 с.</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4. Пилипенко В.Є., Вишняк О.І., Куценко О.Д. та </w:t>
      </w:r>
      <w:proofErr w:type="spellStart"/>
      <w:r w:rsidRPr="00E93C55">
        <w:rPr>
          <w:rFonts w:ascii="Times New Roman" w:eastAsia="Times New Roman" w:hAnsi="Times New Roman" w:cs="Times New Roman"/>
          <w:sz w:val="24"/>
          <w:szCs w:val="24"/>
          <w:lang w:eastAsia="ru-RU"/>
        </w:rPr>
        <w:t>ін.Спеціальні</w:t>
      </w:r>
      <w:proofErr w:type="spellEnd"/>
      <w:r w:rsidRPr="00E93C55">
        <w:rPr>
          <w:rFonts w:ascii="Times New Roman" w:eastAsia="Times New Roman" w:hAnsi="Times New Roman" w:cs="Times New Roman"/>
          <w:sz w:val="24"/>
          <w:szCs w:val="24"/>
          <w:lang w:eastAsia="ru-RU"/>
        </w:rPr>
        <w:t xml:space="preserve"> та галузеві соціології: </w:t>
      </w:r>
      <w:proofErr w:type="spellStart"/>
      <w:r w:rsidRPr="00E93C55">
        <w:rPr>
          <w:rFonts w:ascii="Times New Roman" w:eastAsia="Times New Roman" w:hAnsi="Times New Roman" w:cs="Times New Roman"/>
          <w:sz w:val="24"/>
          <w:szCs w:val="24"/>
          <w:lang w:eastAsia="ru-RU"/>
        </w:rPr>
        <w:t>Навч</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посіб</w:t>
      </w:r>
      <w:proofErr w:type="spellEnd"/>
      <w:r w:rsidRPr="00E93C55">
        <w:rPr>
          <w:rFonts w:ascii="Times New Roman" w:eastAsia="Times New Roman" w:hAnsi="Times New Roman" w:cs="Times New Roman"/>
          <w:sz w:val="24"/>
          <w:szCs w:val="24"/>
          <w:lang w:eastAsia="ru-RU"/>
        </w:rPr>
        <w:t xml:space="preserve">. / За ред.. В.Є. </w:t>
      </w:r>
      <w:proofErr w:type="spellStart"/>
      <w:r w:rsidRPr="00E93C55">
        <w:rPr>
          <w:rFonts w:ascii="Times New Roman" w:eastAsia="Times New Roman" w:hAnsi="Times New Roman" w:cs="Times New Roman"/>
          <w:sz w:val="24"/>
          <w:szCs w:val="24"/>
          <w:lang w:eastAsia="ru-RU"/>
        </w:rPr>
        <w:t>Пилипенка</w:t>
      </w:r>
      <w:proofErr w:type="spellEnd"/>
      <w:r w:rsidRPr="00E93C55">
        <w:rPr>
          <w:rFonts w:ascii="Times New Roman" w:eastAsia="Times New Roman" w:hAnsi="Times New Roman" w:cs="Times New Roman"/>
          <w:sz w:val="24"/>
          <w:szCs w:val="24"/>
          <w:lang w:eastAsia="ru-RU"/>
        </w:rPr>
        <w:t xml:space="preserve"> – К.: Каравела, 2003. – 304 с.</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5. Економічна соціологія: </w:t>
      </w:r>
      <w:proofErr w:type="spellStart"/>
      <w:r w:rsidRPr="00E93C55">
        <w:rPr>
          <w:rFonts w:ascii="Times New Roman" w:eastAsia="Times New Roman" w:hAnsi="Times New Roman" w:cs="Times New Roman"/>
          <w:sz w:val="24"/>
          <w:szCs w:val="24"/>
          <w:lang w:eastAsia="ru-RU"/>
        </w:rPr>
        <w:t>Навч</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посіб</w:t>
      </w:r>
      <w:proofErr w:type="spellEnd"/>
      <w:r w:rsidRPr="00E93C55">
        <w:rPr>
          <w:rFonts w:ascii="Times New Roman" w:eastAsia="Times New Roman" w:hAnsi="Times New Roman" w:cs="Times New Roman"/>
          <w:sz w:val="24"/>
          <w:szCs w:val="24"/>
          <w:lang w:eastAsia="ru-RU"/>
        </w:rPr>
        <w:t>. / В. М. Ворона, В. С. Пилипенко,                        В. І. Тарасенко та ін. – К.: Ін-т соціології НАН України, 1997. – 262 с.</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6. Лукашевич М. П., </w:t>
      </w:r>
      <w:proofErr w:type="spellStart"/>
      <w:r w:rsidRPr="00E93C55">
        <w:rPr>
          <w:rFonts w:ascii="Times New Roman" w:eastAsia="Times New Roman" w:hAnsi="Times New Roman" w:cs="Times New Roman"/>
          <w:sz w:val="24"/>
          <w:szCs w:val="24"/>
          <w:lang w:eastAsia="ru-RU"/>
        </w:rPr>
        <w:t>Туленков</w:t>
      </w:r>
      <w:proofErr w:type="spellEnd"/>
      <w:r w:rsidRPr="00E93C55">
        <w:rPr>
          <w:rFonts w:ascii="Times New Roman" w:eastAsia="Times New Roman" w:hAnsi="Times New Roman" w:cs="Times New Roman"/>
          <w:sz w:val="24"/>
          <w:szCs w:val="24"/>
          <w:lang w:eastAsia="ru-RU"/>
        </w:rPr>
        <w:t xml:space="preserve"> М. В. Спеціальні та галузеві соціологічні теорії: </w:t>
      </w:r>
      <w:proofErr w:type="spellStart"/>
      <w:r w:rsidRPr="00E93C55">
        <w:rPr>
          <w:rFonts w:ascii="Times New Roman" w:eastAsia="Times New Roman" w:hAnsi="Times New Roman" w:cs="Times New Roman"/>
          <w:sz w:val="24"/>
          <w:szCs w:val="24"/>
          <w:lang w:eastAsia="ru-RU"/>
        </w:rPr>
        <w:t>Навч</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посіб</w:t>
      </w:r>
      <w:proofErr w:type="spellEnd"/>
      <w:r w:rsidRPr="00E93C55">
        <w:rPr>
          <w:rFonts w:ascii="Times New Roman" w:eastAsia="Times New Roman" w:hAnsi="Times New Roman" w:cs="Times New Roman"/>
          <w:sz w:val="24"/>
          <w:szCs w:val="24"/>
          <w:lang w:eastAsia="ru-RU"/>
        </w:rPr>
        <w:t>. – К.: МАУП, 2004. – 226 с.</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7. Ручка А. О. Курс історії теоретичної соціології / А. О. Ручка, В. В. </w:t>
      </w:r>
      <w:proofErr w:type="spellStart"/>
      <w:r w:rsidRPr="00E93C55">
        <w:rPr>
          <w:rFonts w:ascii="Times New Roman" w:eastAsia="Times New Roman" w:hAnsi="Times New Roman" w:cs="Times New Roman"/>
          <w:sz w:val="24"/>
          <w:szCs w:val="24"/>
          <w:lang w:eastAsia="ru-RU"/>
        </w:rPr>
        <w:t>Танчер</w:t>
      </w:r>
      <w:proofErr w:type="spellEnd"/>
      <w:r w:rsidRPr="00E93C55">
        <w:rPr>
          <w:rFonts w:ascii="Times New Roman" w:eastAsia="Times New Roman" w:hAnsi="Times New Roman" w:cs="Times New Roman"/>
          <w:sz w:val="24"/>
          <w:szCs w:val="24"/>
          <w:lang w:eastAsia="ru-RU"/>
        </w:rPr>
        <w:t xml:space="preserve"> – К . : Наукова думка, 1995. – 223 с.</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8. Лукашевич М.П., </w:t>
      </w:r>
      <w:proofErr w:type="spellStart"/>
      <w:r w:rsidRPr="00E93C55">
        <w:rPr>
          <w:rFonts w:ascii="Times New Roman" w:eastAsia="Times New Roman" w:hAnsi="Times New Roman" w:cs="Times New Roman"/>
          <w:sz w:val="24"/>
          <w:szCs w:val="24"/>
          <w:lang w:eastAsia="ru-RU"/>
        </w:rPr>
        <w:t>Туленков</w:t>
      </w:r>
      <w:proofErr w:type="spellEnd"/>
      <w:r w:rsidRPr="00E93C55">
        <w:rPr>
          <w:rFonts w:ascii="Times New Roman" w:eastAsia="Times New Roman" w:hAnsi="Times New Roman" w:cs="Times New Roman"/>
          <w:sz w:val="24"/>
          <w:szCs w:val="24"/>
          <w:lang w:eastAsia="ru-RU"/>
        </w:rPr>
        <w:t xml:space="preserve"> М.В. Соціологія економіки. – К.: Каравела, 2005. –       288 с.</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9. </w:t>
      </w:r>
      <w:proofErr w:type="spellStart"/>
      <w:r w:rsidRPr="00E93C55">
        <w:rPr>
          <w:rFonts w:ascii="Times New Roman" w:eastAsia="Times New Roman" w:hAnsi="Times New Roman" w:cs="Times New Roman"/>
          <w:sz w:val="24"/>
          <w:szCs w:val="24"/>
          <w:lang w:eastAsia="ru-RU"/>
        </w:rPr>
        <w:t>Алмонд</w:t>
      </w:r>
      <w:proofErr w:type="spellEnd"/>
      <w:r w:rsidRPr="00E93C55">
        <w:rPr>
          <w:rFonts w:ascii="Times New Roman" w:eastAsia="Times New Roman" w:hAnsi="Times New Roman" w:cs="Times New Roman"/>
          <w:sz w:val="24"/>
          <w:szCs w:val="24"/>
          <w:lang w:eastAsia="ru-RU"/>
        </w:rPr>
        <w:t xml:space="preserve"> Г. </w:t>
      </w:r>
      <w:proofErr w:type="spellStart"/>
      <w:r w:rsidRPr="00E93C55">
        <w:rPr>
          <w:rFonts w:ascii="Times New Roman" w:eastAsia="Times New Roman" w:hAnsi="Times New Roman" w:cs="Times New Roman"/>
          <w:sz w:val="24"/>
          <w:szCs w:val="24"/>
          <w:lang w:eastAsia="ru-RU"/>
        </w:rPr>
        <w:t>Гражданская</w:t>
      </w:r>
      <w:proofErr w:type="spellEnd"/>
      <w:r w:rsidRPr="00E93C55">
        <w:rPr>
          <w:rFonts w:ascii="Times New Roman" w:eastAsia="Times New Roman" w:hAnsi="Times New Roman" w:cs="Times New Roman"/>
          <w:sz w:val="24"/>
          <w:szCs w:val="24"/>
          <w:lang w:eastAsia="ru-RU"/>
        </w:rPr>
        <w:t xml:space="preserve"> культура и </w:t>
      </w:r>
      <w:proofErr w:type="spellStart"/>
      <w:r w:rsidRPr="00E93C55">
        <w:rPr>
          <w:rFonts w:ascii="Times New Roman" w:eastAsia="Times New Roman" w:hAnsi="Times New Roman" w:cs="Times New Roman"/>
          <w:sz w:val="24"/>
          <w:szCs w:val="24"/>
          <w:lang w:eastAsia="ru-RU"/>
        </w:rPr>
        <w:t>стабильность</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демократии</w:t>
      </w:r>
      <w:proofErr w:type="spellEnd"/>
      <w:r w:rsidRPr="00E93C55">
        <w:rPr>
          <w:rFonts w:ascii="Times New Roman" w:eastAsia="Times New Roman" w:hAnsi="Times New Roman" w:cs="Times New Roman"/>
          <w:sz w:val="24"/>
          <w:szCs w:val="24"/>
          <w:lang w:eastAsia="ru-RU"/>
        </w:rPr>
        <w:t xml:space="preserve"> / Г. </w:t>
      </w:r>
      <w:proofErr w:type="spellStart"/>
      <w:r w:rsidRPr="00E93C55">
        <w:rPr>
          <w:rFonts w:ascii="Times New Roman" w:eastAsia="Times New Roman" w:hAnsi="Times New Roman" w:cs="Times New Roman"/>
          <w:sz w:val="24"/>
          <w:szCs w:val="24"/>
          <w:lang w:eastAsia="ru-RU"/>
        </w:rPr>
        <w:t>Алмонд</w:t>
      </w:r>
      <w:proofErr w:type="spellEnd"/>
      <w:r w:rsidRPr="00E93C55">
        <w:rPr>
          <w:rFonts w:ascii="Times New Roman" w:eastAsia="Times New Roman" w:hAnsi="Times New Roman" w:cs="Times New Roman"/>
          <w:sz w:val="24"/>
          <w:szCs w:val="24"/>
          <w:lang w:eastAsia="ru-RU"/>
        </w:rPr>
        <w:t xml:space="preserve">, С. Верба // </w:t>
      </w:r>
      <w:proofErr w:type="spellStart"/>
      <w:r w:rsidRPr="00E93C55">
        <w:rPr>
          <w:rFonts w:ascii="Times New Roman" w:eastAsia="Times New Roman" w:hAnsi="Times New Roman" w:cs="Times New Roman"/>
          <w:sz w:val="24"/>
          <w:szCs w:val="24"/>
          <w:lang w:eastAsia="ru-RU"/>
        </w:rPr>
        <w:t>Полис</w:t>
      </w:r>
      <w:proofErr w:type="spellEnd"/>
      <w:r w:rsidRPr="00E93C55">
        <w:rPr>
          <w:rFonts w:ascii="Times New Roman" w:eastAsia="Times New Roman" w:hAnsi="Times New Roman" w:cs="Times New Roman"/>
          <w:sz w:val="24"/>
          <w:szCs w:val="24"/>
          <w:lang w:eastAsia="ru-RU"/>
        </w:rPr>
        <w:t xml:space="preserve">. – 1992. – № 4. – С. 122–134.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10. </w:t>
      </w:r>
      <w:proofErr w:type="spellStart"/>
      <w:r w:rsidRPr="00E93C55">
        <w:rPr>
          <w:rFonts w:ascii="Times New Roman" w:eastAsia="Times New Roman" w:hAnsi="Times New Roman" w:cs="Times New Roman"/>
          <w:sz w:val="24"/>
          <w:szCs w:val="24"/>
          <w:lang w:eastAsia="ru-RU"/>
        </w:rPr>
        <w:t>Алмонд</w:t>
      </w:r>
      <w:proofErr w:type="spellEnd"/>
      <w:r w:rsidRPr="00E93C55">
        <w:rPr>
          <w:rFonts w:ascii="Times New Roman" w:eastAsia="Times New Roman" w:hAnsi="Times New Roman" w:cs="Times New Roman"/>
          <w:sz w:val="24"/>
          <w:szCs w:val="24"/>
          <w:lang w:eastAsia="ru-RU"/>
        </w:rPr>
        <w:t xml:space="preserve"> Г. </w:t>
      </w:r>
      <w:proofErr w:type="spellStart"/>
      <w:r w:rsidRPr="00E93C55">
        <w:rPr>
          <w:rFonts w:ascii="Times New Roman" w:eastAsia="Times New Roman" w:hAnsi="Times New Roman" w:cs="Times New Roman"/>
          <w:sz w:val="24"/>
          <w:szCs w:val="24"/>
          <w:lang w:eastAsia="ru-RU"/>
        </w:rPr>
        <w:t>Политическая</w:t>
      </w:r>
      <w:proofErr w:type="spellEnd"/>
      <w:r w:rsidRPr="00E93C55">
        <w:rPr>
          <w:rFonts w:ascii="Times New Roman" w:eastAsia="Times New Roman" w:hAnsi="Times New Roman" w:cs="Times New Roman"/>
          <w:sz w:val="24"/>
          <w:szCs w:val="24"/>
          <w:lang w:eastAsia="ru-RU"/>
        </w:rPr>
        <w:t xml:space="preserve"> наука: </w:t>
      </w:r>
      <w:proofErr w:type="spellStart"/>
      <w:r w:rsidRPr="00E93C55">
        <w:rPr>
          <w:rFonts w:ascii="Times New Roman" w:eastAsia="Times New Roman" w:hAnsi="Times New Roman" w:cs="Times New Roman"/>
          <w:sz w:val="24"/>
          <w:szCs w:val="24"/>
          <w:lang w:eastAsia="ru-RU"/>
        </w:rPr>
        <w:t>история</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дисциплины</w:t>
      </w:r>
      <w:proofErr w:type="spellEnd"/>
      <w:r w:rsidRPr="00E93C55">
        <w:rPr>
          <w:rFonts w:ascii="Times New Roman" w:eastAsia="Times New Roman" w:hAnsi="Times New Roman" w:cs="Times New Roman"/>
          <w:sz w:val="24"/>
          <w:szCs w:val="24"/>
          <w:lang w:eastAsia="ru-RU"/>
        </w:rPr>
        <w:t xml:space="preserve"> / Г. </w:t>
      </w:r>
      <w:proofErr w:type="spellStart"/>
      <w:r w:rsidRPr="00E93C55">
        <w:rPr>
          <w:rFonts w:ascii="Times New Roman" w:eastAsia="Times New Roman" w:hAnsi="Times New Roman" w:cs="Times New Roman"/>
          <w:sz w:val="24"/>
          <w:szCs w:val="24"/>
          <w:lang w:eastAsia="ru-RU"/>
        </w:rPr>
        <w:t>Алмонд</w:t>
      </w:r>
      <w:proofErr w:type="spellEnd"/>
      <w:r w:rsidRPr="00E93C55">
        <w:rPr>
          <w:rFonts w:ascii="Times New Roman" w:eastAsia="Times New Roman" w:hAnsi="Times New Roman" w:cs="Times New Roman"/>
          <w:sz w:val="24"/>
          <w:szCs w:val="24"/>
          <w:lang w:eastAsia="ru-RU"/>
        </w:rPr>
        <w:t xml:space="preserve"> // </w:t>
      </w:r>
      <w:proofErr w:type="spellStart"/>
      <w:r w:rsidRPr="00E93C55">
        <w:rPr>
          <w:rFonts w:ascii="Times New Roman" w:eastAsia="Times New Roman" w:hAnsi="Times New Roman" w:cs="Times New Roman"/>
          <w:sz w:val="24"/>
          <w:szCs w:val="24"/>
          <w:lang w:eastAsia="ru-RU"/>
        </w:rPr>
        <w:t>Полис</w:t>
      </w:r>
      <w:proofErr w:type="spellEnd"/>
      <w:r w:rsidRPr="00E93C55">
        <w:rPr>
          <w:rFonts w:ascii="Times New Roman" w:eastAsia="Times New Roman" w:hAnsi="Times New Roman" w:cs="Times New Roman"/>
          <w:sz w:val="24"/>
          <w:szCs w:val="24"/>
          <w:lang w:eastAsia="ru-RU"/>
        </w:rPr>
        <w:t xml:space="preserve">. – 1997. – № 6.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11. Аристотель </w:t>
      </w:r>
      <w:proofErr w:type="spellStart"/>
      <w:r w:rsidRPr="00E93C55">
        <w:rPr>
          <w:rFonts w:ascii="Times New Roman" w:eastAsia="Times New Roman" w:hAnsi="Times New Roman" w:cs="Times New Roman"/>
          <w:sz w:val="24"/>
          <w:szCs w:val="24"/>
          <w:lang w:eastAsia="ru-RU"/>
        </w:rPr>
        <w:t>Политика</w:t>
      </w:r>
      <w:proofErr w:type="spellEnd"/>
      <w:r w:rsidRPr="00E93C55">
        <w:rPr>
          <w:rFonts w:ascii="Times New Roman" w:eastAsia="Times New Roman" w:hAnsi="Times New Roman" w:cs="Times New Roman"/>
          <w:sz w:val="24"/>
          <w:szCs w:val="24"/>
          <w:lang w:eastAsia="ru-RU"/>
        </w:rPr>
        <w:t xml:space="preserve">. / Аристотель. – М. : </w:t>
      </w:r>
      <w:proofErr w:type="spellStart"/>
      <w:r w:rsidRPr="00E93C55">
        <w:rPr>
          <w:rFonts w:ascii="Times New Roman" w:eastAsia="Times New Roman" w:hAnsi="Times New Roman" w:cs="Times New Roman"/>
          <w:sz w:val="24"/>
          <w:szCs w:val="24"/>
          <w:lang w:eastAsia="ru-RU"/>
        </w:rPr>
        <w:t>Мысль</w:t>
      </w:r>
      <w:proofErr w:type="spellEnd"/>
      <w:r w:rsidRPr="00E93C55">
        <w:rPr>
          <w:rFonts w:ascii="Times New Roman" w:eastAsia="Times New Roman" w:hAnsi="Times New Roman" w:cs="Times New Roman"/>
          <w:sz w:val="24"/>
          <w:szCs w:val="24"/>
          <w:lang w:eastAsia="ru-RU"/>
        </w:rPr>
        <w:t xml:space="preserve">, 1997. – 460 с.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12. Вебер М. </w:t>
      </w:r>
      <w:proofErr w:type="spellStart"/>
      <w:r w:rsidRPr="00E93C55">
        <w:rPr>
          <w:rFonts w:ascii="Times New Roman" w:eastAsia="Times New Roman" w:hAnsi="Times New Roman" w:cs="Times New Roman"/>
          <w:sz w:val="24"/>
          <w:szCs w:val="24"/>
          <w:lang w:eastAsia="ru-RU"/>
        </w:rPr>
        <w:t>Избранные</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произведения</w:t>
      </w:r>
      <w:proofErr w:type="spellEnd"/>
      <w:r w:rsidRPr="00E93C55">
        <w:rPr>
          <w:rFonts w:ascii="Times New Roman" w:eastAsia="Times New Roman" w:hAnsi="Times New Roman" w:cs="Times New Roman"/>
          <w:sz w:val="24"/>
          <w:szCs w:val="24"/>
          <w:lang w:eastAsia="ru-RU"/>
        </w:rPr>
        <w:t xml:space="preserve">: Пер. с </w:t>
      </w:r>
      <w:proofErr w:type="spellStart"/>
      <w:r w:rsidRPr="00E93C55">
        <w:rPr>
          <w:rFonts w:ascii="Times New Roman" w:eastAsia="Times New Roman" w:hAnsi="Times New Roman" w:cs="Times New Roman"/>
          <w:sz w:val="24"/>
          <w:szCs w:val="24"/>
          <w:lang w:eastAsia="ru-RU"/>
        </w:rPr>
        <w:t>нем</w:t>
      </w:r>
      <w:proofErr w:type="spellEnd"/>
      <w:r w:rsidRPr="00E93C55">
        <w:rPr>
          <w:rFonts w:ascii="Times New Roman" w:eastAsia="Times New Roman" w:hAnsi="Times New Roman" w:cs="Times New Roman"/>
          <w:sz w:val="24"/>
          <w:szCs w:val="24"/>
          <w:lang w:eastAsia="ru-RU"/>
        </w:rPr>
        <w:t xml:space="preserve">./ М.: </w:t>
      </w:r>
      <w:proofErr w:type="spellStart"/>
      <w:r w:rsidRPr="00E93C55">
        <w:rPr>
          <w:rFonts w:ascii="Times New Roman" w:eastAsia="Times New Roman" w:hAnsi="Times New Roman" w:cs="Times New Roman"/>
          <w:sz w:val="24"/>
          <w:szCs w:val="24"/>
          <w:lang w:eastAsia="ru-RU"/>
        </w:rPr>
        <w:t>Прогресс</w:t>
      </w:r>
      <w:proofErr w:type="spellEnd"/>
      <w:r w:rsidRPr="00E93C55">
        <w:rPr>
          <w:rFonts w:ascii="Times New Roman" w:eastAsia="Times New Roman" w:hAnsi="Times New Roman" w:cs="Times New Roman"/>
          <w:sz w:val="24"/>
          <w:szCs w:val="24"/>
          <w:lang w:eastAsia="ru-RU"/>
        </w:rPr>
        <w:t xml:space="preserve">, 1990. – 808 с.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13. Вебер М. </w:t>
      </w:r>
      <w:proofErr w:type="spellStart"/>
      <w:r w:rsidRPr="00E93C55">
        <w:rPr>
          <w:rFonts w:ascii="Times New Roman" w:eastAsia="Times New Roman" w:hAnsi="Times New Roman" w:cs="Times New Roman"/>
          <w:sz w:val="24"/>
          <w:szCs w:val="24"/>
          <w:lang w:eastAsia="ru-RU"/>
        </w:rPr>
        <w:t>Политика</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как</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призвание</w:t>
      </w:r>
      <w:proofErr w:type="spellEnd"/>
      <w:r w:rsidRPr="00E93C55">
        <w:rPr>
          <w:rFonts w:ascii="Times New Roman" w:eastAsia="Times New Roman" w:hAnsi="Times New Roman" w:cs="Times New Roman"/>
          <w:sz w:val="24"/>
          <w:szCs w:val="24"/>
          <w:lang w:eastAsia="ru-RU"/>
        </w:rPr>
        <w:t xml:space="preserve"> и </w:t>
      </w:r>
      <w:proofErr w:type="spellStart"/>
      <w:r w:rsidRPr="00E93C55">
        <w:rPr>
          <w:rFonts w:ascii="Times New Roman" w:eastAsia="Times New Roman" w:hAnsi="Times New Roman" w:cs="Times New Roman"/>
          <w:sz w:val="24"/>
          <w:szCs w:val="24"/>
          <w:lang w:eastAsia="ru-RU"/>
        </w:rPr>
        <w:t>профессия</w:t>
      </w:r>
      <w:proofErr w:type="spellEnd"/>
      <w:r w:rsidRPr="00E93C55">
        <w:rPr>
          <w:rFonts w:ascii="Times New Roman" w:eastAsia="Times New Roman" w:hAnsi="Times New Roman" w:cs="Times New Roman"/>
          <w:sz w:val="24"/>
          <w:szCs w:val="24"/>
          <w:lang w:eastAsia="ru-RU"/>
        </w:rPr>
        <w:t xml:space="preserve"> / М. Вебер // </w:t>
      </w:r>
      <w:proofErr w:type="spellStart"/>
      <w:r w:rsidRPr="00E93C55">
        <w:rPr>
          <w:rFonts w:ascii="Times New Roman" w:eastAsia="Times New Roman" w:hAnsi="Times New Roman" w:cs="Times New Roman"/>
          <w:sz w:val="24"/>
          <w:szCs w:val="24"/>
          <w:lang w:eastAsia="ru-RU"/>
        </w:rPr>
        <w:t>Избранные</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произведения</w:t>
      </w:r>
      <w:proofErr w:type="spellEnd"/>
      <w:r w:rsidRPr="00E93C55">
        <w:rPr>
          <w:rFonts w:ascii="Times New Roman" w:eastAsia="Times New Roman" w:hAnsi="Times New Roman" w:cs="Times New Roman"/>
          <w:sz w:val="24"/>
          <w:szCs w:val="24"/>
          <w:lang w:eastAsia="ru-RU"/>
        </w:rPr>
        <w:t xml:space="preserve">. – М. : </w:t>
      </w:r>
      <w:proofErr w:type="spellStart"/>
      <w:r w:rsidRPr="00E93C55">
        <w:rPr>
          <w:rFonts w:ascii="Times New Roman" w:eastAsia="Times New Roman" w:hAnsi="Times New Roman" w:cs="Times New Roman"/>
          <w:sz w:val="24"/>
          <w:szCs w:val="24"/>
          <w:lang w:eastAsia="ru-RU"/>
        </w:rPr>
        <w:t>Прогресс</w:t>
      </w:r>
      <w:proofErr w:type="spellEnd"/>
      <w:r w:rsidRPr="00E93C55">
        <w:rPr>
          <w:rFonts w:ascii="Times New Roman" w:eastAsia="Times New Roman" w:hAnsi="Times New Roman" w:cs="Times New Roman"/>
          <w:sz w:val="24"/>
          <w:szCs w:val="24"/>
          <w:lang w:eastAsia="ru-RU"/>
        </w:rPr>
        <w:t xml:space="preserve">, 1990. – 804 с.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14. </w:t>
      </w:r>
      <w:proofErr w:type="spellStart"/>
      <w:r w:rsidRPr="00E93C55">
        <w:rPr>
          <w:rFonts w:ascii="Times New Roman" w:eastAsia="Times New Roman" w:hAnsi="Times New Roman" w:cs="Times New Roman"/>
          <w:sz w:val="24"/>
          <w:szCs w:val="24"/>
          <w:lang w:eastAsia="ru-RU"/>
        </w:rPr>
        <w:t>Вільчинська</w:t>
      </w:r>
      <w:proofErr w:type="spellEnd"/>
      <w:r w:rsidRPr="00E93C55">
        <w:rPr>
          <w:rFonts w:ascii="Times New Roman" w:eastAsia="Times New Roman" w:hAnsi="Times New Roman" w:cs="Times New Roman"/>
          <w:sz w:val="24"/>
          <w:szCs w:val="24"/>
          <w:lang w:eastAsia="ru-RU"/>
        </w:rPr>
        <w:t xml:space="preserve"> І. Ю. Політична культура як ціннісно-нормативна основа політичної мотивації / І. Ю. </w:t>
      </w:r>
      <w:proofErr w:type="spellStart"/>
      <w:r w:rsidRPr="00E93C55">
        <w:rPr>
          <w:rFonts w:ascii="Times New Roman" w:eastAsia="Times New Roman" w:hAnsi="Times New Roman" w:cs="Times New Roman"/>
          <w:sz w:val="24"/>
          <w:szCs w:val="24"/>
          <w:lang w:eastAsia="ru-RU"/>
        </w:rPr>
        <w:t>Вільчинська</w:t>
      </w:r>
      <w:proofErr w:type="spellEnd"/>
      <w:r w:rsidRPr="00E93C55">
        <w:rPr>
          <w:rFonts w:ascii="Times New Roman" w:eastAsia="Times New Roman" w:hAnsi="Times New Roman" w:cs="Times New Roman"/>
          <w:sz w:val="24"/>
          <w:szCs w:val="24"/>
          <w:lang w:eastAsia="ru-RU"/>
        </w:rPr>
        <w:t xml:space="preserve"> // </w:t>
      </w:r>
      <w:proofErr w:type="spellStart"/>
      <w:r w:rsidRPr="00E93C55">
        <w:rPr>
          <w:rFonts w:ascii="Times New Roman" w:eastAsia="Times New Roman" w:hAnsi="Times New Roman" w:cs="Times New Roman"/>
          <w:sz w:val="24"/>
          <w:szCs w:val="24"/>
          <w:lang w:eastAsia="ru-RU"/>
        </w:rPr>
        <w:t>Політол</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вісн</w:t>
      </w:r>
      <w:proofErr w:type="spellEnd"/>
      <w:r w:rsidRPr="00E93C55">
        <w:rPr>
          <w:rFonts w:ascii="Times New Roman" w:eastAsia="Times New Roman" w:hAnsi="Times New Roman" w:cs="Times New Roman"/>
          <w:sz w:val="24"/>
          <w:szCs w:val="24"/>
          <w:lang w:eastAsia="ru-RU"/>
        </w:rPr>
        <w:t xml:space="preserve">.: зб. наук. пр. − К.: ІНТАС, 2009. − Вип. 41. −    С. 279–289.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15. </w:t>
      </w:r>
      <w:proofErr w:type="spellStart"/>
      <w:r w:rsidRPr="00E93C55">
        <w:rPr>
          <w:rFonts w:ascii="Times New Roman" w:eastAsia="Times New Roman" w:hAnsi="Times New Roman" w:cs="Times New Roman"/>
          <w:sz w:val="24"/>
          <w:szCs w:val="24"/>
          <w:lang w:eastAsia="ru-RU"/>
        </w:rPr>
        <w:t>Гелнер</w:t>
      </w:r>
      <w:proofErr w:type="spellEnd"/>
      <w:r w:rsidRPr="00E93C55">
        <w:rPr>
          <w:rFonts w:ascii="Times New Roman" w:eastAsia="Times New Roman" w:hAnsi="Times New Roman" w:cs="Times New Roman"/>
          <w:sz w:val="24"/>
          <w:szCs w:val="24"/>
          <w:lang w:eastAsia="ru-RU"/>
        </w:rPr>
        <w:t xml:space="preserve"> Ернест Нації та націоналізм / Ернест </w:t>
      </w:r>
      <w:proofErr w:type="spellStart"/>
      <w:r w:rsidRPr="00E93C55">
        <w:rPr>
          <w:rFonts w:ascii="Times New Roman" w:eastAsia="Times New Roman" w:hAnsi="Times New Roman" w:cs="Times New Roman"/>
          <w:sz w:val="24"/>
          <w:szCs w:val="24"/>
          <w:lang w:eastAsia="ru-RU"/>
        </w:rPr>
        <w:t>Гелнер</w:t>
      </w:r>
      <w:proofErr w:type="spellEnd"/>
      <w:r w:rsidRPr="00E93C55">
        <w:rPr>
          <w:rFonts w:ascii="Times New Roman" w:eastAsia="Times New Roman" w:hAnsi="Times New Roman" w:cs="Times New Roman"/>
          <w:sz w:val="24"/>
          <w:szCs w:val="24"/>
          <w:lang w:eastAsia="ru-RU"/>
        </w:rPr>
        <w:t xml:space="preserve"> ; пер з англ. – К. :Таксон, 2003. – 300 с.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16. Гоббс Т. </w:t>
      </w:r>
      <w:proofErr w:type="spellStart"/>
      <w:r w:rsidRPr="00E93C55">
        <w:rPr>
          <w:rFonts w:ascii="Times New Roman" w:eastAsia="Times New Roman" w:hAnsi="Times New Roman" w:cs="Times New Roman"/>
          <w:sz w:val="24"/>
          <w:szCs w:val="24"/>
          <w:lang w:eastAsia="ru-RU"/>
        </w:rPr>
        <w:t>Левиафан</w:t>
      </w:r>
      <w:proofErr w:type="spellEnd"/>
      <w:r w:rsidRPr="00E93C55">
        <w:rPr>
          <w:rFonts w:ascii="Times New Roman" w:eastAsia="Times New Roman" w:hAnsi="Times New Roman" w:cs="Times New Roman"/>
          <w:sz w:val="24"/>
          <w:szCs w:val="24"/>
          <w:lang w:eastAsia="ru-RU"/>
        </w:rPr>
        <w:t xml:space="preserve">. – </w:t>
      </w:r>
      <w:proofErr w:type="spellStart"/>
      <w:r w:rsidRPr="00E93C55">
        <w:rPr>
          <w:rFonts w:ascii="Times New Roman" w:eastAsia="Times New Roman" w:hAnsi="Times New Roman" w:cs="Times New Roman"/>
          <w:sz w:val="24"/>
          <w:szCs w:val="24"/>
          <w:lang w:eastAsia="ru-RU"/>
        </w:rPr>
        <w:t>Соч</w:t>
      </w:r>
      <w:proofErr w:type="spellEnd"/>
      <w:r w:rsidRPr="00E93C55">
        <w:rPr>
          <w:rFonts w:ascii="Times New Roman" w:eastAsia="Times New Roman" w:hAnsi="Times New Roman" w:cs="Times New Roman"/>
          <w:sz w:val="24"/>
          <w:szCs w:val="24"/>
          <w:lang w:eastAsia="ru-RU"/>
        </w:rPr>
        <w:t xml:space="preserve">. в 2 т. – Т 2. – М., 1991. – 546 с.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17. </w:t>
      </w:r>
      <w:proofErr w:type="spellStart"/>
      <w:r w:rsidRPr="00E93C55">
        <w:rPr>
          <w:rFonts w:ascii="Times New Roman" w:eastAsia="Times New Roman" w:hAnsi="Times New Roman" w:cs="Times New Roman"/>
          <w:sz w:val="24"/>
          <w:szCs w:val="24"/>
          <w:lang w:eastAsia="ru-RU"/>
        </w:rPr>
        <w:t>Дюверже</w:t>
      </w:r>
      <w:proofErr w:type="spellEnd"/>
      <w:r w:rsidRPr="00E93C55">
        <w:rPr>
          <w:rFonts w:ascii="Times New Roman" w:eastAsia="Times New Roman" w:hAnsi="Times New Roman" w:cs="Times New Roman"/>
          <w:sz w:val="24"/>
          <w:szCs w:val="24"/>
          <w:lang w:eastAsia="ru-RU"/>
        </w:rPr>
        <w:t xml:space="preserve"> М. </w:t>
      </w:r>
      <w:proofErr w:type="spellStart"/>
      <w:r w:rsidRPr="00E93C55">
        <w:rPr>
          <w:rFonts w:ascii="Times New Roman" w:eastAsia="Times New Roman" w:hAnsi="Times New Roman" w:cs="Times New Roman"/>
          <w:sz w:val="24"/>
          <w:szCs w:val="24"/>
          <w:lang w:eastAsia="ru-RU"/>
        </w:rPr>
        <w:t>Политические</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партии</w:t>
      </w:r>
      <w:proofErr w:type="spellEnd"/>
      <w:r w:rsidRPr="00E93C55">
        <w:rPr>
          <w:rFonts w:ascii="Times New Roman" w:eastAsia="Times New Roman" w:hAnsi="Times New Roman" w:cs="Times New Roman"/>
          <w:sz w:val="24"/>
          <w:szCs w:val="24"/>
          <w:lang w:eastAsia="ru-RU"/>
        </w:rPr>
        <w:t xml:space="preserve"> / М. </w:t>
      </w:r>
      <w:proofErr w:type="spellStart"/>
      <w:r w:rsidRPr="00E93C55">
        <w:rPr>
          <w:rFonts w:ascii="Times New Roman" w:eastAsia="Times New Roman" w:hAnsi="Times New Roman" w:cs="Times New Roman"/>
          <w:sz w:val="24"/>
          <w:szCs w:val="24"/>
          <w:lang w:eastAsia="ru-RU"/>
        </w:rPr>
        <w:t>Дюверже</w:t>
      </w:r>
      <w:proofErr w:type="spellEnd"/>
      <w:r w:rsidRPr="00E93C55">
        <w:rPr>
          <w:rFonts w:ascii="Times New Roman" w:eastAsia="Times New Roman" w:hAnsi="Times New Roman" w:cs="Times New Roman"/>
          <w:sz w:val="24"/>
          <w:szCs w:val="24"/>
          <w:lang w:eastAsia="ru-RU"/>
        </w:rPr>
        <w:t xml:space="preserve"> ; пер. с </w:t>
      </w:r>
      <w:proofErr w:type="spellStart"/>
      <w:r w:rsidRPr="00E93C55">
        <w:rPr>
          <w:rFonts w:ascii="Times New Roman" w:eastAsia="Times New Roman" w:hAnsi="Times New Roman" w:cs="Times New Roman"/>
          <w:sz w:val="24"/>
          <w:szCs w:val="24"/>
          <w:lang w:eastAsia="ru-RU"/>
        </w:rPr>
        <w:t>фр</w:t>
      </w:r>
      <w:proofErr w:type="spellEnd"/>
      <w:r w:rsidRPr="00E93C55">
        <w:rPr>
          <w:rFonts w:ascii="Times New Roman" w:eastAsia="Times New Roman" w:hAnsi="Times New Roman" w:cs="Times New Roman"/>
          <w:sz w:val="24"/>
          <w:szCs w:val="24"/>
          <w:lang w:eastAsia="ru-RU"/>
        </w:rPr>
        <w:t xml:space="preserve">. – М. : </w:t>
      </w:r>
      <w:proofErr w:type="spellStart"/>
      <w:r w:rsidRPr="00E93C55">
        <w:rPr>
          <w:rFonts w:ascii="Times New Roman" w:eastAsia="Times New Roman" w:hAnsi="Times New Roman" w:cs="Times New Roman"/>
          <w:sz w:val="24"/>
          <w:szCs w:val="24"/>
          <w:lang w:eastAsia="ru-RU"/>
        </w:rPr>
        <w:t>Академический</w:t>
      </w:r>
      <w:proofErr w:type="spellEnd"/>
      <w:r w:rsidRPr="00E93C55">
        <w:rPr>
          <w:rFonts w:ascii="Times New Roman" w:eastAsia="Times New Roman" w:hAnsi="Times New Roman" w:cs="Times New Roman"/>
          <w:sz w:val="24"/>
          <w:szCs w:val="24"/>
          <w:lang w:eastAsia="ru-RU"/>
        </w:rPr>
        <w:t xml:space="preserve"> проект, 2000. – 558 с.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18. Конституція України : [Електронний ресурс]. – Режим доступу : </w:t>
      </w:r>
      <w:hyperlink r:id="rId10" w:history="1">
        <w:r w:rsidRPr="00E93C55">
          <w:rPr>
            <w:rFonts w:ascii="Times New Roman" w:eastAsia="Calibri" w:hAnsi="Times New Roman" w:cs="Times New Roman"/>
            <w:color w:val="0000FF"/>
            <w:sz w:val="24"/>
            <w:szCs w:val="24"/>
            <w:u w:val="single"/>
          </w:rPr>
          <w:t>http://zakon2.rada.gov.ua/laws/show/254</w:t>
        </w:r>
      </w:hyperlink>
      <w:r w:rsidRPr="00E93C55">
        <w:rPr>
          <w:rFonts w:ascii="Times New Roman" w:eastAsia="Times New Roman" w:hAnsi="Times New Roman" w:cs="Times New Roman"/>
          <w:sz w:val="24"/>
          <w:szCs w:val="24"/>
          <w:lang w:eastAsia="ru-RU"/>
        </w:rPr>
        <w:t xml:space="preserve">.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19. </w:t>
      </w:r>
      <w:proofErr w:type="spellStart"/>
      <w:r w:rsidRPr="00E93C55">
        <w:rPr>
          <w:rFonts w:ascii="Times New Roman" w:eastAsia="Times New Roman" w:hAnsi="Times New Roman" w:cs="Times New Roman"/>
          <w:sz w:val="24"/>
          <w:szCs w:val="24"/>
          <w:lang w:eastAsia="ru-RU"/>
        </w:rPr>
        <w:t>Кухта</w:t>
      </w:r>
      <w:proofErr w:type="spellEnd"/>
      <w:r w:rsidRPr="00E93C55">
        <w:rPr>
          <w:rFonts w:ascii="Times New Roman" w:eastAsia="Times New Roman" w:hAnsi="Times New Roman" w:cs="Times New Roman"/>
          <w:sz w:val="24"/>
          <w:szCs w:val="24"/>
          <w:lang w:eastAsia="ru-RU"/>
        </w:rPr>
        <w:t xml:space="preserve"> Б. Політична влада та її рішення / Б. </w:t>
      </w:r>
      <w:proofErr w:type="spellStart"/>
      <w:r w:rsidRPr="00E93C55">
        <w:rPr>
          <w:rFonts w:ascii="Times New Roman" w:eastAsia="Times New Roman" w:hAnsi="Times New Roman" w:cs="Times New Roman"/>
          <w:sz w:val="24"/>
          <w:szCs w:val="24"/>
          <w:lang w:eastAsia="ru-RU"/>
        </w:rPr>
        <w:t>Кухта</w:t>
      </w:r>
      <w:proofErr w:type="spellEnd"/>
      <w:r w:rsidRPr="00E93C55">
        <w:rPr>
          <w:rFonts w:ascii="Times New Roman" w:eastAsia="Times New Roman" w:hAnsi="Times New Roman" w:cs="Times New Roman"/>
          <w:sz w:val="24"/>
          <w:szCs w:val="24"/>
          <w:lang w:eastAsia="ru-RU"/>
        </w:rPr>
        <w:t xml:space="preserve">. – Львів : Центр політичних досліджень, 2006. – 237 с.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20. </w:t>
      </w:r>
      <w:proofErr w:type="spellStart"/>
      <w:r w:rsidRPr="00E93C55">
        <w:rPr>
          <w:rFonts w:ascii="Times New Roman" w:eastAsia="Times New Roman" w:hAnsi="Times New Roman" w:cs="Times New Roman"/>
          <w:sz w:val="24"/>
          <w:szCs w:val="24"/>
          <w:lang w:eastAsia="ru-RU"/>
        </w:rPr>
        <w:t>Лазоренко</w:t>
      </w:r>
      <w:proofErr w:type="spellEnd"/>
      <w:r w:rsidRPr="00E93C55">
        <w:rPr>
          <w:rFonts w:ascii="Times New Roman" w:eastAsia="Times New Roman" w:hAnsi="Times New Roman" w:cs="Times New Roman"/>
          <w:sz w:val="24"/>
          <w:szCs w:val="24"/>
          <w:lang w:eastAsia="ru-RU"/>
        </w:rPr>
        <w:t xml:space="preserve"> О. В. Теорія політології. Для тих, хто прагне успіху : </w:t>
      </w:r>
      <w:proofErr w:type="spellStart"/>
      <w:r w:rsidRPr="00E93C55">
        <w:rPr>
          <w:rFonts w:ascii="Times New Roman" w:eastAsia="Times New Roman" w:hAnsi="Times New Roman" w:cs="Times New Roman"/>
          <w:sz w:val="24"/>
          <w:szCs w:val="24"/>
          <w:lang w:eastAsia="ru-RU"/>
        </w:rPr>
        <w:t>навч</w:t>
      </w:r>
      <w:proofErr w:type="spellEnd"/>
      <w:r w:rsidRPr="00E93C55">
        <w:rPr>
          <w:rFonts w:ascii="Times New Roman" w:eastAsia="Times New Roman" w:hAnsi="Times New Roman" w:cs="Times New Roman"/>
          <w:sz w:val="24"/>
          <w:szCs w:val="24"/>
          <w:lang w:eastAsia="ru-RU"/>
        </w:rPr>
        <w:t xml:space="preserve">. посібник для </w:t>
      </w:r>
      <w:proofErr w:type="spellStart"/>
      <w:r w:rsidRPr="00E93C55">
        <w:rPr>
          <w:rFonts w:ascii="Times New Roman" w:eastAsia="Times New Roman" w:hAnsi="Times New Roman" w:cs="Times New Roman"/>
          <w:sz w:val="24"/>
          <w:szCs w:val="24"/>
          <w:lang w:eastAsia="ru-RU"/>
        </w:rPr>
        <w:t>студ</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гуманіт</w:t>
      </w:r>
      <w:proofErr w:type="spellEnd"/>
      <w:r w:rsidRPr="00E93C55">
        <w:rPr>
          <w:rFonts w:ascii="Times New Roman" w:eastAsia="Times New Roman" w:hAnsi="Times New Roman" w:cs="Times New Roman"/>
          <w:sz w:val="24"/>
          <w:szCs w:val="24"/>
          <w:lang w:eastAsia="ru-RU"/>
        </w:rPr>
        <w:t xml:space="preserve">. спец. вищих </w:t>
      </w:r>
      <w:proofErr w:type="spellStart"/>
      <w:r w:rsidRPr="00E93C55">
        <w:rPr>
          <w:rFonts w:ascii="Times New Roman" w:eastAsia="Times New Roman" w:hAnsi="Times New Roman" w:cs="Times New Roman"/>
          <w:sz w:val="24"/>
          <w:szCs w:val="24"/>
          <w:lang w:eastAsia="ru-RU"/>
        </w:rPr>
        <w:t>навч</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закл</w:t>
      </w:r>
      <w:proofErr w:type="spellEnd"/>
      <w:r w:rsidRPr="00E93C55">
        <w:rPr>
          <w:rFonts w:ascii="Times New Roman" w:eastAsia="Times New Roman" w:hAnsi="Times New Roman" w:cs="Times New Roman"/>
          <w:sz w:val="24"/>
          <w:szCs w:val="24"/>
          <w:lang w:eastAsia="ru-RU"/>
        </w:rPr>
        <w:t xml:space="preserve">. / О. В </w:t>
      </w:r>
      <w:proofErr w:type="spellStart"/>
      <w:r w:rsidRPr="00E93C55">
        <w:rPr>
          <w:rFonts w:ascii="Times New Roman" w:eastAsia="Times New Roman" w:hAnsi="Times New Roman" w:cs="Times New Roman"/>
          <w:sz w:val="24"/>
          <w:szCs w:val="24"/>
          <w:lang w:eastAsia="ru-RU"/>
        </w:rPr>
        <w:t>Лазоренко</w:t>
      </w:r>
      <w:proofErr w:type="spellEnd"/>
      <w:r w:rsidRPr="00E93C55">
        <w:rPr>
          <w:rFonts w:ascii="Times New Roman" w:eastAsia="Times New Roman" w:hAnsi="Times New Roman" w:cs="Times New Roman"/>
          <w:sz w:val="24"/>
          <w:szCs w:val="24"/>
          <w:lang w:eastAsia="ru-RU"/>
        </w:rPr>
        <w:t xml:space="preserve">. – К.: Вища школа, 1996. – 179 с.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21. </w:t>
      </w:r>
      <w:proofErr w:type="spellStart"/>
      <w:r w:rsidRPr="00E93C55">
        <w:rPr>
          <w:rFonts w:ascii="Times New Roman" w:eastAsia="Times New Roman" w:hAnsi="Times New Roman" w:cs="Times New Roman"/>
          <w:sz w:val="24"/>
          <w:szCs w:val="24"/>
          <w:lang w:eastAsia="ru-RU"/>
        </w:rPr>
        <w:t>Липинський</w:t>
      </w:r>
      <w:proofErr w:type="spellEnd"/>
      <w:r w:rsidRPr="00E93C55">
        <w:rPr>
          <w:rFonts w:ascii="Times New Roman" w:eastAsia="Times New Roman" w:hAnsi="Times New Roman" w:cs="Times New Roman"/>
          <w:sz w:val="24"/>
          <w:szCs w:val="24"/>
          <w:lang w:eastAsia="ru-RU"/>
        </w:rPr>
        <w:t xml:space="preserve"> В. Листи до братів-хліборобів. Про ідею й організацію українського монархізму / В. </w:t>
      </w:r>
      <w:proofErr w:type="spellStart"/>
      <w:r w:rsidRPr="00E93C55">
        <w:rPr>
          <w:rFonts w:ascii="Times New Roman" w:eastAsia="Times New Roman" w:hAnsi="Times New Roman" w:cs="Times New Roman"/>
          <w:sz w:val="24"/>
          <w:szCs w:val="24"/>
          <w:lang w:eastAsia="ru-RU"/>
        </w:rPr>
        <w:t>Липинський</w:t>
      </w:r>
      <w:proofErr w:type="spellEnd"/>
      <w:r w:rsidRPr="00E93C55">
        <w:rPr>
          <w:rFonts w:ascii="Times New Roman" w:eastAsia="Times New Roman" w:hAnsi="Times New Roman" w:cs="Times New Roman"/>
          <w:sz w:val="24"/>
          <w:szCs w:val="24"/>
          <w:lang w:eastAsia="ru-RU"/>
        </w:rPr>
        <w:t xml:space="preserve"> // Філософська і соціологічна думка. – 1991. – № 10. – С. 63–83.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22. Макар Ю. І. Україна в міжнародних організаціях : </w:t>
      </w:r>
      <w:proofErr w:type="spellStart"/>
      <w:r w:rsidRPr="00E93C55">
        <w:rPr>
          <w:rFonts w:ascii="Times New Roman" w:eastAsia="Times New Roman" w:hAnsi="Times New Roman" w:cs="Times New Roman"/>
          <w:sz w:val="24"/>
          <w:szCs w:val="24"/>
          <w:lang w:eastAsia="ru-RU"/>
        </w:rPr>
        <w:t>навч</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посібн</w:t>
      </w:r>
      <w:proofErr w:type="spellEnd"/>
      <w:r w:rsidRPr="00E93C55">
        <w:rPr>
          <w:rFonts w:ascii="Times New Roman" w:eastAsia="Times New Roman" w:hAnsi="Times New Roman" w:cs="Times New Roman"/>
          <w:sz w:val="24"/>
          <w:szCs w:val="24"/>
          <w:lang w:eastAsia="ru-RU"/>
        </w:rPr>
        <w:t xml:space="preserve"> / Ю. І. Макар,         Б. П. </w:t>
      </w:r>
      <w:proofErr w:type="spellStart"/>
      <w:r w:rsidRPr="00E93C55">
        <w:rPr>
          <w:rFonts w:ascii="Times New Roman" w:eastAsia="Times New Roman" w:hAnsi="Times New Roman" w:cs="Times New Roman"/>
          <w:sz w:val="24"/>
          <w:szCs w:val="24"/>
          <w:lang w:eastAsia="ru-RU"/>
        </w:rPr>
        <w:t>Гдичинський</w:t>
      </w:r>
      <w:proofErr w:type="spellEnd"/>
      <w:r w:rsidRPr="00E93C55">
        <w:rPr>
          <w:rFonts w:ascii="Times New Roman" w:eastAsia="Times New Roman" w:hAnsi="Times New Roman" w:cs="Times New Roman"/>
          <w:sz w:val="24"/>
          <w:szCs w:val="24"/>
          <w:lang w:eastAsia="ru-RU"/>
        </w:rPr>
        <w:t xml:space="preserve">, В. Ю. Макар та ін. – Чернівці : Прут, 2009. –    880 с. </w:t>
      </w:r>
    </w:p>
    <w:p w:rsidR="00E93C55" w:rsidRPr="00E93C55" w:rsidRDefault="00E93C55" w:rsidP="00E93C55">
      <w:pPr>
        <w:shd w:val="clear" w:color="auto" w:fill="FFFFFF"/>
        <w:tabs>
          <w:tab w:val="left" w:pos="365"/>
        </w:tabs>
        <w:spacing w:before="14" w:after="0" w:line="226" w:lineRule="exact"/>
        <w:jc w:val="center"/>
        <w:rPr>
          <w:rFonts w:ascii="Times New Roman" w:eastAsia="Times New Roman" w:hAnsi="Times New Roman" w:cs="Times New Roman"/>
          <w:b/>
          <w:sz w:val="24"/>
          <w:szCs w:val="24"/>
          <w:lang w:eastAsia="ru-RU"/>
        </w:rPr>
      </w:pPr>
    </w:p>
    <w:p w:rsidR="00E93C55" w:rsidRPr="00E93C55" w:rsidRDefault="00E93C55" w:rsidP="00E93C55">
      <w:pPr>
        <w:shd w:val="clear" w:color="auto" w:fill="FFFFFF"/>
        <w:tabs>
          <w:tab w:val="left" w:pos="365"/>
        </w:tabs>
        <w:spacing w:before="14" w:after="0" w:line="226" w:lineRule="exact"/>
        <w:jc w:val="center"/>
        <w:rPr>
          <w:rFonts w:ascii="Times New Roman" w:eastAsia="Times New Roman" w:hAnsi="Times New Roman" w:cs="Times New Roman"/>
          <w:b/>
          <w:sz w:val="24"/>
          <w:szCs w:val="24"/>
          <w:lang w:eastAsia="ru-RU"/>
        </w:rPr>
      </w:pPr>
      <w:r w:rsidRPr="00E93C55">
        <w:rPr>
          <w:rFonts w:ascii="Times New Roman" w:eastAsia="Times New Roman" w:hAnsi="Times New Roman" w:cs="Times New Roman"/>
          <w:b/>
          <w:sz w:val="24"/>
          <w:szCs w:val="24"/>
          <w:lang w:eastAsia="ru-RU"/>
        </w:rPr>
        <w:t>14. Інформаційні ресурси</w:t>
      </w:r>
    </w:p>
    <w:p w:rsidR="00E93C55" w:rsidRPr="00E93C55" w:rsidRDefault="00E93C55" w:rsidP="00E93C55">
      <w:pPr>
        <w:spacing w:after="0" w:line="240" w:lineRule="auto"/>
        <w:rPr>
          <w:rFonts w:ascii="Times New Roman" w:eastAsia="Times New Roman" w:hAnsi="Times New Roman" w:cs="Times New Roman"/>
          <w:sz w:val="24"/>
          <w:szCs w:val="24"/>
          <w:lang w:eastAsia="ru-RU"/>
        </w:rPr>
      </w:pP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1. http://www.nbuv.gov.ua – Національна бібліотека України ім. В.І. Вернадського.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2. http://www.intellect.org.ua – мережа аналітичних центрів України.</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3.  http://www.dif.org.ua/ – сайт фонду </w:t>
      </w:r>
      <w:proofErr w:type="spellStart"/>
      <w:r w:rsidRPr="00E93C55">
        <w:rPr>
          <w:rFonts w:ascii="Times New Roman" w:eastAsia="Times New Roman" w:hAnsi="Times New Roman" w:cs="Times New Roman"/>
          <w:sz w:val="24"/>
          <w:szCs w:val="24"/>
          <w:lang w:eastAsia="ru-RU"/>
        </w:rPr>
        <w:t>„Демократичні</w:t>
      </w:r>
      <w:proofErr w:type="spellEnd"/>
      <w:r w:rsidRPr="00E93C55">
        <w:rPr>
          <w:rFonts w:ascii="Times New Roman" w:eastAsia="Times New Roman" w:hAnsi="Times New Roman" w:cs="Times New Roman"/>
          <w:sz w:val="24"/>
          <w:szCs w:val="24"/>
          <w:lang w:eastAsia="ru-RU"/>
        </w:rPr>
        <w:t xml:space="preserve"> ініціативи”.</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4.  http://www.uceps.org.ua/ – Український центр економічних і політичних досліджень О. Разумкова.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5. http://www.sms.org.ua – Центр </w:t>
      </w:r>
      <w:proofErr w:type="spellStart"/>
      <w:r w:rsidRPr="00E93C55">
        <w:rPr>
          <w:rFonts w:ascii="Times New Roman" w:eastAsia="Times New Roman" w:hAnsi="Times New Roman" w:cs="Times New Roman"/>
          <w:sz w:val="24"/>
          <w:szCs w:val="24"/>
          <w:lang w:eastAsia="ru-RU"/>
        </w:rPr>
        <w:t>„Соціальний</w:t>
      </w:r>
      <w:proofErr w:type="spellEnd"/>
      <w:r w:rsidRPr="00E93C55">
        <w:rPr>
          <w:rFonts w:ascii="Times New Roman" w:eastAsia="Times New Roman" w:hAnsi="Times New Roman" w:cs="Times New Roman"/>
          <w:sz w:val="24"/>
          <w:szCs w:val="24"/>
          <w:lang w:eastAsia="ru-RU"/>
        </w:rPr>
        <w:t xml:space="preserve"> моніторинг”.</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6.  http://www.freedomhouse.org.ua/ – сайт українського відділення міжнародної організації </w:t>
      </w:r>
      <w:proofErr w:type="spellStart"/>
      <w:r w:rsidRPr="00E93C55">
        <w:rPr>
          <w:rFonts w:ascii="Times New Roman" w:eastAsia="Times New Roman" w:hAnsi="Times New Roman" w:cs="Times New Roman"/>
          <w:sz w:val="24"/>
          <w:szCs w:val="24"/>
          <w:lang w:eastAsia="ru-RU"/>
        </w:rPr>
        <w:t>Freedom</w:t>
      </w:r>
      <w:proofErr w:type="spellEnd"/>
      <w:r w:rsidRPr="00E93C55">
        <w:rPr>
          <w:rFonts w:ascii="Times New Roman" w:eastAsia="Times New Roman" w:hAnsi="Times New Roman" w:cs="Times New Roman"/>
          <w:sz w:val="24"/>
          <w:szCs w:val="24"/>
          <w:lang w:eastAsia="ru-RU"/>
        </w:rPr>
        <w:t xml:space="preserve"> </w:t>
      </w:r>
      <w:proofErr w:type="spellStart"/>
      <w:r w:rsidRPr="00E93C55">
        <w:rPr>
          <w:rFonts w:ascii="Times New Roman" w:eastAsia="Times New Roman" w:hAnsi="Times New Roman" w:cs="Times New Roman"/>
          <w:sz w:val="24"/>
          <w:szCs w:val="24"/>
          <w:lang w:eastAsia="ru-RU"/>
        </w:rPr>
        <w:t>House</w:t>
      </w:r>
      <w:proofErr w:type="spellEnd"/>
      <w:r w:rsidRPr="00E93C55">
        <w:rPr>
          <w:rFonts w:ascii="Times New Roman" w:eastAsia="Times New Roman" w:hAnsi="Times New Roman" w:cs="Times New Roman"/>
          <w:sz w:val="24"/>
          <w:szCs w:val="24"/>
          <w:lang w:eastAsia="ru-RU"/>
        </w:rPr>
        <w:t xml:space="preserve">.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lastRenderedPageBreak/>
        <w:t xml:space="preserve">7. http://www.politdumka.kiev.ua – політичне </w:t>
      </w:r>
      <w:proofErr w:type="spellStart"/>
      <w:r w:rsidRPr="00E93C55">
        <w:rPr>
          <w:rFonts w:ascii="Times New Roman" w:eastAsia="Times New Roman" w:hAnsi="Times New Roman" w:cs="Times New Roman"/>
          <w:sz w:val="24"/>
          <w:szCs w:val="24"/>
          <w:lang w:eastAsia="ru-RU"/>
        </w:rPr>
        <w:t>інтернет-видання</w:t>
      </w:r>
      <w:proofErr w:type="spellEnd"/>
      <w:r w:rsidRPr="00E93C55">
        <w:rPr>
          <w:rFonts w:ascii="Times New Roman" w:eastAsia="Times New Roman" w:hAnsi="Times New Roman" w:cs="Times New Roman"/>
          <w:sz w:val="24"/>
          <w:szCs w:val="24"/>
          <w:lang w:eastAsia="ru-RU"/>
        </w:rPr>
        <w:t xml:space="preserve"> Інституту посткомуністичного суспільства і журналу </w:t>
      </w:r>
      <w:proofErr w:type="spellStart"/>
      <w:r w:rsidRPr="00E93C55">
        <w:rPr>
          <w:rFonts w:ascii="Times New Roman" w:eastAsia="Times New Roman" w:hAnsi="Times New Roman" w:cs="Times New Roman"/>
          <w:sz w:val="24"/>
          <w:szCs w:val="24"/>
          <w:lang w:eastAsia="ru-RU"/>
        </w:rPr>
        <w:t>„Політична</w:t>
      </w:r>
      <w:proofErr w:type="spellEnd"/>
      <w:r w:rsidRPr="00E93C55">
        <w:rPr>
          <w:rFonts w:ascii="Times New Roman" w:eastAsia="Times New Roman" w:hAnsi="Times New Roman" w:cs="Times New Roman"/>
          <w:sz w:val="24"/>
          <w:szCs w:val="24"/>
          <w:lang w:eastAsia="ru-RU"/>
        </w:rPr>
        <w:t xml:space="preserve"> думка”.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8. http://uamedia.visti.net/1p/ – сайт українського соціально-гуманітарного журналу </w:t>
      </w:r>
      <w:proofErr w:type="spellStart"/>
      <w:r w:rsidRPr="00E93C55">
        <w:rPr>
          <w:rFonts w:ascii="Times New Roman" w:eastAsia="Times New Roman" w:hAnsi="Times New Roman" w:cs="Times New Roman"/>
          <w:sz w:val="24"/>
          <w:szCs w:val="24"/>
          <w:lang w:eastAsia="ru-RU"/>
        </w:rPr>
        <w:t>„Людина</w:t>
      </w:r>
      <w:proofErr w:type="spellEnd"/>
      <w:r w:rsidRPr="00E93C55">
        <w:rPr>
          <w:rFonts w:ascii="Times New Roman" w:eastAsia="Times New Roman" w:hAnsi="Times New Roman" w:cs="Times New Roman"/>
          <w:sz w:val="24"/>
          <w:szCs w:val="24"/>
          <w:lang w:eastAsia="ru-RU"/>
        </w:rPr>
        <w:t xml:space="preserve"> і політика”. </w:t>
      </w:r>
    </w:p>
    <w:p w:rsidR="00E93C55" w:rsidRPr="00E93C55" w:rsidRDefault="00E93C55" w:rsidP="00E93C55">
      <w:pPr>
        <w:spacing w:after="0" w:line="240" w:lineRule="auto"/>
        <w:ind w:firstLine="708"/>
        <w:jc w:val="both"/>
        <w:rPr>
          <w:rFonts w:ascii="Times New Roman" w:eastAsia="Times New Roman" w:hAnsi="Times New Roman" w:cs="Times New Roman"/>
          <w:sz w:val="24"/>
          <w:szCs w:val="24"/>
          <w:lang w:eastAsia="ru-RU"/>
        </w:rPr>
      </w:pPr>
      <w:r w:rsidRPr="00E93C55">
        <w:rPr>
          <w:rFonts w:ascii="Times New Roman" w:eastAsia="Times New Roman" w:hAnsi="Times New Roman" w:cs="Times New Roman"/>
          <w:sz w:val="24"/>
          <w:szCs w:val="24"/>
          <w:lang w:eastAsia="ru-RU"/>
        </w:rPr>
        <w:t xml:space="preserve">9. http://www.politik.org.ua – сайт Українського центру політичного менеджменту. </w:t>
      </w:r>
    </w:p>
    <w:p w:rsidR="00E93C55" w:rsidRPr="00E93C55" w:rsidRDefault="00E93C55" w:rsidP="00E93C55">
      <w:pPr>
        <w:spacing w:after="0" w:line="240" w:lineRule="auto"/>
        <w:rPr>
          <w:rFonts w:ascii="Times New Roman" w:eastAsia="Times New Roman" w:hAnsi="Times New Roman" w:cs="Times New Roman"/>
          <w:sz w:val="24"/>
          <w:szCs w:val="24"/>
          <w:lang w:eastAsia="ru-RU"/>
        </w:rPr>
      </w:pPr>
    </w:p>
    <w:p w:rsidR="00E93C55" w:rsidRPr="00E93C55" w:rsidRDefault="00E93C55" w:rsidP="00E93C55">
      <w:pPr>
        <w:shd w:val="clear" w:color="auto" w:fill="FFFFFF"/>
        <w:tabs>
          <w:tab w:val="left" w:pos="365"/>
        </w:tabs>
        <w:spacing w:before="14" w:after="0" w:line="226" w:lineRule="exact"/>
        <w:jc w:val="center"/>
        <w:rPr>
          <w:rFonts w:ascii="Times New Roman" w:eastAsia="Times New Roman" w:hAnsi="Times New Roman" w:cs="Times New Roman"/>
          <w:b/>
          <w:sz w:val="24"/>
          <w:szCs w:val="24"/>
          <w:lang w:eastAsia="ru-RU"/>
        </w:rPr>
      </w:pPr>
    </w:p>
    <w:p w:rsidR="00E93C55" w:rsidRPr="00E93C55" w:rsidRDefault="00E93C55" w:rsidP="00E93C55">
      <w:pPr>
        <w:shd w:val="clear" w:color="auto" w:fill="FFFFFF"/>
        <w:tabs>
          <w:tab w:val="left" w:pos="365"/>
        </w:tabs>
        <w:spacing w:before="14" w:after="0" w:line="226" w:lineRule="exact"/>
        <w:jc w:val="center"/>
        <w:rPr>
          <w:rFonts w:ascii="Times New Roman" w:eastAsia="Times New Roman" w:hAnsi="Times New Roman" w:cs="Times New Roman"/>
          <w:b/>
          <w:sz w:val="24"/>
          <w:szCs w:val="24"/>
          <w:lang w:eastAsia="ru-RU"/>
        </w:rPr>
      </w:pPr>
    </w:p>
    <w:p w:rsidR="00E93C55" w:rsidRPr="00E93C55" w:rsidRDefault="00E93C55" w:rsidP="00E93C55">
      <w:pPr>
        <w:shd w:val="clear" w:color="auto" w:fill="FFFFFF"/>
        <w:tabs>
          <w:tab w:val="left" w:pos="365"/>
        </w:tabs>
        <w:spacing w:before="14" w:after="0" w:line="226" w:lineRule="exact"/>
        <w:jc w:val="center"/>
        <w:rPr>
          <w:rFonts w:ascii="Times New Roman" w:eastAsia="Times New Roman" w:hAnsi="Times New Roman" w:cs="Times New Roman"/>
          <w:b/>
          <w:sz w:val="24"/>
          <w:szCs w:val="24"/>
          <w:lang w:eastAsia="ru-RU"/>
        </w:rPr>
      </w:pPr>
    </w:p>
    <w:p w:rsidR="00E93C55" w:rsidRPr="00E93C55" w:rsidRDefault="00E93C55" w:rsidP="00E93C55">
      <w:pPr>
        <w:spacing w:after="0" w:line="240" w:lineRule="auto"/>
        <w:jc w:val="both"/>
        <w:rPr>
          <w:rFonts w:ascii="Calibri" w:eastAsia="Calibri" w:hAnsi="Calibri" w:cs="Times New Roman"/>
        </w:rPr>
      </w:pPr>
      <w:r w:rsidRPr="00E93C55">
        <w:rPr>
          <w:rFonts w:ascii="Times New Roman" w:eastAsia="Times New Roman" w:hAnsi="Times New Roman" w:cs="Times New Roman"/>
          <w:sz w:val="24"/>
          <w:szCs w:val="24"/>
          <w:lang w:eastAsia="ru-RU"/>
        </w:rPr>
        <w:tab/>
      </w:r>
    </w:p>
    <w:p w:rsidR="00E93C55" w:rsidRPr="00E93C55" w:rsidRDefault="00E93C55" w:rsidP="00E93C55">
      <w:pPr>
        <w:ind w:firstLine="709"/>
        <w:jc w:val="both"/>
        <w:rPr>
          <w:rFonts w:ascii="Times New Roman" w:eastAsia="Calibri" w:hAnsi="Times New Roman" w:cs="Times New Roman"/>
          <w:sz w:val="28"/>
          <w:szCs w:val="28"/>
        </w:rPr>
      </w:pPr>
    </w:p>
    <w:p w:rsidR="00B63CCD" w:rsidRPr="00E93C55" w:rsidRDefault="00B63CCD" w:rsidP="00E93C55">
      <w:pPr>
        <w:ind w:firstLine="709"/>
        <w:jc w:val="both"/>
        <w:rPr>
          <w:rFonts w:ascii="Times New Roman" w:hAnsi="Times New Roman" w:cs="Times New Roman"/>
          <w:sz w:val="28"/>
          <w:szCs w:val="28"/>
        </w:rPr>
      </w:pPr>
    </w:p>
    <w:sectPr w:rsidR="00B63CCD" w:rsidRPr="00E93C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NewRomanPS-Bold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3"/>
    <w:lvl w:ilvl="0">
      <w:start w:val="1"/>
      <w:numFmt w:val="decimal"/>
      <w:suff w:val="nothing"/>
      <w:lvlText w:val="1.%1."/>
      <w:lvlJc w:val="left"/>
      <w:pPr>
        <w:tabs>
          <w:tab w:val="num" w:pos="0"/>
        </w:tabs>
        <w:ind w:left="0" w:firstLine="0"/>
      </w:pPr>
      <w:rPr>
        <w:rFonts w:ascii="Times New Roman" w:hAnsi="Times New Roman" w:cs="Times New Roman"/>
      </w:rPr>
    </w:lvl>
  </w:abstractNum>
  <w:abstractNum w:abstractNumId="1">
    <w:nsid w:val="00000002"/>
    <w:multiLevelType w:val="singleLevel"/>
    <w:tmpl w:val="00000002"/>
    <w:name w:val="WW8Num1"/>
    <w:lvl w:ilvl="0">
      <w:start w:val="1"/>
      <w:numFmt w:val="decimal"/>
      <w:suff w:val="nothing"/>
      <w:lvlText w:val="%1."/>
      <w:lvlJc w:val="left"/>
      <w:pPr>
        <w:tabs>
          <w:tab w:val="num" w:pos="0"/>
        </w:tabs>
        <w:ind w:left="0" w:firstLine="0"/>
      </w:pPr>
      <w:rPr>
        <w:rFonts w:ascii="Times New Roman" w:hAnsi="Times New Roman" w:cs="Times New Roman"/>
      </w:rPr>
    </w:lvl>
  </w:abstractNum>
  <w:abstractNum w:abstractNumId="2">
    <w:nsid w:val="00000003"/>
    <w:multiLevelType w:val="singleLevel"/>
    <w:tmpl w:val="00000003"/>
    <w:name w:val="WW8Num2"/>
    <w:lvl w:ilvl="0">
      <w:start w:val="4"/>
      <w:numFmt w:val="decimal"/>
      <w:suff w:val="nothing"/>
      <w:lvlText w:val="2.%1."/>
      <w:lvlJc w:val="left"/>
      <w:pPr>
        <w:tabs>
          <w:tab w:val="num" w:pos="0"/>
        </w:tabs>
        <w:ind w:left="0" w:firstLine="0"/>
      </w:pPr>
      <w:rPr>
        <w:rFonts w:ascii="Times New Roman" w:hAnsi="Times New Roman" w:cs="Times New Roman"/>
      </w:rPr>
    </w:lvl>
  </w:abstractNum>
  <w:abstractNum w:abstractNumId="3">
    <w:nsid w:val="00000004"/>
    <w:multiLevelType w:val="singleLevel"/>
    <w:tmpl w:val="00000004"/>
    <w:name w:val="WW8Num4"/>
    <w:lvl w:ilvl="0">
      <w:start w:val="1"/>
      <w:numFmt w:val="decimal"/>
      <w:suff w:val="nothing"/>
      <w:lvlText w:val="2.5.%1."/>
      <w:lvlJc w:val="left"/>
      <w:pPr>
        <w:tabs>
          <w:tab w:val="num" w:pos="0"/>
        </w:tabs>
        <w:ind w:left="0" w:firstLine="0"/>
      </w:pPr>
      <w:rPr>
        <w:rFonts w:ascii="Times New Roman" w:hAnsi="Times New Roman"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D98"/>
    <w:rsid w:val="00037A70"/>
    <w:rsid w:val="000B7FA7"/>
    <w:rsid w:val="00114FC6"/>
    <w:rsid w:val="00117917"/>
    <w:rsid w:val="001B79D7"/>
    <w:rsid w:val="002470B3"/>
    <w:rsid w:val="002A38E3"/>
    <w:rsid w:val="002A38FC"/>
    <w:rsid w:val="00314572"/>
    <w:rsid w:val="00446C6C"/>
    <w:rsid w:val="00463116"/>
    <w:rsid w:val="0055004D"/>
    <w:rsid w:val="00625C49"/>
    <w:rsid w:val="00762624"/>
    <w:rsid w:val="00786B1D"/>
    <w:rsid w:val="0082464D"/>
    <w:rsid w:val="00916C8A"/>
    <w:rsid w:val="009717FD"/>
    <w:rsid w:val="00974D4C"/>
    <w:rsid w:val="00AA07E7"/>
    <w:rsid w:val="00B63CCD"/>
    <w:rsid w:val="00B7366A"/>
    <w:rsid w:val="00C00D98"/>
    <w:rsid w:val="00C142FE"/>
    <w:rsid w:val="00C42D24"/>
    <w:rsid w:val="00DF1B92"/>
    <w:rsid w:val="00E93C55"/>
    <w:rsid w:val="00FD31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A70"/>
    <w:rPr>
      <w:lang w:val="uk-UA"/>
    </w:rPr>
  </w:style>
  <w:style w:type="paragraph" w:styleId="2">
    <w:name w:val="heading 2"/>
    <w:basedOn w:val="a"/>
    <w:next w:val="a"/>
    <w:link w:val="20"/>
    <w:semiHidden/>
    <w:unhideWhenUsed/>
    <w:qFormat/>
    <w:rsid w:val="00E93C55"/>
    <w:pPr>
      <w:keepNext/>
      <w:spacing w:before="240" w:after="60" w:line="240" w:lineRule="auto"/>
      <w:outlineLvl w:val="1"/>
    </w:pPr>
    <w:rPr>
      <w:rFonts w:ascii="Arial" w:eastAsia="Times New Roman" w:hAnsi="Arial" w:cs="Arial"/>
      <w:b/>
      <w:bCs/>
      <w:i/>
      <w:iCs/>
      <w:sz w:val="28"/>
      <w:szCs w:val="28"/>
      <w:lang w:val="ru-RU" w:eastAsia="ru-RU"/>
    </w:rPr>
  </w:style>
  <w:style w:type="paragraph" w:styleId="4">
    <w:name w:val="heading 4"/>
    <w:basedOn w:val="a"/>
    <w:next w:val="a"/>
    <w:link w:val="40"/>
    <w:semiHidden/>
    <w:unhideWhenUsed/>
    <w:qFormat/>
    <w:rsid w:val="00E93C55"/>
    <w:pPr>
      <w:keepNext/>
      <w:widowControl w:val="0"/>
      <w:suppressAutoHyphens/>
      <w:spacing w:before="240" w:after="60" w:line="240" w:lineRule="auto"/>
      <w:outlineLvl w:val="3"/>
    </w:pPr>
    <w:rPr>
      <w:rFonts w:ascii="Calibri" w:eastAsia="Times New Roman" w:hAnsi="Calibri" w:cs="Times New Roman"/>
      <w:b/>
      <w:bCs/>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E93C55"/>
    <w:rPr>
      <w:rFonts w:ascii="Arial" w:eastAsia="Times New Roman" w:hAnsi="Arial" w:cs="Arial"/>
      <w:b/>
      <w:bCs/>
      <w:i/>
      <w:iCs/>
      <w:sz w:val="28"/>
      <w:szCs w:val="28"/>
      <w:lang w:eastAsia="ru-RU"/>
    </w:rPr>
  </w:style>
  <w:style w:type="character" w:customStyle="1" w:styleId="40">
    <w:name w:val="Заголовок 4 Знак"/>
    <w:basedOn w:val="a0"/>
    <w:link w:val="4"/>
    <w:semiHidden/>
    <w:rsid w:val="00E93C55"/>
    <w:rPr>
      <w:rFonts w:ascii="Calibri" w:eastAsia="Times New Roman" w:hAnsi="Calibri" w:cs="Times New Roman"/>
      <w:b/>
      <w:bCs/>
      <w:kern w:val="2"/>
      <w:sz w:val="28"/>
      <w:szCs w:val="28"/>
      <w:lang w:val="uk-UA"/>
    </w:rPr>
  </w:style>
  <w:style w:type="numbering" w:customStyle="1" w:styleId="1">
    <w:name w:val="Нет списка1"/>
    <w:next w:val="a2"/>
    <w:uiPriority w:val="99"/>
    <w:semiHidden/>
    <w:unhideWhenUsed/>
    <w:rsid w:val="00E93C55"/>
  </w:style>
  <w:style w:type="character" w:styleId="a3">
    <w:name w:val="Hyperlink"/>
    <w:semiHidden/>
    <w:unhideWhenUsed/>
    <w:rsid w:val="00E93C55"/>
    <w:rPr>
      <w:color w:val="0000FF"/>
      <w:u w:val="single"/>
    </w:rPr>
  </w:style>
  <w:style w:type="character" w:styleId="a4">
    <w:name w:val="FollowedHyperlink"/>
    <w:basedOn w:val="a0"/>
    <w:uiPriority w:val="99"/>
    <w:semiHidden/>
    <w:unhideWhenUsed/>
    <w:rsid w:val="00E93C55"/>
    <w:rPr>
      <w:color w:val="800080" w:themeColor="followedHyperlink"/>
      <w:u w:val="single"/>
    </w:rPr>
  </w:style>
  <w:style w:type="paragraph" w:styleId="a5">
    <w:name w:val="header"/>
    <w:basedOn w:val="a"/>
    <w:link w:val="a6"/>
    <w:semiHidden/>
    <w:unhideWhenUsed/>
    <w:rsid w:val="00E93C55"/>
    <w:pPr>
      <w:widowControl w:val="0"/>
      <w:tabs>
        <w:tab w:val="center" w:pos="4677"/>
        <w:tab w:val="right" w:pos="9355"/>
      </w:tabs>
      <w:suppressAutoHyphens/>
      <w:spacing w:after="0" w:line="240" w:lineRule="auto"/>
    </w:pPr>
    <w:rPr>
      <w:rFonts w:ascii="Times New Roman" w:eastAsia="Lucida Sans Unicode" w:hAnsi="Times New Roman" w:cs="Times New Roman"/>
      <w:kern w:val="2"/>
      <w:sz w:val="28"/>
      <w:szCs w:val="24"/>
    </w:rPr>
  </w:style>
  <w:style w:type="character" w:customStyle="1" w:styleId="a6">
    <w:name w:val="Верхний колонтитул Знак"/>
    <w:basedOn w:val="a0"/>
    <w:link w:val="a5"/>
    <w:semiHidden/>
    <w:rsid w:val="00E93C55"/>
    <w:rPr>
      <w:rFonts w:ascii="Times New Roman" w:eastAsia="Lucida Sans Unicode" w:hAnsi="Times New Roman" w:cs="Times New Roman"/>
      <w:kern w:val="2"/>
      <w:sz w:val="28"/>
      <w:szCs w:val="24"/>
      <w:lang w:val="uk-UA"/>
    </w:rPr>
  </w:style>
  <w:style w:type="paragraph" w:styleId="a7">
    <w:name w:val="footer"/>
    <w:basedOn w:val="a"/>
    <w:link w:val="a8"/>
    <w:semiHidden/>
    <w:unhideWhenUsed/>
    <w:rsid w:val="00E93C55"/>
    <w:pPr>
      <w:widowControl w:val="0"/>
      <w:tabs>
        <w:tab w:val="center" w:pos="4677"/>
        <w:tab w:val="right" w:pos="9355"/>
      </w:tabs>
      <w:suppressAutoHyphens/>
      <w:spacing w:after="0" w:line="240" w:lineRule="auto"/>
    </w:pPr>
    <w:rPr>
      <w:rFonts w:ascii="Times New Roman" w:eastAsia="Lucida Sans Unicode" w:hAnsi="Times New Roman" w:cs="Times New Roman"/>
      <w:kern w:val="2"/>
      <w:sz w:val="28"/>
      <w:szCs w:val="24"/>
    </w:rPr>
  </w:style>
  <w:style w:type="character" w:customStyle="1" w:styleId="a8">
    <w:name w:val="Нижний колонтитул Знак"/>
    <w:basedOn w:val="a0"/>
    <w:link w:val="a7"/>
    <w:semiHidden/>
    <w:rsid w:val="00E93C55"/>
    <w:rPr>
      <w:rFonts w:ascii="Times New Roman" w:eastAsia="Lucida Sans Unicode" w:hAnsi="Times New Roman" w:cs="Times New Roman"/>
      <w:kern w:val="2"/>
      <w:sz w:val="28"/>
      <w:szCs w:val="24"/>
      <w:lang w:val="uk-UA"/>
    </w:rPr>
  </w:style>
  <w:style w:type="paragraph" w:styleId="a9">
    <w:name w:val="Body Text"/>
    <w:basedOn w:val="a"/>
    <w:link w:val="aa"/>
    <w:semiHidden/>
    <w:unhideWhenUsed/>
    <w:rsid w:val="00E93C55"/>
    <w:pPr>
      <w:widowControl w:val="0"/>
      <w:suppressAutoHyphens/>
      <w:spacing w:after="120" w:line="240" w:lineRule="auto"/>
    </w:pPr>
    <w:rPr>
      <w:rFonts w:ascii="Times New Roman" w:eastAsia="Lucida Sans Unicode" w:hAnsi="Times New Roman" w:cs="Times New Roman"/>
      <w:kern w:val="2"/>
      <w:sz w:val="28"/>
      <w:szCs w:val="24"/>
    </w:rPr>
  </w:style>
  <w:style w:type="character" w:customStyle="1" w:styleId="aa">
    <w:name w:val="Основной текст Знак"/>
    <w:basedOn w:val="a0"/>
    <w:link w:val="a9"/>
    <w:semiHidden/>
    <w:rsid w:val="00E93C55"/>
    <w:rPr>
      <w:rFonts w:ascii="Times New Roman" w:eastAsia="Lucida Sans Unicode" w:hAnsi="Times New Roman" w:cs="Times New Roman"/>
      <w:kern w:val="2"/>
      <w:sz w:val="28"/>
      <w:szCs w:val="24"/>
      <w:lang w:val="uk-UA"/>
    </w:rPr>
  </w:style>
  <w:style w:type="paragraph" w:styleId="ab">
    <w:name w:val="List"/>
    <w:basedOn w:val="a9"/>
    <w:semiHidden/>
    <w:unhideWhenUsed/>
    <w:rsid w:val="00E93C55"/>
    <w:rPr>
      <w:rFonts w:cs="Tahoma"/>
    </w:rPr>
  </w:style>
  <w:style w:type="paragraph" w:styleId="ac">
    <w:name w:val="Title"/>
    <w:basedOn w:val="a"/>
    <w:next w:val="a9"/>
    <w:link w:val="ad"/>
    <w:qFormat/>
    <w:rsid w:val="00E93C55"/>
    <w:pPr>
      <w:keepNext/>
      <w:widowControl w:val="0"/>
      <w:suppressAutoHyphens/>
      <w:spacing w:before="240" w:after="120" w:line="240" w:lineRule="auto"/>
    </w:pPr>
    <w:rPr>
      <w:rFonts w:ascii="Times New Roman" w:eastAsia="Lucida Sans Unicode" w:hAnsi="Times New Roman" w:cs="Tahoma"/>
      <w:kern w:val="2"/>
      <w:sz w:val="28"/>
      <w:szCs w:val="28"/>
    </w:rPr>
  </w:style>
  <w:style w:type="character" w:customStyle="1" w:styleId="ad">
    <w:name w:val="Название Знак"/>
    <w:basedOn w:val="a0"/>
    <w:link w:val="ac"/>
    <w:rsid w:val="00E93C55"/>
    <w:rPr>
      <w:rFonts w:ascii="Times New Roman" w:eastAsia="Lucida Sans Unicode" w:hAnsi="Times New Roman" w:cs="Tahoma"/>
      <w:kern w:val="2"/>
      <w:sz w:val="28"/>
      <w:szCs w:val="28"/>
      <w:lang w:val="uk-UA"/>
    </w:rPr>
  </w:style>
  <w:style w:type="paragraph" w:styleId="ae">
    <w:name w:val="Plain Text"/>
    <w:basedOn w:val="a"/>
    <w:link w:val="af"/>
    <w:semiHidden/>
    <w:unhideWhenUsed/>
    <w:rsid w:val="00E93C55"/>
    <w:pPr>
      <w:spacing w:after="0" w:line="240" w:lineRule="auto"/>
    </w:pPr>
    <w:rPr>
      <w:rFonts w:ascii="Courier New" w:eastAsia="Times New Roman" w:hAnsi="Courier New" w:cs="Times New Roman"/>
      <w:sz w:val="20"/>
      <w:szCs w:val="20"/>
      <w:lang w:eastAsia="x-none"/>
    </w:rPr>
  </w:style>
  <w:style w:type="character" w:customStyle="1" w:styleId="af">
    <w:name w:val="Текст Знак"/>
    <w:basedOn w:val="a0"/>
    <w:link w:val="ae"/>
    <w:semiHidden/>
    <w:rsid w:val="00E93C55"/>
    <w:rPr>
      <w:rFonts w:ascii="Courier New" w:eastAsia="Times New Roman" w:hAnsi="Courier New" w:cs="Times New Roman"/>
      <w:sz w:val="20"/>
      <w:szCs w:val="20"/>
      <w:lang w:val="uk-UA" w:eastAsia="x-none"/>
    </w:rPr>
  </w:style>
  <w:style w:type="paragraph" w:styleId="af0">
    <w:name w:val="Balloon Text"/>
    <w:basedOn w:val="a"/>
    <w:link w:val="af1"/>
    <w:semiHidden/>
    <w:unhideWhenUsed/>
    <w:rsid w:val="00E93C55"/>
    <w:pPr>
      <w:widowControl w:val="0"/>
      <w:suppressAutoHyphens/>
      <w:spacing w:after="0" w:line="240" w:lineRule="auto"/>
    </w:pPr>
    <w:rPr>
      <w:rFonts w:ascii="Tahoma" w:eastAsia="Lucida Sans Unicode" w:hAnsi="Tahoma" w:cs="Tahoma"/>
      <w:kern w:val="2"/>
      <w:sz w:val="16"/>
      <w:szCs w:val="16"/>
    </w:rPr>
  </w:style>
  <w:style w:type="character" w:customStyle="1" w:styleId="af1">
    <w:name w:val="Текст выноски Знак"/>
    <w:basedOn w:val="a0"/>
    <w:link w:val="af0"/>
    <w:semiHidden/>
    <w:rsid w:val="00E93C55"/>
    <w:rPr>
      <w:rFonts w:ascii="Tahoma" w:eastAsia="Lucida Sans Unicode" w:hAnsi="Tahoma" w:cs="Tahoma"/>
      <w:kern w:val="2"/>
      <w:sz w:val="16"/>
      <w:szCs w:val="16"/>
      <w:lang w:val="uk-UA"/>
    </w:rPr>
  </w:style>
  <w:style w:type="paragraph" w:styleId="af2">
    <w:name w:val="List Paragraph"/>
    <w:basedOn w:val="a"/>
    <w:uiPriority w:val="34"/>
    <w:qFormat/>
    <w:rsid w:val="00E93C55"/>
    <w:pPr>
      <w:spacing w:after="0" w:line="240" w:lineRule="auto"/>
      <w:ind w:left="720"/>
      <w:contextualSpacing/>
    </w:pPr>
    <w:rPr>
      <w:rFonts w:ascii="Times New Roman" w:eastAsia="Times New Roman" w:hAnsi="Times New Roman" w:cs="Times New Roman"/>
      <w:sz w:val="24"/>
      <w:szCs w:val="24"/>
      <w:lang w:val="ru-RU" w:eastAsia="ru-RU"/>
    </w:rPr>
  </w:style>
  <w:style w:type="paragraph" w:customStyle="1" w:styleId="10">
    <w:name w:val="Назва1"/>
    <w:basedOn w:val="a"/>
    <w:rsid w:val="00E93C55"/>
    <w:pPr>
      <w:widowControl w:val="0"/>
      <w:suppressLineNumbers/>
      <w:suppressAutoHyphens/>
      <w:spacing w:before="120" w:after="120" w:line="240" w:lineRule="auto"/>
    </w:pPr>
    <w:rPr>
      <w:rFonts w:ascii="Times New Roman" w:eastAsia="Lucida Sans Unicode" w:hAnsi="Times New Roman" w:cs="Tahoma"/>
      <w:i/>
      <w:iCs/>
      <w:kern w:val="2"/>
      <w:sz w:val="28"/>
      <w:szCs w:val="24"/>
    </w:rPr>
  </w:style>
  <w:style w:type="paragraph" w:customStyle="1" w:styleId="af3">
    <w:name w:val="Покажчик"/>
    <w:basedOn w:val="a"/>
    <w:rsid w:val="00E93C55"/>
    <w:pPr>
      <w:widowControl w:val="0"/>
      <w:suppressLineNumbers/>
      <w:suppressAutoHyphens/>
      <w:spacing w:after="0" w:line="240" w:lineRule="auto"/>
    </w:pPr>
    <w:rPr>
      <w:rFonts w:ascii="Times New Roman" w:eastAsia="Lucida Sans Unicode" w:hAnsi="Times New Roman" w:cs="Tahoma"/>
      <w:kern w:val="2"/>
      <w:sz w:val="28"/>
      <w:szCs w:val="24"/>
    </w:rPr>
  </w:style>
  <w:style w:type="paragraph" w:customStyle="1" w:styleId="af4">
    <w:name w:val="Вміст таблиці"/>
    <w:basedOn w:val="a"/>
    <w:rsid w:val="00E93C55"/>
    <w:pPr>
      <w:widowControl w:val="0"/>
      <w:suppressLineNumbers/>
      <w:suppressAutoHyphens/>
      <w:spacing w:after="0" w:line="240" w:lineRule="auto"/>
    </w:pPr>
    <w:rPr>
      <w:rFonts w:ascii="Times New Roman" w:eastAsia="Lucida Sans Unicode" w:hAnsi="Times New Roman" w:cs="Times New Roman"/>
      <w:kern w:val="2"/>
      <w:sz w:val="28"/>
      <w:szCs w:val="24"/>
    </w:rPr>
  </w:style>
  <w:style w:type="paragraph" w:customStyle="1" w:styleId="af5">
    <w:name w:val="Заголовок таблиці"/>
    <w:basedOn w:val="af4"/>
    <w:rsid w:val="00E93C55"/>
    <w:pPr>
      <w:jc w:val="center"/>
    </w:pPr>
    <w:rPr>
      <w:b/>
      <w:bCs/>
    </w:rPr>
  </w:style>
  <w:style w:type="character" w:customStyle="1" w:styleId="WW8Num3z0">
    <w:name w:val="WW8Num3z0"/>
    <w:rsid w:val="00E93C55"/>
    <w:rPr>
      <w:rFonts w:ascii="Times New Roman" w:hAnsi="Times New Roman" w:cs="Times New Roman" w:hint="default"/>
    </w:rPr>
  </w:style>
  <w:style w:type="character" w:customStyle="1" w:styleId="WW8Num1z0">
    <w:name w:val="WW8Num1z0"/>
    <w:rsid w:val="00E93C55"/>
    <w:rPr>
      <w:rFonts w:ascii="Times New Roman" w:hAnsi="Times New Roman" w:cs="Times New Roman" w:hint="default"/>
    </w:rPr>
  </w:style>
  <w:style w:type="character" w:customStyle="1" w:styleId="WW8Num2z0">
    <w:name w:val="WW8Num2z0"/>
    <w:rsid w:val="00E93C55"/>
    <w:rPr>
      <w:rFonts w:ascii="Times New Roman" w:hAnsi="Times New Roman" w:cs="Times New Roman" w:hint="default"/>
    </w:rPr>
  </w:style>
  <w:style w:type="character" w:customStyle="1" w:styleId="WW8Num4z0">
    <w:name w:val="WW8Num4z0"/>
    <w:rsid w:val="00E93C55"/>
    <w:rPr>
      <w:rFonts w:ascii="Times New Roman" w:hAnsi="Times New Roman" w:cs="Times New Roman" w:hint="default"/>
    </w:rPr>
  </w:style>
  <w:style w:type="character" w:customStyle="1" w:styleId="af6">
    <w:name w:val="Символ нумерації"/>
    <w:rsid w:val="00E93C55"/>
  </w:style>
  <w:style w:type="table" w:styleId="af7">
    <w:name w:val="Table Grid"/>
    <w:basedOn w:val="a1"/>
    <w:rsid w:val="00E93C5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A70"/>
    <w:rPr>
      <w:lang w:val="uk-UA"/>
    </w:rPr>
  </w:style>
  <w:style w:type="paragraph" w:styleId="2">
    <w:name w:val="heading 2"/>
    <w:basedOn w:val="a"/>
    <w:next w:val="a"/>
    <w:link w:val="20"/>
    <w:semiHidden/>
    <w:unhideWhenUsed/>
    <w:qFormat/>
    <w:rsid w:val="00E93C55"/>
    <w:pPr>
      <w:keepNext/>
      <w:spacing w:before="240" w:after="60" w:line="240" w:lineRule="auto"/>
      <w:outlineLvl w:val="1"/>
    </w:pPr>
    <w:rPr>
      <w:rFonts w:ascii="Arial" w:eastAsia="Times New Roman" w:hAnsi="Arial" w:cs="Arial"/>
      <w:b/>
      <w:bCs/>
      <w:i/>
      <w:iCs/>
      <w:sz w:val="28"/>
      <w:szCs w:val="28"/>
      <w:lang w:val="ru-RU" w:eastAsia="ru-RU"/>
    </w:rPr>
  </w:style>
  <w:style w:type="paragraph" w:styleId="4">
    <w:name w:val="heading 4"/>
    <w:basedOn w:val="a"/>
    <w:next w:val="a"/>
    <w:link w:val="40"/>
    <w:semiHidden/>
    <w:unhideWhenUsed/>
    <w:qFormat/>
    <w:rsid w:val="00E93C55"/>
    <w:pPr>
      <w:keepNext/>
      <w:widowControl w:val="0"/>
      <w:suppressAutoHyphens/>
      <w:spacing w:before="240" w:after="60" w:line="240" w:lineRule="auto"/>
      <w:outlineLvl w:val="3"/>
    </w:pPr>
    <w:rPr>
      <w:rFonts w:ascii="Calibri" w:eastAsia="Times New Roman" w:hAnsi="Calibri" w:cs="Times New Roman"/>
      <w:b/>
      <w:bCs/>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E93C55"/>
    <w:rPr>
      <w:rFonts w:ascii="Arial" w:eastAsia="Times New Roman" w:hAnsi="Arial" w:cs="Arial"/>
      <w:b/>
      <w:bCs/>
      <w:i/>
      <w:iCs/>
      <w:sz w:val="28"/>
      <w:szCs w:val="28"/>
      <w:lang w:eastAsia="ru-RU"/>
    </w:rPr>
  </w:style>
  <w:style w:type="character" w:customStyle="1" w:styleId="40">
    <w:name w:val="Заголовок 4 Знак"/>
    <w:basedOn w:val="a0"/>
    <w:link w:val="4"/>
    <w:semiHidden/>
    <w:rsid w:val="00E93C55"/>
    <w:rPr>
      <w:rFonts w:ascii="Calibri" w:eastAsia="Times New Roman" w:hAnsi="Calibri" w:cs="Times New Roman"/>
      <w:b/>
      <w:bCs/>
      <w:kern w:val="2"/>
      <w:sz w:val="28"/>
      <w:szCs w:val="28"/>
      <w:lang w:val="uk-UA"/>
    </w:rPr>
  </w:style>
  <w:style w:type="numbering" w:customStyle="1" w:styleId="1">
    <w:name w:val="Нет списка1"/>
    <w:next w:val="a2"/>
    <w:uiPriority w:val="99"/>
    <w:semiHidden/>
    <w:unhideWhenUsed/>
    <w:rsid w:val="00E93C55"/>
  </w:style>
  <w:style w:type="character" w:styleId="a3">
    <w:name w:val="Hyperlink"/>
    <w:semiHidden/>
    <w:unhideWhenUsed/>
    <w:rsid w:val="00E93C55"/>
    <w:rPr>
      <w:color w:val="0000FF"/>
      <w:u w:val="single"/>
    </w:rPr>
  </w:style>
  <w:style w:type="character" w:styleId="a4">
    <w:name w:val="FollowedHyperlink"/>
    <w:basedOn w:val="a0"/>
    <w:uiPriority w:val="99"/>
    <w:semiHidden/>
    <w:unhideWhenUsed/>
    <w:rsid w:val="00E93C55"/>
    <w:rPr>
      <w:color w:val="800080" w:themeColor="followedHyperlink"/>
      <w:u w:val="single"/>
    </w:rPr>
  </w:style>
  <w:style w:type="paragraph" w:styleId="a5">
    <w:name w:val="header"/>
    <w:basedOn w:val="a"/>
    <w:link w:val="a6"/>
    <w:semiHidden/>
    <w:unhideWhenUsed/>
    <w:rsid w:val="00E93C55"/>
    <w:pPr>
      <w:widowControl w:val="0"/>
      <w:tabs>
        <w:tab w:val="center" w:pos="4677"/>
        <w:tab w:val="right" w:pos="9355"/>
      </w:tabs>
      <w:suppressAutoHyphens/>
      <w:spacing w:after="0" w:line="240" w:lineRule="auto"/>
    </w:pPr>
    <w:rPr>
      <w:rFonts w:ascii="Times New Roman" w:eastAsia="Lucida Sans Unicode" w:hAnsi="Times New Roman" w:cs="Times New Roman"/>
      <w:kern w:val="2"/>
      <w:sz w:val="28"/>
      <w:szCs w:val="24"/>
    </w:rPr>
  </w:style>
  <w:style w:type="character" w:customStyle="1" w:styleId="a6">
    <w:name w:val="Верхний колонтитул Знак"/>
    <w:basedOn w:val="a0"/>
    <w:link w:val="a5"/>
    <w:semiHidden/>
    <w:rsid w:val="00E93C55"/>
    <w:rPr>
      <w:rFonts w:ascii="Times New Roman" w:eastAsia="Lucida Sans Unicode" w:hAnsi="Times New Roman" w:cs="Times New Roman"/>
      <w:kern w:val="2"/>
      <w:sz w:val="28"/>
      <w:szCs w:val="24"/>
      <w:lang w:val="uk-UA"/>
    </w:rPr>
  </w:style>
  <w:style w:type="paragraph" w:styleId="a7">
    <w:name w:val="footer"/>
    <w:basedOn w:val="a"/>
    <w:link w:val="a8"/>
    <w:semiHidden/>
    <w:unhideWhenUsed/>
    <w:rsid w:val="00E93C55"/>
    <w:pPr>
      <w:widowControl w:val="0"/>
      <w:tabs>
        <w:tab w:val="center" w:pos="4677"/>
        <w:tab w:val="right" w:pos="9355"/>
      </w:tabs>
      <w:suppressAutoHyphens/>
      <w:spacing w:after="0" w:line="240" w:lineRule="auto"/>
    </w:pPr>
    <w:rPr>
      <w:rFonts w:ascii="Times New Roman" w:eastAsia="Lucida Sans Unicode" w:hAnsi="Times New Roman" w:cs="Times New Roman"/>
      <w:kern w:val="2"/>
      <w:sz w:val="28"/>
      <w:szCs w:val="24"/>
    </w:rPr>
  </w:style>
  <w:style w:type="character" w:customStyle="1" w:styleId="a8">
    <w:name w:val="Нижний колонтитул Знак"/>
    <w:basedOn w:val="a0"/>
    <w:link w:val="a7"/>
    <w:semiHidden/>
    <w:rsid w:val="00E93C55"/>
    <w:rPr>
      <w:rFonts w:ascii="Times New Roman" w:eastAsia="Lucida Sans Unicode" w:hAnsi="Times New Roman" w:cs="Times New Roman"/>
      <w:kern w:val="2"/>
      <w:sz w:val="28"/>
      <w:szCs w:val="24"/>
      <w:lang w:val="uk-UA"/>
    </w:rPr>
  </w:style>
  <w:style w:type="paragraph" w:styleId="a9">
    <w:name w:val="Body Text"/>
    <w:basedOn w:val="a"/>
    <w:link w:val="aa"/>
    <w:semiHidden/>
    <w:unhideWhenUsed/>
    <w:rsid w:val="00E93C55"/>
    <w:pPr>
      <w:widowControl w:val="0"/>
      <w:suppressAutoHyphens/>
      <w:spacing w:after="120" w:line="240" w:lineRule="auto"/>
    </w:pPr>
    <w:rPr>
      <w:rFonts w:ascii="Times New Roman" w:eastAsia="Lucida Sans Unicode" w:hAnsi="Times New Roman" w:cs="Times New Roman"/>
      <w:kern w:val="2"/>
      <w:sz w:val="28"/>
      <w:szCs w:val="24"/>
    </w:rPr>
  </w:style>
  <w:style w:type="character" w:customStyle="1" w:styleId="aa">
    <w:name w:val="Основной текст Знак"/>
    <w:basedOn w:val="a0"/>
    <w:link w:val="a9"/>
    <w:semiHidden/>
    <w:rsid w:val="00E93C55"/>
    <w:rPr>
      <w:rFonts w:ascii="Times New Roman" w:eastAsia="Lucida Sans Unicode" w:hAnsi="Times New Roman" w:cs="Times New Roman"/>
      <w:kern w:val="2"/>
      <w:sz w:val="28"/>
      <w:szCs w:val="24"/>
      <w:lang w:val="uk-UA"/>
    </w:rPr>
  </w:style>
  <w:style w:type="paragraph" w:styleId="ab">
    <w:name w:val="List"/>
    <w:basedOn w:val="a9"/>
    <w:semiHidden/>
    <w:unhideWhenUsed/>
    <w:rsid w:val="00E93C55"/>
    <w:rPr>
      <w:rFonts w:cs="Tahoma"/>
    </w:rPr>
  </w:style>
  <w:style w:type="paragraph" w:styleId="ac">
    <w:name w:val="Title"/>
    <w:basedOn w:val="a"/>
    <w:next w:val="a9"/>
    <w:link w:val="ad"/>
    <w:qFormat/>
    <w:rsid w:val="00E93C55"/>
    <w:pPr>
      <w:keepNext/>
      <w:widowControl w:val="0"/>
      <w:suppressAutoHyphens/>
      <w:spacing w:before="240" w:after="120" w:line="240" w:lineRule="auto"/>
    </w:pPr>
    <w:rPr>
      <w:rFonts w:ascii="Times New Roman" w:eastAsia="Lucida Sans Unicode" w:hAnsi="Times New Roman" w:cs="Tahoma"/>
      <w:kern w:val="2"/>
      <w:sz w:val="28"/>
      <w:szCs w:val="28"/>
    </w:rPr>
  </w:style>
  <w:style w:type="character" w:customStyle="1" w:styleId="ad">
    <w:name w:val="Название Знак"/>
    <w:basedOn w:val="a0"/>
    <w:link w:val="ac"/>
    <w:rsid w:val="00E93C55"/>
    <w:rPr>
      <w:rFonts w:ascii="Times New Roman" w:eastAsia="Lucida Sans Unicode" w:hAnsi="Times New Roman" w:cs="Tahoma"/>
      <w:kern w:val="2"/>
      <w:sz w:val="28"/>
      <w:szCs w:val="28"/>
      <w:lang w:val="uk-UA"/>
    </w:rPr>
  </w:style>
  <w:style w:type="paragraph" w:styleId="ae">
    <w:name w:val="Plain Text"/>
    <w:basedOn w:val="a"/>
    <w:link w:val="af"/>
    <w:semiHidden/>
    <w:unhideWhenUsed/>
    <w:rsid w:val="00E93C55"/>
    <w:pPr>
      <w:spacing w:after="0" w:line="240" w:lineRule="auto"/>
    </w:pPr>
    <w:rPr>
      <w:rFonts w:ascii="Courier New" w:eastAsia="Times New Roman" w:hAnsi="Courier New" w:cs="Times New Roman"/>
      <w:sz w:val="20"/>
      <w:szCs w:val="20"/>
      <w:lang w:eastAsia="x-none"/>
    </w:rPr>
  </w:style>
  <w:style w:type="character" w:customStyle="1" w:styleId="af">
    <w:name w:val="Текст Знак"/>
    <w:basedOn w:val="a0"/>
    <w:link w:val="ae"/>
    <w:semiHidden/>
    <w:rsid w:val="00E93C55"/>
    <w:rPr>
      <w:rFonts w:ascii="Courier New" w:eastAsia="Times New Roman" w:hAnsi="Courier New" w:cs="Times New Roman"/>
      <w:sz w:val="20"/>
      <w:szCs w:val="20"/>
      <w:lang w:val="uk-UA" w:eastAsia="x-none"/>
    </w:rPr>
  </w:style>
  <w:style w:type="paragraph" w:styleId="af0">
    <w:name w:val="Balloon Text"/>
    <w:basedOn w:val="a"/>
    <w:link w:val="af1"/>
    <w:semiHidden/>
    <w:unhideWhenUsed/>
    <w:rsid w:val="00E93C55"/>
    <w:pPr>
      <w:widowControl w:val="0"/>
      <w:suppressAutoHyphens/>
      <w:spacing w:after="0" w:line="240" w:lineRule="auto"/>
    </w:pPr>
    <w:rPr>
      <w:rFonts w:ascii="Tahoma" w:eastAsia="Lucida Sans Unicode" w:hAnsi="Tahoma" w:cs="Tahoma"/>
      <w:kern w:val="2"/>
      <w:sz w:val="16"/>
      <w:szCs w:val="16"/>
    </w:rPr>
  </w:style>
  <w:style w:type="character" w:customStyle="1" w:styleId="af1">
    <w:name w:val="Текст выноски Знак"/>
    <w:basedOn w:val="a0"/>
    <w:link w:val="af0"/>
    <w:semiHidden/>
    <w:rsid w:val="00E93C55"/>
    <w:rPr>
      <w:rFonts w:ascii="Tahoma" w:eastAsia="Lucida Sans Unicode" w:hAnsi="Tahoma" w:cs="Tahoma"/>
      <w:kern w:val="2"/>
      <w:sz w:val="16"/>
      <w:szCs w:val="16"/>
      <w:lang w:val="uk-UA"/>
    </w:rPr>
  </w:style>
  <w:style w:type="paragraph" w:styleId="af2">
    <w:name w:val="List Paragraph"/>
    <w:basedOn w:val="a"/>
    <w:uiPriority w:val="34"/>
    <w:qFormat/>
    <w:rsid w:val="00E93C55"/>
    <w:pPr>
      <w:spacing w:after="0" w:line="240" w:lineRule="auto"/>
      <w:ind w:left="720"/>
      <w:contextualSpacing/>
    </w:pPr>
    <w:rPr>
      <w:rFonts w:ascii="Times New Roman" w:eastAsia="Times New Roman" w:hAnsi="Times New Roman" w:cs="Times New Roman"/>
      <w:sz w:val="24"/>
      <w:szCs w:val="24"/>
      <w:lang w:val="ru-RU" w:eastAsia="ru-RU"/>
    </w:rPr>
  </w:style>
  <w:style w:type="paragraph" w:customStyle="1" w:styleId="10">
    <w:name w:val="Назва1"/>
    <w:basedOn w:val="a"/>
    <w:rsid w:val="00E93C55"/>
    <w:pPr>
      <w:widowControl w:val="0"/>
      <w:suppressLineNumbers/>
      <w:suppressAutoHyphens/>
      <w:spacing w:before="120" w:after="120" w:line="240" w:lineRule="auto"/>
    </w:pPr>
    <w:rPr>
      <w:rFonts w:ascii="Times New Roman" w:eastAsia="Lucida Sans Unicode" w:hAnsi="Times New Roman" w:cs="Tahoma"/>
      <w:i/>
      <w:iCs/>
      <w:kern w:val="2"/>
      <w:sz w:val="28"/>
      <w:szCs w:val="24"/>
    </w:rPr>
  </w:style>
  <w:style w:type="paragraph" w:customStyle="1" w:styleId="af3">
    <w:name w:val="Покажчик"/>
    <w:basedOn w:val="a"/>
    <w:rsid w:val="00E93C55"/>
    <w:pPr>
      <w:widowControl w:val="0"/>
      <w:suppressLineNumbers/>
      <w:suppressAutoHyphens/>
      <w:spacing w:after="0" w:line="240" w:lineRule="auto"/>
    </w:pPr>
    <w:rPr>
      <w:rFonts w:ascii="Times New Roman" w:eastAsia="Lucida Sans Unicode" w:hAnsi="Times New Roman" w:cs="Tahoma"/>
      <w:kern w:val="2"/>
      <w:sz w:val="28"/>
      <w:szCs w:val="24"/>
    </w:rPr>
  </w:style>
  <w:style w:type="paragraph" w:customStyle="1" w:styleId="af4">
    <w:name w:val="Вміст таблиці"/>
    <w:basedOn w:val="a"/>
    <w:rsid w:val="00E93C55"/>
    <w:pPr>
      <w:widowControl w:val="0"/>
      <w:suppressLineNumbers/>
      <w:suppressAutoHyphens/>
      <w:spacing w:after="0" w:line="240" w:lineRule="auto"/>
    </w:pPr>
    <w:rPr>
      <w:rFonts w:ascii="Times New Roman" w:eastAsia="Lucida Sans Unicode" w:hAnsi="Times New Roman" w:cs="Times New Roman"/>
      <w:kern w:val="2"/>
      <w:sz w:val="28"/>
      <w:szCs w:val="24"/>
    </w:rPr>
  </w:style>
  <w:style w:type="paragraph" w:customStyle="1" w:styleId="af5">
    <w:name w:val="Заголовок таблиці"/>
    <w:basedOn w:val="af4"/>
    <w:rsid w:val="00E93C55"/>
    <w:pPr>
      <w:jc w:val="center"/>
    </w:pPr>
    <w:rPr>
      <w:b/>
      <w:bCs/>
    </w:rPr>
  </w:style>
  <w:style w:type="character" w:customStyle="1" w:styleId="WW8Num3z0">
    <w:name w:val="WW8Num3z0"/>
    <w:rsid w:val="00E93C55"/>
    <w:rPr>
      <w:rFonts w:ascii="Times New Roman" w:hAnsi="Times New Roman" w:cs="Times New Roman" w:hint="default"/>
    </w:rPr>
  </w:style>
  <w:style w:type="character" w:customStyle="1" w:styleId="WW8Num1z0">
    <w:name w:val="WW8Num1z0"/>
    <w:rsid w:val="00E93C55"/>
    <w:rPr>
      <w:rFonts w:ascii="Times New Roman" w:hAnsi="Times New Roman" w:cs="Times New Roman" w:hint="default"/>
    </w:rPr>
  </w:style>
  <w:style w:type="character" w:customStyle="1" w:styleId="WW8Num2z0">
    <w:name w:val="WW8Num2z0"/>
    <w:rsid w:val="00E93C55"/>
    <w:rPr>
      <w:rFonts w:ascii="Times New Roman" w:hAnsi="Times New Roman" w:cs="Times New Roman" w:hint="default"/>
    </w:rPr>
  </w:style>
  <w:style w:type="character" w:customStyle="1" w:styleId="WW8Num4z0">
    <w:name w:val="WW8Num4z0"/>
    <w:rsid w:val="00E93C55"/>
    <w:rPr>
      <w:rFonts w:ascii="Times New Roman" w:hAnsi="Times New Roman" w:cs="Times New Roman" w:hint="default"/>
    </w:rPr>
  </w:style>
  <w:style w:type="character" w:customStyle="1" w:styleId="af6">
    <w:name w:val="Символ нумерації"/>
    <w:rsid w:val="00E93C55"/>
  </w:style>
  <w:style w:type="table" w:styleId="af7">
    <w:name w:val="Table Grid"/>
    <w:basedOn w:val="a1"/>
    <w:rsid w:val="00E93C5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9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tics.ellib.org.ua/pagescat-55.html" TargetMode="External"/><Relationship Id="rId3" Type="http://schemas.openxmlformats.org/officeDocument/2006/relationships/styles" Target="styles.xml"/><Relationship Id="rId7" Type="http://schemas.openxmlformats.org/officeDocument/2006/relationships/hyperlink" Target="http://culonline.com.ua/Books/politologia_Geley.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zakon2.rada.gov.ua/laws/show/254" TargetMode="External"/><Relationship Id="rId4" Type="http://schemas.microsoft.com/office/2007/relationships/stylesWithEffects" Target="stylesWithEffects.xml"/><Relationship Id="rId9" Type="http://schemas.openxmlformats.org/officeDocument/2006/relationships/hyperlink" Target="http://politics.ellib.org.ua/pages-cat-7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D1EA1-DD30-4549-AB5E-B6BC409ED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14</Pages>
  <Words>22322</Words>
  <Characters>12724</Characters>
  <Application>Microsoft Office Word</Application>
  <DocSecurity>0</DocSecurity>
  <Lines>106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YAROSLAV</dc:creator>
  <cp:keywords/>
  <dc:description/>
  <cp:lastModifiedBy>YAROSLAV</cp:lastModifiedBy>
  <cp:revision>13</cp:revision>
  <dcterms:created xsi:type="dcterms:W3CDTF">2022-08-12T07:59:00Z</dcterms:created>
  <dcterms:modified xsi:type="dcterms:W3CDTF">2022-08-12T15:26:00Z</dcterms:modified>
</cp:coreProperties>
</file>