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C41CA" w14:textId="77777777" w:rsidR="00B63CB9" w:rsidRPr="00DC28F8" w:rsidRDefault="00B63CB9" w:rsidP="00B63CB9">
      <w:pPr>
        <w:jc w:val="center"/>
        <w:rPr>
          <w:sz w:val="24"/>
        </w:rPr>
      </w:pPr>
      <w:r w:rsidRPr="00DC28F8">
        <w:rPr>
          <w:sz w:val="24"/>
        </w:rPr>
        <w:t>Міністерство освіти і науки України</w:t>
      </w:r>
    </w:p>
    <w:p w14:paraId="1AE4DC12" w14:textId="77777777" w:rsidR="00B63CB9" w:rsidRPr="00DC28F8" w:rsidRDefault="00B63CB9" w:rsidP="00B63CB9">
      <w:pPr>
        <w:jc w:val="center"/>
        <w:rPr>
          <w:sz w:val="24"/>
        </w:rPr>
      </w:pPr>
      <w:r w:rsidRPr="00DC28F8">
        <w:rPr>
          <w:sz w:val="24"/>
        </w:rPr>
        <w:t>Уманський державний педагогічний університет імені Павла Тичини</w:t>
      </w:r>
    </w:p>
    <w:p w14:paraId="58DB516A" w14:textId="77777777" w:rsidR="00B63CB9" w:rsidRPr="00DC28F8" w:rsidRDefault="00B63CB9" w:rsidP="00B63CB9">
      <w:pPr>
        <w:tabs>
          <w:tab w:val="center" w:pos="4818"/>
          <w:tab w:val="right" w:pos="9637"/>
        </w:tabs>
        <w:rPr>
          <w:sz w:val="24"/>
        </w:rPr>
      </w:pPr>
      <w:r>
        <w:rPr>
          <w:sz w:val="24"/>
        </w:rPr>
        <w:tab/>
      </w:r>
      <w:r w:rsidRPr="00DC28F8">
        <w:rPr>
          <w:sz w:val="24"/>
        </w:rPr>
        <w:t xml:space="preserve">Кафедра </w:t>
      </w:r>
      <w:r>
        <w:rPr>
          <w:sz w:val="24"/>
        </w:rPr>
        <w:t xml:space="preserve">соціальних і правових </w:t>
      </w:r>
      <w:r w:rsidRPr="00DC28F8">
        <w:rPr>
          <w:sz w:val="24"/>
        </w:rPr>
        <w:t>дисциплін</w:t>
      </w:r>
      <w:r>
        <w:rPr>
          <w:sz w:val="24"/>
        </w:rPr>
        <w:tab/>
      </w:r>
    </w:p>
    <w:p w14:paraId="70CF3628" w14:textId="77777777" w:rsidR="00B63CB9" w:rsidRDefault="00B63CB9" w:rsidP="00B63CB9">
      <w:pPr>
        <w:shd w:val="clear" w:color="auto" w:fill="FFFFFF"/>
        <w:ind w:firstLine="20"/>
        <w:jc w:val="both"/>
        <w:rPr>
          <w:spacing w:val="-20"/>
          <w:sz w:val="24"/>
        </w:rPr>
      </w:pPr>
    </w:p>
    <w:p w14:paraId="585D96E3" w14:textId="77777777" w:rsidR="00B63CB9" w:rsidRDefault="00B63CB9" w:rsidP="00B63CB9">
      <w:pPr>
        <w:shd w:val="clear" w:color="auto" w:fill="FFFFFF"/>
        <w:ind w:firstLine="20"/>
        <w:jc w:val="both"/>
        <w:rPr>
          <w:spacing w:val="-20"/>
          <w:sz w:val="24"/>
        </w:rPr>
      </w:pPr>
    </w:p>
    <w:p w14:paraId="19727422" w14:textId="77777777" w:rsidR="00B63CB9" w:rsidRPr="00DC28F8" w:rsidRDefault="00B63CB9" w:rsidP="00B63CB9">
      <w:pPr>
        <w:shd w:val="clear" w:color="auto" w:fill="FFFFFF"/>
        <w:ind w:firstLine="20"/>
        <w:jc w:val="both"/>
        <w:rPr>
          <w:spacing w:val="-20"/>
          <w:sz w:val="24"/>
        </w:rPr>
      </w:pPr>
    </w:p>
    <w:p w14:paraId="56DE04E2" w14:textId="77777777" w:rsidR="00B63CB9" w:rsidRPr="00DC28F8" w:rsidRDefault="00B63CB9" w:rsidP="00B63CB9">
      <w:pPr>
        <w:ind w:firstLine="6521"/>
        <w:jc w:val="both"/>
        <w:rPr>
          <w:rFonts w:eastAsia="Times New Roman"/>
          <w:kern w:val="0"/>
          <w:sz w:val="24"/>
          <w:lang w:eastAsia="ru-RU"/>
        </w:rPr>
      </w:pPr>
      <w:r w:rsidRPr="00DC28F8">
        <w:rPr>
          <w:b/>
          <w:sz w:val="24"/>
        </w:rPr>
        <w:t>"ЗАТВЕРДЖУЮ"</w:t>
      </w:r>
    </w:p>
    <w:p w14:paraId="1E6E2559" w14:textId="77777777" w:rsidR="00B63CB9" w:rsidRPr="00DC28F8" w:rsidRDefault="00B63CB9" w:rsidP="00B63CB9">
      <w:pPr>
        <w:ind w:firstLine="6521"/>
        <w:jc w:val="both"/>
        <w:rPr>
          <w:kern w:val="2"/>
          <w:sz w:val="24"/>
          <w:lang w:eastAsia="uk-UA"/>
        </w:rPr>
      </w:pPr>
      <w:r w:rsidRPr="00DC28F8">
        <w:rPr>
          <w:sz w:val="24"/>
        </w:rPr>
        <w:t>Завідувач кафедри</w:t>
      </w:r>
    </w:p>
    <w:p w14:paraId="029B999B" w14:textId="334A8530" w:rsidR="00B63CB9" w:rsidRPr="00DC28F8" w:rsidRDefault="00CE4337" w:rsidP="00B63CB9">
      <w:pPr>
        <w:ind w:firstLine="6521"/>
        <w:jc w:val="both"/>
        <w:rPr>
          <w:kern w:val="0"/>
          <w:sz w:val="24"/>
          <w:lang w:eastAsia="ru-RU"/>
        </w:rPr>
      </w:pPr>
      <w:r>
        <w:rPr>
          <w:sz w:val="24"/>
        </w:rPr>
        <w:t>проф.</w:t>
      </w:r>
      <w:r w:rsidR="00B63CB9" w:rsidRPr="00DC28F8">
        <w:rPr>
          <w:sz w:val="24"/>
        </w:rPr>
        <w:t xml:space="preserve">. </w:t>
      </w:r>
      <w:proofErr w:type="spellStart"/>
      <w:r w:rsidR="00B63CB9">
        <w:rPr>
          <w:sz w:val="24"/>
        </w:rPr>
        <w:t>Шачковська</w:t>
      </w:r>
      <w:proofErr w:type="spellEnd"/>
      <w:r w:rsidR="00B63CB9">
        <w:rPr>
          <w:sz w:val="24"/>
        </w:rPr>
        <w:t xml:space="preserve"> Л. С.</w:t>
      </w:r>
    </w:p>
    <w:p w14:paraId="266093B8" w14:textId="77777777" w:rsidR="00B63CB9" w:rsidRPr="00DC28F8" w:rsidRDefault="00B63CB9" w:rsidP="00B63CB9">
      <w:pPr>
        <w:ind w:firstLine="6521"/>
        <w:jc w:val="both"/>
        <w:rPr>
          <w:kern w:val="2"/>
          <w:sz w:val="24"/>
          <w:lang w:eastAsia="uk-UA"/>
        </w:rPr>
      </w:pPr>
    </w:p>
    <w:p w14:paraId="620FCD77" w14:textId="77777777" w:rsidR="00B63CB9" w:rsidRPr="00DC28F8" w:rsidRDefault="00B63CB9" w:rsidP="00B63CB9">
      <w:pPr>
        <w:ind w:firstLine="6521"/>
        <w:jc w:val="both"/>
        <w:rPr>
          <w:sz w:val="24"/>
        </w:rPr>
      </w:pPr>
      <w:r w:rsidRPr="00DC28F8">
        <w:rPr>
          <w:sz w:val="24"/>
        </w:rPr>
        <w:t>______________________</w:t>
      </w:r>
    </w:p>
    <w:p w14:paraId="134A33FC" w14:textId="65D6FBE4" w:rsidR="00B63CB9" w:rsidRDefault="00B63CB9" w:rsidP="00B63CB9">
      <w:pPr>
        <w:pStyle w:val="a5"/>
        <w:spacing w:after="0"/>
        <w:ind w:firstLine="6521"/>
        <w:jc w:val="both"/>
        <w:rPr>
          <w:szCs w:val="28"/>
        </w:rPr>
      </w:pPr>
      <w:r>
        <w:rPr>
          <w:color w:val="000000"/>
          <w:sz w:val="24"/>
        </w:rPr>
        <w:t>"</w:t>
      </w:r>
      <w:r w:rsidR="0095321A">
        <w:rPr>
          <w:color w:val="000000"/>
          <w:sz w:val="24"/>
          <w:lang w:val="ru-RU"/>
        </w:rPr>
        <w:t>30</w:t>
      </w:r>
      <w:r>
        <w:rPr>
          <w:color w:val="000000"/>
          <w:sz w:val="24"/>
        </w:rPr>
        <w:t>" серпня 202</w:t>
      </w:r>
      <w:r w:rsidR="0095321A">
        <w:rPr>
          <w:color w:val="000000"/>
          <w:sz w:val="24"/>
          <w:lang w:val="ru-RU"/>
        </w:rPr>
        <w:t>1</w:t>
      </w:r>
      <w:r w:rsidRPr="00DC28F8">
        <w:rPr>
          <w:color w:val="000000"/>
          <w:sz w:val="24"/>
        </w:rPr>
        <w:t xml:space="preserve"> року</w:t>
      </w:r>
    </w:p>
    <w:p w14:paraId="20B917A6" w14:textId="77777777" w:rsidR="00B63CB9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77CD119E" w14:textId="77777777" w:rsidR="00B63CB9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1129E432" w14:textId="77777777" w:rsidR="00B63CB9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0F240724" w14:textId="77777777" w:rsidR="00B63CB9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7432B3A9" w14:textId="77777777" w:rsidR="00B63CB9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58235474" w14:textId="77777777" w:rsidR="00B63CB9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5E6BBBEF" w14:textId="77777777" w:rsidR="00B63CB9" w:rsidRPr="00502CF4" w:rsidRDefault="00B63CB9" w:rsidP="00B63CB9">
      <w:pPr>
        <w:pStyle w:val="a5"/>
        <w:spacing w:after="0"/>
        <w:ind w:firstLine="6804"/>
        <w:jc w:val="both"/>
        <w:rPr>
          <w:sz w:val="24"/>
        </w:rPr>
      </w:pPr>
    </w:p>
    <w:p w14:paraId="661598D6" w14:textId="77777777" w:rsidR="00B63CB9" w:rsidRPr="00870340" w:rsidRDefault="00B63CB9" w:rsidP="00B63CB9">
      <w:pPr>
        <w:pStyle w:val="a5"/>
        <w:spacing w:after="0"/>
        <w:jc w:val="center"/>
        <w:rPr>
          <w:b/>
          <w:iCs/>
          <w:sz w:val="32"/>
          <w:szCs w:val="32"/>
        </w:rPr>
      </w:pPr>
      <w:r w:rsidRPr="00870340">
        <w:rPr>
          <w:b/>
          <w:iCs/>
          <w:sz w:val="32"/>
          <w:szCs w:val="32"/>
        </w:rPr>
        <w:t>РОБОЧА ПРОГРАМА НАВЧАЛЬНОЇ ДИСЦИПЛІНИ</w:t>
      </w:r>
    </w:p>
    <w:p w14:paraId="659541DA" w14:textId="77777777" w:rsidR="00B63CB9" w:rsidRPr="00CA6E01" w:rsidRDefault="00B63CB9" w:rsidP="00B63CB9">
      <w:pPr>
        <w:pStyle w:val="a5"/>
        <w:spacing w:after="0"/>
        <w:jc w:val="center"/>
        <w:rPr>
          <w:b/>
          <w:sz w:val="32"/>
          <w:szCs w:val="32"/>
        </w:rPr>
      </w:pPr>
    </w:p>
    <w:p w14:paraId="2A0C288E" w14:textId="77777777" w:rsidR="00B63CB9" w:rsidRDefault="00B63CB9" w:rsidP="00B63CB9">
      <w:pPr>
        <w:shd w:val="clear" w:color="auto" w:fill="FFFFFF"/>
        <w:tabs>
          <w:tab w:val="left" w:leader="underscore" w:pos="5141"/>
        </w:tabs>
        <w:ind w:firstLine="709"/>
        <w:jc w:val="both"/>
        <w:rPr>
          <w:b/>
          <w:sz w:val="24"/>
          <w:lang w:val="ru-RU" w:eastAsia="ru-RU"/>
        </w:rPr>
      </w:pPr>
    </w:p>
    <w:p w14:paraId="2F7C99B1" w14:textId="77777777" w:rsidR="00B63CB9" w:rsidRDefault="00B63CB9" w:rsidP="00B63CB9">
      <w:pPr>
        <w:shd w:val="clear" w:color="auto" w:fill="FFFFFF"/>
        <w:tabs>
          <w:tab w:val="left" w:leader="underscore" w:pos="5141"/>
        </w:tabs>
        <w:ind w:firstLine="709"/>
        <w:jc w:val="both"/>
        <w:rPr>
          <w:b/>
          <w:sz w:val="24"/>
          <w:lang w:val="ru-RU" w:eastAsia="ru-RU"/>
        </w:rPr>
      </w:pPr>
    </w:p>
    <w:p w14:paraId="5A20E76D" w14:textId="77777777" w:rsidR="00B63CB9" w:rsidRDefault="00B63CB9" w:rsidP="00B63CB9">
      <w:pPr>
        <w:shd w:val="clear" w:color="auto" w:fill="FFFFFF"/>
        <w:tabs>
          <w:tab w:val="left" w:leader="underscore" w:pos="5141"/>
        </w:tabs>
        <w:ind w:firstLine="709"/>
        <w:jc w:val="both"/>
        <w:rPr>
          <w:b/>
          <w:sz w:val="24"/>
          <w:lang w:val="ru-RU" w:eastAsia="ru-RU"/>
        </w:rPr>
      </w:pPr>
    </w:p>
    <w:p w14:paraId="3B5B2F6B" w14:textId="77777777" w:rsidR="00B63CB9" w:rsidRPr="008D3D9D" w:rsidRDefault="00B63CB9" w:rsidP="007E5A1C">
      <w:pPr>
        <w:shd w:val="clear" w:color="auto" w:fill="FFFFFF"/>
        <w:jc w:val="center"/>
        <w:rPr>
          <w:spacing w:val="-20"/>
          <w:sz w:val="24"/>
        </w:rPr>
      </w:pPr>
    </w:p>
    <w:p w14:paraId="3436E826" w14:textId="2EB2212C" w:rsidR="00B63CB9" w:rsidRPr="00075536" w:rsidRDefault="00B63CB9" w:rsidP="00383632">
      <w:pPr>
        <w:widowControl/>
        <w:tabs>
          <w:tab w:val="left" w:pos="-993"/>
        </w:tabs>
        <w:suppressAutoHyphens w:val="0"/>
        <w:ind w:right="-2"/>
        <w:jc w:val="center"/>
        <w:rPr>
          <w:rFonts w:eastAsia="Times New Roman"/>
          <w:kern w:val="0"/>
          <w:szCs w:val="28"/>
          <w:lang w:eastAsia="ru-RU"/>
        </w:rPr>
      </w:pPr>
      <w:r w:rsidRPr="00075536">
        <w:rPr>
          <w:rFonts w:eastAsia="Times New Roman"/>
          <w:kern w:val="0"/>
          <w:szCs w:val="28"/>
          <w:lang w:eastAsia="ru-RU"/>
        </w:rPr>
        <w:t>___________________</w:t>
      </w:r>
      <w:r w:rsidRPr="00075536">
        <w:rPr>
          <w:rFonts w:eastAsia="Times New Roman"/>
          <w:b/>
          <w:kern w:val="0"/>
          <w:szCs w:val="28"/>
          <w:u w:val="single"/>
          <w:lang w:eastAsia="ru-RU"/>
        </w:rPr>
        <w:t>ГП 1.1.03 Філософія</w:t>
      </w:r>
      <w:r w:rsidRPr="00075536">
        <w:rPr>
          <w:rFonts w:eastAsia="Times New Roman"/>
          <w:kern w:val="0"/>
          <w:szCs w:val="28"/>
          <w:lang w:eastAsia="ru-RU"/>
        </w:rPr>
        <w:t>____________________________</w:t>
      </w:r>
    </w:p>
    <w:p w14:paraId="3974D033" w14:textId="77777777" w:rsidR="00B63CB9" w:rsidRPr="00D54909" w:rsidRDefault="00B63CB9" w:rsidP="007E5A1C">
      <w:pPr>
        <w:widowControl/>
        <w:suppressAutoHyphens w:val="0"/>
        <w:jc w:val="center"/>
        <w:rPr>
          <w:rFonts w:eastAsia="Times New Roman"/>
          <w:kern w:val="0"/>
          <w:sz w:val="16"/>
          <w:szCs w:val="16"/>
          <w:lang w:eastAsia="ru-RU"/>
        </w:rPr>
      </w:pPr>
      <w:r w:rsidRPr="00D54909">
        <w:rPr>
          <w:rFonts w:eastAsia="Times New Roman"/>
          <w:kern w:val="0"/>
          <w:sz w:val="16"/>
          <w:szCs w:val="16"/>
          <w:lang w:eastAsia="ru-RU"/>
        </w:rPr>
        <w:t>(шифр і назва навчальної дисципліни)</w:t>
      </w:r>
    </w:p>
    <w:p w14:paraId="676954E3" w14:textId="614E0319" w:rsidR="004F7494" w:rsidRPr="004F7494" w:rsidRDefault="00B63CB9" w:rsidP="007E5A1C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kern w:val="0"/>
          <w:szCs w:val="28"/>
          <w:lang w:eastAsia="ru-RU"/>
        </w:rPr>
      </w:pPr>
      <w:r w:rsidRPr="004F7494">
        <w:rPr>
          <w:rFonts w:eastAsia="Times New Roman"/>
          <w:kern w:val="0"/>
          <w:szCs w:val="28"/>
          <w:lang w:eastAsia="ru-RU"/>
        </w:rPr>
        <w:t xml:space="preserve">Галузь знань </w:t>
      </w:r>
      <w:r w:rsidR="004F7494" w:rsidRPr="004F7494">
        <w:rPr>
          <w:rFonts w:eastAsia="Times New Roman"/>
          <w:kern w:val="0"/>
          <w:szCs w:val="28"/>
          <w:lang w:eastAsia="ru-RU"/>
        </w:rPr>
        <w:t>03 Гуманітарні науки</w:t>
      </w:r>
    </w:p>
    <w:p w14:paraId="247E24E5" w14:textId="0A77AECB" w:rsidR="00D922F2" w:rsidRPr="00A91FBE" w:rsidRDefault="00D922F2" w:rsidP="007E5A1C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spacing w:val="-5"/>
          <w:szCs w:val="28"/>
          <w:u w:val="single"/>
          <w:lang w:eastAsia="ru-RU"/>
        </w:rPr>
      </w:pPr>
      <w:r w:rsidRPr="00A91FBE">
        <w:rPr>
          <w:rFonts w:eastAsia="Times New Roman"/>
          <w:spacing w:val="-5"/>
          <w:szCs w:val="28"/>
          <w:lang w:eastAsia="ru-RU"/>
        </w:rPr>
        <w:t xml:space="preserve">Спеціальність </w:t>
      </w:r>
      <w:r w:rsidRPr="00A91FBE">
        <w:rPr>
          <w:rFonts w:eastAsia="Times New Roman"/>
          <w:spacing w:val="-5"/>
          <w:szCs w:val="28"/>
          <w:u w:val="single"/>
          <w:lang w:eastAsia="ru-RU"/>
        </w:rPr>
        <w:t>032 Історія та археологія</w:t>
      </w:r>
      <w:r w:rsidR="004F7494">
        <w:rPr>
          <w:rFonts w:eastAsia="Times New Roman"/>
          <w:spacing w:val="-5"/>
          <w:szCs w:val="28"/>
          <w:u w:val="single"/>
          <w:lang w:eastAsia="ru-RU"/>
        </w:rPr>
        <w:t>, 014.13 Середня освіта. (Історія)</w:t>
      </w:r>
    </w:p>
    <w:p w14:paraId="50B188FF" w14:textId="77777777" w:rsidR="00FC018A" w:rsidRDefault="00D922F2" w:rsidP="007E5A1C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spacing w:val="-5"/>
          <w:szCs w:val="28"/>
          <w:u w:val="single"/>
          <w:lang w:eastAsia="ru-RU"/>
        </w:rPr>
      </w:pPr>
      <w:r w:rsidRPr="00A91FBE">
        <w:rPr>
          <w:rFonts w:eastAsia="Times New Roman"/>
          <w:spacing w:val="-4"/>
          <w:szCs w:val="28"/>
          <w:lang w:eastAsia="ru-RU"/>
        </w:rPr>
        <w:t xml:space="preserve">Освітні програми: </w:t>
      </w:r>
      <w:r w:rsidRPr="00A91FBE">
        <w:rPr>
          <w:rFonts w:eastAsia="Times New Roman"/>
          <w:spacing w:val="-5"/>
          <w:szCs w:val="28"/>
          <w:u w:val="single"/>
          <w:lang w:eastAsia="ru-RU"/>
        </w:rPr>
        <w:t>Історія та археологія</w:t>
      </w:r>
      <w:r w:rsidR="00FC018A">
        <w:rPr>
          <w:rFonts w:eastAsia="Times New Roman"/>
          <w:spacing w:val="-5"/>
          <w:szCs w:val="28"/>
          <w:u w:val="single"/>
          <w:lang w:eastAsia="ru-RU"/>
        </w:rPr>
        <w:t xml:space="preserve"> (</w:t>
      </w:r>
      <w:proofErr w:type="spellStart"/>
      <w:r w:rsidR="00FC018A">
        <w:rPr>
          <w:rFonts w:eastAsia="Times New Roman"/>
          <w:spacing w:val="-5"/>
          <w:szCs w:val="28"/>
          <w:u w:val="single"/>
          <w:lang w:eastAsia="ru-RU"/>
        </w:rPr>
        <w:t>Європеїстика</w:t>
      </w:r>
      <w:proofErr w:type="spellEnd"/>
      <w:r w:rsidR="00FC018A">
        <w:rPr>
          <w:rFonts w:eastAsia="Times New Roman"/>
          <w:spacing w:val="-5"/>
          <w:szCs w:val="28"/>
          <w:u w:val="single"/>
          <w:lang w:eastAsia="ru-RU"/>
        </w:rPr>
        <w:t>),</w:t>
      </w:r>
      <w:r w:rsidR="00FC018A" w:rsidRPr="00FC018A">
        <w:rPr>
          <w:rFonts w:eastAsia="Times New Roman"/>
          <w:spacing w:val="-5"/>
          <w:szCs w:val="28"/>
          <w:u w:val="single"/>
          <w:lang w:eastAsia="ru-RU"/>
        </w:rPr>
        <w:t xml:space="preserve"> </w:t>
      </w:r>
    </w:p>
    <w:p w14:paraId="740EA68D" w14:textId="77777777" w:rsidR="00FC018A" w:rsidRDefault="00FC018A" w:rsidP="007E5A1C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spacing w:val="-5"/>
          <w:szCs w:val="28"/>
          <w:u w:val="single"/>
          <w:lang w:eastAsia="ru-RU"/>
        </w:rPr>
      </w:pPr>
      <w:r w:rsidRPr="00A91FBE">
        <w:rPr>
          <w:rFonts w:eastAsia="Times New Roman"/>
          <w:spacing w:val="-5"/>
          <w:szCs w:val="28"/>
          <w:u w:val="single"/>
          <w:lang w:eastAsia="ru-RU"/>
        </w:rPr>
        <w:t>Історія та археологія</w:t>
      </w:r>
      <w:r>
        <w:rPr>
          <w:rFonts w:eastAsia="Times New Roman"/>
          <w:spacing w:val="-5"/>
          <w:szCs w:val="28"/>
          <w:u w:val="single"/>
          <w:lang w:eastAsia="ru-RU"/>
        </w:rPr>
        <w:t xml:space="preserve"> </w:t>
      </w:r>
      <w:r w:rsidR="004F7494">
        <w:rPr>
          <w:rFonts w:eastAsia="Times New Roman"/>
          <w:spacing w:val="-5"/>
          <w:szCs w:val="28"/>
          <w:u w:val="single"/>
          <w:lang w:eastAsia="ru-RU"/>
        </w:rPr>
        <w:t xml:space="preserve"> </w:t>
      </w:r>
      <w:r>
        <w:rPr>
          <w:rFonts w:eastAsia="Times New Roman"/>
          <w:spacing w:val="-5"/>
          <w:szCs w:val="28"/>
          <w:u w:val="single"/>
          <w:lang w:eastAsia="ru-RU"/>
        </w:rPr>
        <w:t>(</w:t>
      </w:r>
      <w:r w:rsidR="004F7494">
        <w:rPr>
          <w:rFonts w:eastAsia="Times New Roman"/>
          <w:spacing w:val="-5"/>
          <w:szCs w:val="28"/>
          <w:u w:val="single"/>
          <w:lang w:eastAsia="ru-RU"/>
        </w:rPr>
        <w:t xml:space="preserve">Краєзнавчо-туристична робота), </w:t>
      </w:r>
    </w:p>
    <w:p w14:paraId="1D7788CE" w14:textId="7118720B" w:rsidR="00FC018A" w:rsidRDefault="004F7494" w:rsidP="007E5A1C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spacing w:val="-5"/>
          <w:szCs w:val="28"/>
          <w:u w:val="single"/>
          <w:lang w:eastAsia="ru-RU"/>
        </w:rPr>
      </w:pPr>
      <w:r>
        <w:rPr>
          <w:rFonts w:eastAsia="Times New Roman"/>
          <w:spacing w:val="-5"/>
          <w:szCs w:val="28"/>
          <w:u w:val="single"/>
          <w:lang w:eastAsia="ru-RU"/>
        </w:rPr>
        <w:t>Середня освіта (Історія. Правознавство</w:t>
      </w:r>
      <w:r w:rsidR="00FC018A">
        <w:rPr>
          <w:rFonts w:eastAsia="Times New Roman"/>
          <w:spacing w:val="-5"/>
          <w:szCs w:val="28"/>
          <w:u w:val="single"/>
          <w:lang w:eastAsia="ru-RU"/>
        </w:rPr>
        <w:t>)</w:t>
      </w:r>
      <w:r>
        <w:rPr>
          <w:rFonts w:eastAsia="Times New Roman"/>
          <w:spacing w:val="-5"/>
          <w:szCs w:val="28"/>
          <w:u w:val="single"/>
          <w:lang w:eastAsia="ru-RU"/>
        </w:rPr>
        <w:t>,</w:t>
      </w:r>
      <w:r w:rsidR="00FC018A">
        <w:rPr>
          <w:rFonts w:eastAsia="Times New Roman"/>
          <w:spacing w:val="-5"/>
          <w:szCs w:val="28"/>
          <w:u w:val="single"/>
          <w:lang w:eastAsia="ru-RU"/>
        </w:rPr>
        <w:t xml:space="preserve"> </w:t>
      </w:r>
    </w:p>
    <w:p w14:paraId="165A366B" w14:textId="0DC81A9C" w:rsidR="00D922F2" w:rsidRPr="00A91FBE" w:rsidRDefault="00FC018A" w:rsidP="007E5A1C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spacing w:val="-5"/>
          <w:szCs w:val="28"/>
          <w:u w:val="single"/>
          <w:lang w:eastAsia="ru-RU"/>
        </w:rPr>
      </w:pPr>
      <w:r>
        <w:rPr>
          <w:rFonts w:eastAsia="Times New Roman"/>
          <w:spacing w:val="-5"/>
          <w:szCs w:val="28"/>
          <w:u w:val="single"/>
          <w:lang w:eastAsia="ru-RU"/>
        </w:rPr>
        <w:t xml:space="preserve"> Середня освіта</w:t>
      </w:r>
      <w:r w:rsidR="004F7494">
        <w:rPr>
          <w:rFonts w:eastAsia="Times New Roman"/>
          <w:spacing w:val="-5"/>
          <w:szCs w:val="28"/>
          <w:u w:val="single"/>
          <w:lang w:eastAsia="ru-RU"/>
        </w:rPr>
        <w:t xml:space="preserve"> </w:t>
      </w:r>
      <w:r>
        <w:rPr>
          <w:rFonts w:eastAsia="Times New Roman"/>
          <w:spacing w:val="-5"/>
          <w:szCs w:val="28"/>
          <w:u w:val="single"/>
          <w:lang w:eastAsia="ru-RU"/>
        </w:rPr>
        <w:t>(</w:t>
      </w:r>
      <w:r w:rsidR="004F7494">
        <w:rPr>
          <w:rFonts w:eastAsia="Times New Roman"/>
          <w:spacing w:val="-5"/>
          <w:szCs w:val="28"/>
          <w:u w:val="single"/>
          <w:lang w:eastAsia="ru-RU"/>
        </w:rPr>
        <w:t>Географія)</w:t>
      </w:r>
    </w:p>
    <w:p w14:paraId="5163F890" w14:textId="058A44CD" w:rsidR="00B63CB9" w:rsidRPr="00D54909" w:rsidRDefault="00B63CB9" w:rsidP="00B63CB9">
      <w:pPr>
        <w:widowControl/>
        <w:suppressAutoHyphens w:val="0"/>
        <w:ind w:firstLine="708"/>
        <w:rPr>
          <w:rFonts w:eastAsia="Times New Roman"/>
          <w:kern w:val="0"/>
          <w:sz w:val="24"/>
          <w:lang w:eastAsia="ru-RU"/>
        </w:rPr>
      </w:pPr>
    </w:p>
    <w:p w14:paraId="1EF55EEA" w14:textId="77777777" w:rsidR="00B63CB9" w:rsidRPr="00D54909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4646FABE" w14:textId="77777777" w:rsidR="00B63CB9" w:rsidRPr="00D54909" w:rsidRDefault="00B63CB9" w:rsidP="007E5A1C">
      <w:pPr>
        <w:widowControl/>
        <w:suppressAutoHyphens w:val="0"/>
        <w:jc w:val="center"/>
        <w:rPr>
          <w:rFonts w:eastAsia="Times New Roman"/>
          <w:kern w:val="0"/>
          <w:sz w:val="24"/>
          <w:lang w:eastAsia="ru-RU"/>
        </w:rPr>
      </w:pPr>
    </w:p>
    <w:p w14:paraId="2C0E2CA8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36D3F682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7CA4AC05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54683101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3C2CD080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1E478FE0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3A6741E4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2657A68A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0B9CC664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18739E08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2682591F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71A1C749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6667313B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1FD88C10" w14:textId="77777777" w:rsidR="00B63CB9" w:rsidRPr="008D3D9D" w:rsidRDefault="00B63CB9" w:rsidP="00B63CB9">
      <w:pPr>
        <w:shd w:val="clear" w:color="auto" w:fill="FFFFFF"/>
        <w:jc w:val="both"/>
        <w:rPr>
          <w:spacing w:val="-20"/>
          <w:sz w:val="24"/>
        </w:rPr>
      </w:pPr>
    </w:p>
    <w:p w14:paraId="7A3C5BBE" w14:textId="05924203" w:rsidR="00B63CB9" w:rsidRPr="00870340" w:rsidRDefault="00680E8E" w:rsidP="00B63CB9">
      <w:pPr>
        <w:widowControl/>
        <w:suppressAutoHyphens w:val="0"/>
        <w:jc w:val="center"/>
        <w:rPr>
          <w:rFonts w:eastAsia="Times New Roman"/>
          <w:kern w:val="0"/>
          <w:sz w:val="24"/>
          <w:lang w:eastAsia="ru-RU"/>
        </w:rPr>
      </w:pPr>
      <w:r>
        <w:rPr>
          <w:rFonts w:eastAsia="Times New Roman"/>
          <w:kern w:val="0"/>
          <w:sz w:val="24"/>
          <w:lang w:eastAsia="ru-RU"/>
        </w:rPr>
        <w:t>Умань – 2021</w:t>
      </w:r>
    </w:p>
    <w:p w14:paraId="78987198" w14:textId="77777777" w:rsidR="00B63CB9" w:rsidRPr="004F15AE" w:rsidRDefault="00B63CB9" w:rsidP="00B63CB9">
      <w:pPr>
        <w:shd w:val="clear" w:color="auto" w:fill="FFFFFF"/>
        <w:rPr>
          <w:rFonts w:eastAsia="Times New Roman"/>
          <w:kern w:val="0"/>
          <w:sz w:val="24"/>
          <w:lang w:eastAsia="ru-RU"/>
        </w:rPr>
      </w:pPr>
      <w:r w:rsidRPr="004E4051">
        <w:br w:type="page"/>
      </w:r>
      <w:r w:rsidRPr="004F15AE">
        <w:rPr>
          <w:rFonts w:eastAsia="Times New Roman"/>
          <w:kern w:val="0"/>
          <w:sz w:val="24"/>
          <w:lang w:eastAsia="ru-RU"/>
        </w:rPr>
        <w:lastRenderedPageBreak/>
        <w:t>Робоча програма</w:t>
      </w:r>
      <w:r w:rsidRPr="004F15AE">
        <w:rPr>
          <w:rFonts w:eastAsia="Times New Roman"/>
          <w:kern w:val="0"/>
          <w:sz w:val="24"/>
          <w:u w:val="single"/>
          <w:lang w:eastAsia="ru-RU"/>
        </w:rPr>
        <w:t xml:space="preserve">         </w:t>
      </w:r>
      <w:r>
        <w:rPr>
          <w:rFonts w:eastAsia="Times New Roman"/>
          <w:kern w:val="0"/>
          <w:sz w:val="24"/>
          <w:u w:val="single"/>
          <w:lang w:eastAsia="ru-RU"/>
        </w:rPr>
        <w:t xml:space="preserve">                 філософії                              </w:t>
      </w:r>
      <w:r w:rsidRPr="004F15AE">
        <w:rPr>
          <w:rFonts w:eastAsia="Times New Roman"/>
          <w:kern w:val="0"/>
          <w:sz w:val="24"/>
          <w:u w:val="single"/>
          <w:lang w:eastAsia="ru-RU"/>
        </w:rPr>
        <w:t xml:space="preserve">                              </w:t>
      </w:r>
      <w:r w:rsidRPr="004F15AE">
        <w:rPr>
          <w:rFonts w:eastAsia="Times New Roman"/>
          <w:kern w:val="0"/>
          <w:sz w:val="24"/>
          <w:lang w:eastAsia="ru-RU"/>
        </w:rPr>
        <w:t>_____</w:t>
      </w:r>
      <w:r>
        <w:rPr>
          <w:rFonts w:eastAsia="Times New Roman"/>
          <w:kern w:val="0"/>
          <w:sz w:val="24"/>
          <w:lang w:eastAsia="ru-RU"/>
        </w:rPr>
        <w:t>____</w:t>
      </w:r>
      <w:r w:rsidRPr="004F15AE">
        <w:rPr>
          <w:rFonts w:eastAsia="Times New Roman"/>
          <w:kern w:val="0"/>
          <w:sz w:val="24"/>
          <w:lang w:eastAsia="ru-RU"/>
        </w:rPr>
        <w:t xml:space="preserve">  для </w:t>
      </w:r>
    </w:p>
    <w:p w14:paraId="0B4AD1E1" w14:textId="77777777" w:rsidR="00B63CB9" w:rsidRPr="004F15AE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4F15AE">
        <w:rPr>
          <w:rFonts w:eastAsia="Times New Roman"/>
          <w:kern w:val="0"/>
          <w:sz w:val="24"/>
          <w:lang w:eastAsia="ru-RU"/>
        </w:rPr>
        <w:t xml:space="preserve">                                    (назва навчальної дисципліни)    </w:t>
      </w:r>
    </w:p>
    <w:p w14:paraId="50624961" w14:textId="77777777" w:rsidR="00B63CB9" w:rsidRPr="004F15AE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0AD3C2BA" w14:textId="78E21E34" w:rsidR="00D62680" w:rsidRPr="00A91FBE" w:rsidRDefault="00B63CB9" w:rsidP="00D62680">
      <w:pPr>
        <w:shd w:val="clear" w:color="auto" w:fill="FFFFFF"/>
        <w:tabs>
          <w:tab w:val="left" w:leader="underscore" w:pos="5141"/>
        </w:tabs>
        <w:autoSpaceDE w:val="0"/>
        <w:autoSpaceDN w:val="0"/>
        <w:adjustRightInd w:val="0"/>
        <w:jc w:val="center"/>
        <w:rPr>
          <w:rFonts w:eastAsia="Times New Roman"/>
          <w:spacing w:val="-5"/>
          <w:szCs w:val="28"/>
          <w:u w:val="single"/>
          <w:lang w:eastAsia="ru-RU"/>
        </w:rPr>
      </w:pPr>
      <w:r w:rsidRPr="009225AB">
        <w:rPr>
          <w:sz w:val="24"/>
        </w:rPr>
        <w:t xml:space="preserve">для </w:t>
      </w:r>
      <w:r>
        <w:rPr>
          <w:sz w:val="24"/>
        </w:rPr>
        <w:t>здобувачів вищої освіти</w:t>
      </w:r>
      <w:r w:rsidRPr="004F15AE">
        <w:rPr>
          <w:rFonts w:eastAsia="Times New Roman"/>
          <w:kern w:val="0"/>
          <w:sz w:val="24"/>
          <w:lang w:eastAsia="ru-RU"/>
        </w:rPr>
        <w:t xml:space="preserve"> спеціальност</w:t>
      </w:r>
      <w:r>
        <w:rPr>
          <w:rFonts w:eastAsia="Times New Roman"/>
          <w:kern w:val="0"/>
          <w:sz w:val="24"/>
          <w:lang w:eastAsia="ru-RU"/>
        </w:rPr>
        <w:t>і</w:t>
      </w:r>
      <w:r w:rsidR="00D62680">
        <w:rPr>
          <w:rFonts w:eastAsia="Times New Roman"/>
          <w:kern w:val="0"/>
          <w:sz w:val="24"/>
          <w:lang w:eastAsia="ru-RU"/>
        </w:rPr>
        <w:t xml:space="preserve"> </w:t>
      </w:r>
      <w:r w:rsidR="00D62680" w:rsidRPr="00D62680">
        <w:rPr>
          <w:rFonts w:eastAsia="Times New Roman"/>
          <w:spacing w:val="-5"/>
          <w:sz w:val="24"/>
          <w:u w:val="single"/>
          <w:lang w:eastAsia="ru-RU"/>
        </w:rPr>
        <w:t>032 Історія та археологія, 014.13 Середня освіта. (Історія</w:t>
      </w:r>
      <w:r w:rsidR="00D62680">
        <w:rPr>
          <w:rFonts w:eastAsia="Times New Roman"/>
          <w:spacing w:val="-5"/>
          <w:szCs w:val="28"/>
          <w:u w:val="single"/>
          <w:lang w:eastAsia="ru-RU"/>
        </w:rPr>
        <w:t>)</w:t>
      </w:r>
    </w:p>
    <w:p w14:paraId="65A5E142" w14:textId="0EA2B0EC" w:rsidR="00B63CB9" w:rsidRPr="004F15AE" w:rsidRDefault="00B63CB9" w:rsidP="00B63CB9">
      <w:pPr>
        <w:widowControl/>
        <w:suppressAutoHyphens w:val="0"/>
        <w:spacing w:line="360" w:lineRule="auto"/>
        <w:rPr>
          <w:rFonts w:eastAsia="Times New Roman"/>
          <w:kern w:val="0"/>
          <w:sz w:val="24"/>
          <w:lang w:eastAsia="ru-RU"/>
        </w:rPr>
      </w:pPr>
    </w:p>
    <w:p w14:paraId="27BF84B5" w14:textId="77777777" w:rsidR="00B63CB9" w:rsidRDefault="00B63CB9" w:rsidP="00B63CB9">
      <w:pPr>
        <w:widowControl/>
        <w:suppressAutoHyphens w:val="0"/>
        <w:spacing w:line="360" w:lineRule="auto"/>
        <w:jc w:val="both"/>
        <w:rPr>
          <w:rFonts w:eastAsia="Times New Roman"/>
          <w:bCs/>
          <w:kern w:val="0"/>
          <w:sz w:val="24"/>
          <w:lang w:eastAsia="ru-RU"/>
        </w:rPr>
      </w:pPr>
    </w:p>
    <w:p w14:paraId="7952E486" w14:textId="1205565D" w:rsidR="00B63CB9" w:rsidRPr="004F15AE" w:rsidRDefault="00B63CB9" w:rsidP="00B63CB9">
      <w:pPr>
        <w:widowControl/>
        <w:suppressAutoHyphens w:val="0"/>
        <w:spacing w:line="360" w:lineRule="auto"/>
        <w:jc w:val="both"/>
        <w:rPr>
          <w:rFonts w:eastAsia="Times New Roman"/>
          <w:bCs/>
          <w:iCs/>
          <w:kern w:val="0"/>
          <w:sz w:val="24"/>
          <w:lang w:eastAsia="ru-RU"/>
        </w:rPr>
      </w:pPr>
      <w:r w:rsidRPr="004F15AE">
        <w:rPr>
          <w:rFonts w:eastAsia="Times New Roman"/>
          <w:bCs/>
          <w:kern w:val="0"/>
          <w:sz w:val="24"/>
          <w:lang w:eastAsia="ru-RU"/>
        </w:rPr>
        <w:t>Розроб</w:t>
      </w:r>
      <w:r w:rsidR="00D62680">
        <w:rPr>
          <w:rFonts w:eastAsia="Times New Roman"/>
          <w:bCs/>
          <w:kern w:val="0"/>
          <w:sz w:val="24"/>
          <w:lang w:eastAsia="ru-RU"/>
        </w:rPr>
        <w:t>ник:</w:t>
      </w:r>
      <w:proofErr w:type="spellStart"/>
      <w:r w:rsidR="00D62680">
        <w:rPr>
          <w:rFonts w:eastAsia="Times New Roman"/>
          <w:bCs/>
          <w:kern w:val="0"/>
          <w:sz w:val="24"/>
          <w:lang w:eastAsia="ru-RU"/>
        </w:rPr>
        <w:t>Фицик</w:t>
      </w:r>
      <w:proofErr w:type="spellEnd"/>
      <w:r w:rsidR="00D62680">
        <w:rPr>
          <w:rFonts w:eastAsia="Times New Roman"/>
          <w:bCs/>
          <w:kern w:val="0"/>
          <w:sz w:val="24"/>
          <w:lang w:eastAsia="ru-RU"/>
        </w:rPr>
        <w:t xml:space="preserve"> І.Д.</w:t>
      </w:r>
      <w:r w:rsidR="00D62680">
        <w:rPr>
          <w:rFonts w:eastAsia="Times New Roman"/>
          <w:bCs/>
          <w:kern w:val="0"/>
          <w:sz w:val="24"/>
          <w:u w:val="single"/>
          <w:lang w:eastAsia="ru-RU"/>
        </w:rPr>
        <w:t>., кандидат філософськ</w:t>
      </w:r>
      <w:r w:rsidRPr="004F15AE">
        <w:rPr>
          <w:rFonts w:eastAsia="Times New Roman"/>
          <w:bCs/>
          <w:kern w:val="0"/>
          <w:sz w:val="24"/>
          <w:u w:val="single"/>
          <w:lang w:eastAsia="ru-RU"/>
        </w:rPr>
        <w:t>их наук, доцент</w:t>
      </w:r>
      <w:r w:rsidRPr="004F15AE">
        <w:rPr>
          <w:rFonts w:eastAsia="Times New Roman"/>
          <w:bCs/>
          <w:iCs/>
          <w:kern w:val="0"/>
          <w:sz w:val="24"/>
          <w:lang w:eastAsia="ru-RU"/>
        </w:rPr>
        <w:t>____________</w:t>
      </w:r>
      <w:r>
        <w:rPr>
          <w:rFonts w:eastAsia="Times New Roman"/>
          <w:bCs/>
          <w:iCs/>
          <w:kern w:val="0"/>
          <w:sz w:val="24"/>
          <w:lang w:eastAsia="ru-RU"/>
        </w:rPr>
        <w:t>___________</w:t>
      </w:r>
    </w:p>
    <w:p w14:paraId="7C15E189" w14:textId="77777777" w:rsidR="00B63CB9" w:rsidRPr="004F15AE" w:rsidRDefault="00B63CB9" w:rsidP="00B63CB9">
      <w:pPr>
        <w:widowControl/>
        <w:suppressAutoHyphens w:val="0"/>
        <w:spacing w:line="360" w:lineRule="auto"/>
        <w:rPr>
          <w:rFonts w:eastAsia="Times New Roman"/>
          <w:kern w:val="0"/>
          <w:sz w:val="24"/>
          <w:vertAlign w:val="superscript"/>
          <w:lang w:eastAsia="ru-RU"/>
        </w:rPr>
      </w:pPr>
      <w:r w:rsidRPr="004F15AE">
        <w:rPr>
          <w:rFonts w:eastAsia="Times New Roman"/>
          <w:kern w:val="0"/>
          <w:sz w:val="24"/>
          <w:vertAlign w:val="superscript"/>
          <w:lang w:eastAsia="ru-RU"/>
        </w:rPr>
        <w:t xml:space="preserve">                                                                        (вказати авторів, їхні посади, наукові ступені та вчені звання)</w:t>
      </w:r>
    </w:p>
    <w:p w14:paraId="6E7A4485" w14:textId="77777777" w:rsidR="00B63CB9" w:rsidRDefault="00B63CB9" w:rsidP="00B63CB9">
      <w:pPr>
        <w:jc w:val="both"/>
        <w:rPr>
          <w:bCs/>
          <w:sz w:val="24"/>
        </w:rPr>
      </w:pPr>
    </w:p>
    <w:p w14:paraId="63A396FA" w14:textId="77777777" w:rsidR="00B63CB9" w:rsidRDefault="00B63CB9" w:rsidP="00B63CB9">
      <w:pPr>
        <w:jc w:val="both"/>
        <w:rPr>
          <w:bCs/>
          <w:sz w:val="24"/>
        </w:rPr>
      </w:pPr>
    </w:p>
    <w:p w14:paraId="15E3EDFB" w14:textId="77777777" w:rsidR="00B63CB9" w:rsidRDefault="00B63CB9" w:rsidP="00B63CB9">
      <w:pPr>
        <w:spacing w:line="276" w:lineRule="auto"/>
        <w:jc w:val="both"/>
        <w:rPr>
          <w:bCs/>
          <w:sz w:val="24"/>
        </w:rPr>
      </w:pPr>
    </w:p>
    <w:p w14:paraId="642D8502" w14:textId="77777777" w:rsidR="00B63CB9" w:rsidRPr="00072D0B" w:rsidRDefault="00B63CB9" w:rsidP="00B63CB9">
      <w:pPr>
        <w:spacing w:line="276" w:lineRule="auto"/>
        <w:jc w:val="both"/>
        <w:rPr>
          <w:sz w:val="24"/>
        </w:rPr>
      </w:pPr>
    </w:p>
    <w:p w14:paraId="41547ADD" w14:textId="77777777" w:rsidR="00B63CB9" w:rsidRPr="00072D0B" w:rsidRDefault="00B63CB9" w:rsidP="00B63CB9">
      <w:pPr>
        <w:spacing w:line="360" w:lineRule="auto"/>
        <w:jc w:val="both"/>
        <w:rPr>
          <w:sz w:val="24"/>
        </w:rPr>
      </w:pPr>
      <w:r w:rsidRPr="00072D0B">
        <w:rPr>
          <w:sz w:val="24"/>
        </w:rPr>
        <w:t xml:space="preserve">Робочу програму схвалено на засіданні </w:t>
      </w:r>
      <w:r w:rsidRPr="00072D0B">
        <w:rPr>
          <w:bCs/>
          <w:iCs/>
          <w:sz w:val="24"/>
        </w:rPr>
        <w:t>кафедри</w:t>
      </w:r>
      <w:r w:rsidRPr="00072D0B">
        <w:rPr>
          <w:sz w:val="24"/>
        </w:rPr>
        <w:t xml:space="preserve"> </w:t>
      </w:r>
      <w:r>
        <w:rPr>
          <w:sz w:val="24"/>
        </w:rPr>
        <w:t>соціальних і правових</w:t>
      </w:r>
      <w:r w:rsidRPr="00072D0B">
        <w:rPr>
          <w:sz w:val="24"/>
        </w:rPr>
        <w:t xml:space="preserve"> дисциплін.</w:t>
      </w:r>
    </w:p>
    <w:p w14:paraId="60FA41A8" w14:textId="5CC58184" w:rsidR="00B63CB9" w:rsidRPr="006832C3" w:rsidRDefault="00B63CB9" w:rsidP="00B63CB9">
      <w:pPr>
        <w:spacing w:line="360" w:lineRule="auto"/>
        <w:jc w:val="both"/>
        <w:rPr>
          <w:sz w:val="24"/>
        </w:rPr>
      </w:pPr>
      <w:r w:rsidRPr="006832C3">
        <w:rPr>
          <w:sz w:val="24"/>
        </w:rPr>
        <w:t>Протокол № 1 від “</w:t>
      </w:r>
      <w:r w:rsidR="0095321A" w:rsidRPr="00075ADD">
        <w:rPr>
          <w:sz w:val="24"/>
        </w:rPr>
        <w:t>30</w:t>
      </w:r>
      <w:r w:rsidRPr="006832C3">
        <w:rPr>
          <w:sz w:val="24"/>
        </w:rPr>
        <w:t>” серпня 202</w:t>
      </w:r>
      <w:r w:rsidR="0095321A" w:rsidRPr="00075ADD">
        <w:rPr>
          <w:sz w:val="24"/>
        </w:rPr>
        <w:t>1</w:t>
      </w:r>
      <w:r w:rsidRPr="006832C3">
        <w:rPr>
          <w:sz w:val="24"/>
        </w:rPr>
        <w:t xml:space="preserve"> року</w:t>
      </w:r>
    </w:p>
    <w:p w14:paraId="7BB5ADE8" w14:textId="71F39082" w:rsidR="00B63CB9" w:rsidRPr="006832C3" w:rsidRDefault="00B63CB9" w:rsidP="00B63CB9">
      <w:pPr>
        <w:spacing w:line="360" w:lineRule="auto"/>
        <w:jc w:val="both"/>
        <w:rPr>
          <w:spacing w:val="-20"/>
          <w:sz w:val="24"/>
        </w:rPr>
      </w:pPr>
      <w:r w:rsidRPr="006832C3">
        <w:rPr>
          <w:sz w:val="24"/>
        </w:rPr>
        <w:t xml:space="preserve">Завідувач кафедри </w:t>
      </w:r>
      <w:r>
        <w:rPr>
          <w:sz w:val="24"/>
        </w:rPr>
        <w:t>соціальних і правових</w:t>
      </w:r>
      <w:r w:rsidRPr="006832C3">
        <w:rPr>
          <w:sz w:val="24"/>
        </w:rPr>
        <w:t xml:space="preserve"> дисциплін _____________ (</w:t>
      </w:r>
      <w:r w:rsidR="00155744">
        <w:rPr>
          <w:sz w:val="24"/>
        </w:rPr>
        <w:t xml:space="preserve">проф. </w:t>
      </w:r>
      <w:proofErr w:type="spellStart"/>
      <w:r w:rsidRPr="006832C3">
        <w:rPr>
          <w:sz w:val="24"/>
        </w:rPr>
        <w:t>Шачковська</w:t>
      </w:r>
      <w:proofErr w:type="spellEnd"/>
      <w:r w:rsidRPr="006832C3">
        <w:rPr>
          <w:sz w:val="24"/>
        </w:rPr>
        <w:t xml:space="preserve"> Л. С.)</w:t>
      </w:r>
    </w:p>
    <w:p w14:paraId="03DDA25C" w14:textId="77777777" w:rsidR="00B63CB9" w:rsidRPr="006832C3" w:rsidRDefault="00B63CB9" w:rsidP="00B63CB9">
      <w:pPr>
        <w:spacing w:line="360" w:lineRule="auto"/>
        <w:jc w:val="both"/>
        <w:rPr>
          <w:spacing w:val="-20"/>
          <w:sz w:val="24"/>
        </w:rPr>
      </w:pPr>
    </w:p>
    <w:p w14:paraId="68AA474F" w14:textId="77777777" w:rsidR="00B63CB9" w:rsidRPr="006832C3" w:rsidRDefault="00B63CB9" w:rsidP="00B63CB9">
      <w:pPr>
        <w:spacing w:line="360" w:lineRule="auto"/>
        <w:jc w:val="both"/>
        <w:rPr>
          <w:spacing w:val="-20"/>
          <w:sz w:val="24"/>
        </w:rPr>
      </w:pPr>
    </w:p>
    <w:p w14:paraId="677EA220" w14:textId="77777777" w:rsidR="00B63CB9" w:rsidRPr="006832C3" w:rsidRDefault="00B63CB9" w:rsidP="00B63CB9">
      <w:pPr>
        <w:spacing w:line="360" w:lineRule="auto"/>
        <w:jc w:val="both"/>
        <w:rPr>
          <w:spacing w:val="-20"/>
          <w:sz w:val="24"/>
        </w:rPr>
      </w:pPr>
    </w:p>
    <w:p w14:paraId="001E8C35" w14:textId="77777777" w:rsidR="00B63CB9" w:rsidRPr="006832C3" w:rsidRDefault="00B63CB9" w:rsidP="00B63CB9">
      <w:pPr>
        <w:spacing w:line="360" w:lineRule="auto"/>
        <w:jc w:val="both"/>
        <w:rPr>
          <w:sz w:val="24"/>
        </w:rPr>
      </w:pPr>
      <w:r w:rsidRPr="006832C3">
        <w:rPr>
          <w:sz w:val="24"/>
        </w:rPr>
        <w:t xml:space="preserve">Робочу програму розглянуто та затверджено на засіданні науково-методичної комісії історичного факультету. </w:t>
      </w:r>
    </w:p>
    <w:p w14:paraId="2EF573EB" w14:textId="7CFF7683" w:rsidR="00B63CB9" w:rsidRPr="00072D0B" w:rsidRDefault="00B63CB9" w:rsidP="00B63CB9">
      <w:pPr>
        <w:spacing w:line="360" w:lineRule="auto"/>
        <w:jc w:val="both"/>
        <w:rPr>
          <w:sz w:val="24"/>
        </w:rPr>
      </w:pPr>
      <w:r w:rsidRPr="006832C3">
        <w:rPr>
          <w:sz w:val="24"/>
        </w:rPr>
        <w:t>Протокол № 1 від “</w:t>
      </w:r>
      <w:r w:rsidR="0095321A">
        <w:rPr>
          <w:sz w:val="24"/>
          <w:lang w:val="ru-RU"/>
        </w:rPr>
        <w:t>30</w:t>
      </w:r>
      <w:r w:rsidRPr="006832C3">
        <w:rPr>
          <w:sz w:val="24"/>
        </w:rPr>
        <w:t>” серпня 202</w:t>
      </w:r>
      <w:r w:rsidR="0095321A">
        <w:rPr>
          <w:sz w:val="24"/>
          <w:lang w:val="ru-RU"/>
        </w:rPr>
        <w:t>1</w:t>
      </w:r>
      <w:r w:rsidRPr="006832C3">
        <w:rPr>
          <w:sz w:val="24"/>
        </w:rPr>
        <w:t xml:space="preserve"> року</w:t>
      </w:r>
      <w:r w:rsidRPr="00072D0B">
        <w:rPr>
          <w:sz w:val="24"/>
        </w:rPr>
        <w:t xml:space="preserve"> </w:t>
      </w:r>
    </w:p>
    <w:p w14:paraId="196CCDB9" w14:textId="77777777" w:rsidR="00B63CB9" w:rsidRPr="00072D0B" w:rsidRDefault="00B63CB9" w:rsidP="00B63CB9">
      <w:pPr>
        <w:spacing w:line="360" w:lineRule="auto"/>
        <w:jc w:val="both"/>
        <w:rPr>
          <w:sz w:val="24"/>
        </w:rPr>
      </w:pPr>
    </w:p>
    <w:p w14:paraId="7E1D01C7" w14:textId="739B80F4" w:rsidR="00B63CB9" w:rsidRPr="00072D0B" w:rsidRDefault="00B63CB9" w:rsidP="00B63CB9">
      <w:pPr>
        <w:spacing w:line="360" w:lineRule="auto"/>
        <w:rPr>
          <w:sz w:val="24"/>
        </w:rPr>
      </w:pPr>
      <w:r w:rsidRPr="00072D0B">
        <w:rPr>
          <w:sz w:val="24"/>
        </w:rPr>
        <w:t xml:space="preserve">Голова науково-методичної комісії </w:t>
      </w:r>
      <w:r>
        <w:rPr>
          <w:sz w:val="24"/>
        </w:rPr>
        <w:t xml:space="preserve">історичного </w:t>
      </w:r>
      <w:r w:rsidRPr="00072D0B">
        <w:rPr>
          <w:sz w:val="24"/>
        </w:rPr>
        <w:t>факультету</w:t>
      </w:r>
      <w:r w:rsidR="00155744">
        <w:rPr>
          <w:sz w:val="24"/>
        </w:rPr>
        <w:t xml:space="preserve">  ______ </w:t>
      </w:r>
      <w:r w:rsidR="00680E8E">
        <w:rPr>
          <w:sz w:val="24"/>
        </w:rPr>
        <w:t xml:space="preserve"> </w:t>
      </w:r>
      <w:r>
        <w:rPr>
          <w:sz w:val="24"/>
        </w:rPr>
        <w:t>(</w:t>
      </w:r>
      <w:r w:rsidR="00155744">
        <w:rPr>
          <w:sz w:val="24"/>
        </w:rPr>
        <w:t xml:space="preserve">проф. </w:t>
      </w:r>
      <w:proofErr w:type="spellStart"/>
      <w:r>
        <w:rPr>
          <w:sz w:val="24"/>
        </w:rPr>
        <w:t>Священко</w:t>
      </w:r>
      <w:proofErr w:type="spellEnd"/>
      <w:r>
        <w:rPr>
          <w:sz w:val="24"/>
        </w:rPr>
        <w:t xml:space="preserve"> З. В.</w:t>
      </w:r>
      <w:r w:rsidRPr="00072D0B">
        <w:rPr>
          <w:sz w:val="24"/>
        </w:rPr>
        <w:t>)</w:t>
      </w:r>
    </w:p>
    <w:p w14:paraId="39DA2BC0" w14:textId="77777777" w:rsidR="00B63CB9" w:rsidRPr="00072D0B" w:rsidRDefault="00B63CB9" w:rsidP="00B63CB9">
      <w:pPr>
        <w:spacing w:line="360" w:lineRule="auto"/>
        <w:jc w:val="center"/>
        <w:rPr>
          <w:sz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 w:rsidRPr="00072D0B">
        <w:rPr>
          <w:sz w:val="16"/>
          <w:szCs w:val="16"/>
        </w:rPr>
        <w:t>(підпис)</w:t>
      </w:r>
    </w:p>
    <w:p w14:paraId="01CD335B" w14:textId="77777777" w:rsidR="00B63CB9" w:rsidRPr="00072D0B" w:rsidRDefault="00B63CB9" w:rsidP="00B63CB9">
      <w:pPr>
        <w:jc w:val="both"/>
        <w:rPr>
          <w:sz w:val="24"/>
        </w:rPr>
      </w:pPr>
    </w:p>
    <w:p w14:paraId="3837CBED" w14:textId="77777777" w:rsidR="00B63CB9" w:rsidRPr="00072D0B" w:rsidRDefault="00B63CB9" w:rsidP="00B63CB9">
      <w:pPr>
        <w:jc w:val="both"/>
        <w:rPr>
          <w:spacing w:val="-20"/>
          <w:sz w:val="24"/>
        </w:rPr>
      </w:pPr>
    </w:p>
    <w:p w14:paraId="4F9720D6" w14:textId="77777777" w:rsidR="00B63CB9" w:rsidRPr="00072D0B" w:rsidRDefault="00B63CB9" w:rsidP="00B63CB9">
      <w:pPr>
        <w:jc w:val="both"/>
        <w:rPr>
          <w:spacing w:val="-20"/>
          <w:sz w:val="24"/>
        </w:rPr>
      </w:pPr>
    </w:p>
    <w:p w14:paraId="73D38522" w14:textId="77777777" w:rsidR="00B63CB9" w:rsidRDefault="00B63CB9" w:rsidP="00B63CB9">
      <w:pPr>
        <w:jc w:val="both"/>
        <w:rPr>
          <w:sz w:val="24"/>
        </w:rPr>
      </w:pPr>
    </w:p>
    <w:p w14:paraId="14A76FED" w14:textId="77777777" w:rsidR="00B63CB9" w:rsidRDefault="00B63CB9" w:rsidP="00B63CB9">
      <w:pPr>
        <w:jc w:val="both"/>
        <w:rPr>
          <w:sz w:val="24"/>
        </w:rPr>
      </w:pPr>
    </w:p>
    <w:p w14:paraId="767D9343" w14:textId="77777777" w:rsidR="00B63CB9" w:rsidRDefault="00B63CB9" w:rsidP="00B63CB9">
      <w:pPr>
        <w:jc w:val="both"/>
        <w:rPr>
          <w:sz w:val="24"/>
        </w:rPr>
      </w:pPr>
    </w:p>
    <w:p w14:paraId="4A876C12" w14:textId="77777777" w:rsidR="00B63CB9" w:rsidRDefault="00B63CB9" w:rsidP="00B63CB9">
      <w:pPr>
        <w:jc w:val="both"/>
        <w:rPr>
          <w:sz w:val="24"/>
        </w:rPr>
      </w:pPr>
    </w:p>
    <w:p w14:paraId="4849DCC2" w14:textId="77777777" w:rsidR="00B63CB9" w:rsidRDefault="00B63CB9" w:rsidP="00B63CB9">
      <w:pPr>
        <w:jc w:val="both"/>
        <w:rPr>
          <w:sz w:val="24"/>
        </w:rPr>
      </w:pPr>
    </w:p>
    <w:p w14:paraId="54A6DFBC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>Пролонговано:</w:t>
      </w:r>
    </w:p>
    <w:p w14:paraId="20E2004C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>на 20__/20__ н. р. __________ (____________) «__» ___ 20__ р., протокол № __</w:t>
      </w:r>
    </w:p>
    <w:p w14:paraId="193224A6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 xml:space="preserve">                                                       (підпис)                        (ПІБ)</w:t>
      </w:r>
    </w:p>
    <w:p w14:paraId="33B4C142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>на 20__/20__ н. р. __________ (____________) «__» ___ 20__ р., протокол № __</w:t>
      </w:r>
    </w:p>
    <w:p w14:paraId="3866C95C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 xml:space="preserve">                                                       (підпис)                        (ПІБ)</w:t>
      </w:r>
    </w:p>
    <w:p w14:paraId="5A4793BB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>на 20__/20__ н. р. __________ (____________) «__» ___ 20__ р., протокол № __</w:t>
      </w:r>
    </w:p>
    <w:p w14:paraId="06FB4773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 xml:space="preserve">                                                       (підпис)                        (ПІБ)</w:t>
      </w:r>
    </w:p>
    <w:p w14:paraId="70F0CA6F" w14:textId="77777777" w:rsidR="00B63CB9" w:rsidRPr="00C766A9" w:rsidRDefault="00B63CB9" w:rsidP="00B63CB9">
      <w:pPr>
        <w:jc w:val="both"/>
        <w:rPr>
          <w:sz w:val="24"/>
        </w:rPr>
      </w:pPr>
      <w:r w:rsidRPr="00C766A9">
        <w:rPr>
          <w:sz w:val="24"/>
        </w:rPr>
        <w:t>на 20__/20__ н. р. __________ (____________) «__» ___ 20__ р., протокол № __</w:t>
      </w:r>
    </w:p>
    <w:p w14:paraId="60930559" w14:textId="77777777" w:rsidR="00B63CB9" w:rsidRPr="00072D0B" w:rsidRDefault="00B63CB9" w:rsidP="00B63CB9">
      <w:pPr>
        <w:jc w:val="both"/>
        <w:rPr>
          <w:spacing w:val="-20"/>
          <w:sz w:val="24"/>
        </w:rPr>
      </w:pPr>
      <w:r w:rsidRPr="00C766A9">
        <w:rPr>
          <w:sz w:val="24"/>
        </w:rPr>
        <w:t xml:space="preserve">                                                       (підпис)                        (ПІБ)</w:t>
      </w:r>
    </w:p>
    <w:p w14:paraId="03411F72" w14:textId="77777777" w:rsidR="00B63CB9" w:rsidRPr="00072D0B" w:rsidRDefault="00B63CB9" w:rsidP="00B63CB9">
      <w:pPr>
        <w:jc w:val="both"/>
        <w:rPr>
          <w:spacing w:val="-20"/>
          <w:sz w:val="24"/>
        </w:rPr>
      </w:pPr>
    </w:p>
    <w:p w14:paraId="51DC15E4" w14:textId="77777777" w:rsidR="00FC018A" w:rsidRDefault="00FC018A" w:rsidP="00B63CB9">
      <w:pPr>
        <w:jc w:val="center"/>
        <w:rPr>
          <w:spacing w:val="-20"/>
          <w:sz w:val="24"/>
        </w:rPr>
      </w:pPr>
    </w:p>
    <w:p w14:paraId="44A550FE" w14:textId="77777777" w:rsidR="00B63CB9" w:rsidRDefault="00B63CB9" w:rsidP="00B63CB9">
      <w:pPr>
        <w:jc w:val="center"/>
        <w:rPr>
          <w:b/>
          <w:bCs/>
          <w:sz w:val="24"/>
        </w:rPr>
      </w:pPr>
      <w:bookmarkStart w:id="0" w:name="_GoBack"/>
      <w:bookmarkEnd w:id="0"/>
      <w:r>
        <w:lastRenderedPageBreak/>
        <w:t xml:space="preserve">1. </w:t>
      </w:r>
      <w:r w:rsidRPr="00766DA6">
        <w:rPr>
          <w:b/>
          <w:bCs/>
          <w:sz w:val="24"/>
        </w:rPr>
        <w:t>Опис навчальної дисципліни</w:t>
      </w: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1"/>
        <w:gridCol w:w="2129"/>
        <w:gridCol w:w="2136"/>
      </w:tblGrid>
      <w:tr w:rsidR="00B63CB9" w:rsidRPr="00562848" w14:paraId="13CDD904" w14:textId="77777777" w:rsidTr="00F21FF5">
        <w:tc>
          <w:tcPr>
            <w:tcW w:w="5351" w:type="dxa"/>
            <w:vMerge w:val="restart"/>
            <w:vAlign w:val="center"/>
          </w:tcPr>
          <w:p w14:paraId="1520ED87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 w:rsidRPr="00562848">
              <w:rPr>
                <w:sz w:val="24"/>
              </w:rPr>
              <w:t>Найменування показників</w:t>
            </w:r>
          </w:p>
        </w:tc>
        <w:tc>
          <w:tcPr>
            <w:tcW w:w="4265" w:type="dxa"/>
            <w:gridSpan w:val="2"/>
          </w:tcPr>
          <w:p w14:paraId="2B4511EF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 w:rsidRPr="00562848">
              <w:rPr>
                <w:sz w:val="24"/>
              </w:rPr>
              <w:t>Характеристика дисципліни за формами навчання</w:t>
            </w:r>
          </w:p>
        </w:tc>
      </w:tr>
      <w:tr w:rsidR="00B63CB9" w:rsidRPr="00562848" w14:paraId="4EB5EB21" w14:textId="77777777" w:rsidTr="00F21FF5">
        <w:tc>
          <w:tcPr>
            <w:tcW w:w="5351" w:type="dxa"/>
            <w:vMerge/>
          </w:tcPr>
          <w:p w14:paraId="5B0B241A" w14:textId="77777777" w:rsidR="00B63CB9" w:rsidRPr="00562848" w:rsidRDefault="00B63CB9" w:rsidP="00F21F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</w:rPr>
            </w:pP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5574D562" w14:textId="6A4E3E67" w:rsidR="00B63CB9" w:rsidRPr="00562848" w:rsidRDefault="00155744" w:rsidP="00F21FF5">
            <w:pPr>
              <w:jc w:val="center"/>
              <w:rPr>
                <w:sz w:val="24"/>
              </w:rPr>
            </w:pPr>
            <w:r w:rsidRPr="00562848">
              <w:rPr>
                <w:sz w:val="24"/>
              </w:rPr>
              <w:t>Д</w:t>
            </w:r>
            <w:r w:rsidR="00B63CB9" w:rsidRPr="00562848">
              <w:rPr>
                <w:sz w:val="24"/>
              </w:rPr>
              <w:t>енна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14:paraId="7E2AE591" w14:textId="2F8B9934" w:rsidR="00B63CB9" w:rsidRPr="00562848" w:rsidRDefault="007E69E7" w:rsidP="00F21FF5">
            <w:pPr>
              <w:jc w:val="center"/>
              <w:rPr>
                <w:sz w:val="24"/>
              </w:rPr>
            </w:pPr>
            <w:r w:rsidRPr="00562848">
              <w:rPr>
                <w:sz w:val="24"/>
              </w:rPr>
              <w:t>З</w:t>
            </w:r>
            <w:r w:rsidR="00B63CB9" w:rsidRPr="00562848">
              <w:rPr>
                <w:sz w:val="24"/>
              </w:rPr>
              <w:t>аочна</w:t>
            </w:r>
          </w:p>
        </w:tc>
      </w:tr>
      <w:tr w:rsidR="00B63CB9" w:rsidRPr="00562848" w14:paraId="5A654EE7" w14:textId="77777777" w:rsidTr="00F21FF5">
        <w:tc>
          <w:tcPr>
            <w:tcW w:w="5351" w:type="dxa"/>
          </w:tcPr>
          <w:p w14:paraId="340A29C8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Вид дисципліни (обов’язкова чи вибіркова)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04F19A81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Обов</w:t>
            </w:r>
            <w:proofErr w:type="spellEnd"/>
            <w:r>
              <w:rPr>
                <w:sz w:val="24"/>
                <w:lang w:val="en-US"/>
              </w:rPr>
              <w:t>’</w:t>
            </w:r>
            <w:proofErr w:type="spellStart"/>
            <w:r>
              <w:rPr>
                <w:sz w:val="24"/>
              </w:rPr>
              <w:t>язкова</w:t>
            </w:r>
            <w:proofErr w:type="spellEnd"/>
          </w:p>
        </w:tc>
        <w:tc>
          <w:tcPr>
            <w:tcW w:w="2136" w:type="dxa"/>
            <w:tcBorders>
              <w:left w:val="single" w:sz="4" w:space="0" w:color="auto"/>
            </w:tcBorders>
          </w:tcPr>
          <w:p w14:paraId="43C0E6DC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Обов</w:t>
            </w:r>
            <w:proofErr w:type="spellEnd"/>
            <w:r>
              <w:rPr>
                <w:sz w:val="24"/>
                <w:lang w:val="en-US"/>
              </w:rPr>
              <w:t>’</w:t>
            </w:r>
            <w:proofErr w:type="spellStart"/>
            <w:r>
              <w:rPr>
                <w:sz w:val="24"/>
              </w:rPr>
              <w:t>язкова</w:t>
            </w:r>
            <w:proofErr w:type="spellEnd"/>
          </w:p>
        </w:tc>
      </w:tr>
      <w:tr w:rsidR="00B63CB9" w:rsidRPr="00562848" w14:paraId="0521A7F4" w14:textId="77777777" w:rsidTr="00F21FF5">
        <w:tc>
          <w:tcPr>
            <w:tcW w:w="5351" w:type="dxa"/>
          </w:tcPr>
          <w:p w14:paraId="7B90CA9B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Мова викладання, навчання та оцінювання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7CB9A294" w14:textId="283C1C8D" w:rsidR="00B63CB9" w:rsidRPr="00562848" w:rsidRDefault="00155744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="00B63CB9">
              <w:rPr>
                <w:sz w:val="24"/>
              </w:rPr>
              <w:t>країнська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14:paraId="789EF4C8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Українська</w:t>
            </w:r>
          </w:p>
        </w:tc>
      </w:tr>
      <w:tr w:rsidR="00B63CB9" w:rsidRPr="00562848" w14:paraId="58B074DD" w14:textId="77777777" w:rsidTr="00F21FF5">
        <w:tc>
          <w:tcPr>
            <w:tcW w:w="5351" w:type="dxa"/>
          </w:tcPr>
          <w:p w14:paraId="7734E286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Загальний обсяг у кредитах ЄКТС / годинах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42E3394C" w14:textId="636F6C33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3/</w:t>
            </w:r>
            <w:r w:rsidR="00155744">
              <w:rPr>
                <w:sz w:val="24"/>
              </w:rPr>
              <w:t>(</w:t>
            </w:r>
            <w:r>
              <w:rPr>
                <w:sz w:val="24"/>
              </w:rPr>
              <w:t>90</w:t>
            </w:r>
            <w:r w:rsidR="00155744">
              <w:rPr>
                <w:sz w:val="24"/>
              </w:rPr>
              <w:t>)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14:paraId="2219F3F3" w14:textId="6A46C2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3/</w:t>
            </w:r>
            <w:r w:rsidR="00155744">
              <w:rPr>
                <w:sz w:val="24"/>
              </w:rPr>
              <w:t>(</w:t>
            </w:r>
            <w:r>
              <w:rPr>
                <w:sz w:val="24"/>
              </w:rPr>
              <w:t>90</w:t>
            </w:r>
            <w:r w:rsidR="00155744">
              <w:rPr>
                <w:sz w:val="24"/>
              </w:rPr>
              <w:t>)</w:t>
            </w:r>
          </w:p>
        </w:tc>
      </w:tr>
      <w:tr w:rsidR="00B63CB9" w:rsidRPr="00562848" w14:paraId="2295179A" w14:textId="77777777" w:rsidTr="00F21FF5">
        <w:tc>
          <w:tcPr>
            <w:tcW w:w="5351" w:type="dxa"/>
          </w:tcPr>
          <w:p w14:paraId="048015FC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Курс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40D813E7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14:paraId="3C8056F7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63CB9" w:rsidRPr="00562848" w14:paraId="661AF856" w14:textId="77777777" w:rsidTr="00F21FF5">
        <w:tc>
          <w:tcPr>
            <w:tcW w:w="5351" w:type="dxa"/>
            <w:shd w:val="clear" w:color="auto" w:fill="auto"/>
          </w:tcPr>
          <w:p w14:paraId="4CB72891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Семестр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14:paraId="299C104E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14:paraId="632A3AB4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63CB9" w:rsidRPr="00562848" w14:paraId="359AB7F6" w14:textId="77777777" w:rsidTr="00F21FF5">
        <w:trPr>
          <w:trHeight w:val="273"/>
        </w:trPr>
        <w:tc>
          <w:tcPr>
            <w:tcW w:w="5351" w:type="dxa"/>
            <w:shd w:val="clear" w:color="auto" w:fill="auto"/>
          </w:tcPr>
          <w:p w14:paraId="33B5D921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Кількість змістових модулів із розподілом:</w:t>
            </w:r>
          </w:p>
        </w:tc>
        <w:tc>
          <w:tcPr>
            <w:tcW w:w="2129" w:type="dxa"/>
          </w:tcPr>
          <w:p w14:paraId="62579151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6" w:type="dxa"/>
          </w:tcPr>
          <w:p w14:paraId="546EB175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63CB9" w:rsidRPr="00562848" w14:paraId="716A9CF9" w14:textId="77777777" w:rsidTr="00F21FF5">
        <w:tc>
          <w:tcPr>
            <w:tcW w:w="5351" w:type="dxa"/>
            <w:shd w:val="clear" w:color="auto" w:fill="auto"/>
          </w:tcPr>
          <w:p w14:paraId="0B9025C6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Обсяг кредитів</w:t>
            </w:r>
          </w:p>
        </w:tc>
        <w:tc>
          <w:tcPr>
            <w:tcW w:w="2129" w:type="dxa"/>
          </w:tcPr>
          <w:p w14:paraId="3405C265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36" w:type="dxa"/>
          </w:tcPr>
          <w:p w14:paraId="5BFF6FA3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63CB9" w:rsidRPr="00562848" w14:paraId="25DEEF69" w14:textId="77777777" w:rsidTr="00F21FF5">
        <w:tc>
          <w:tcPr>
            <w:tcW w:w="5351" w:type="dxa"/>
          </w:tcPr>
          <w:p w14:paraId="2214F7B7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Обсяг годин, у тому числі:</w:t>
            </w:r>
          </w:p>
        </w:tc>
        <w:tc>
          <w:tcPr>
            <w:tcW w:w="2129" w:type="dxa"/>
          </w:tcPr>
          <w:p w14:paraId="196FF9AE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136" w:type="dxa"/>
          </w:tcPr>
          <w:p w14:paraId="77CA45A6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B63CB9" w:rsidRPr="00562848" w14:paraId="297D4972" w14:textId="77777777" w:rsidTr="00F21FF5">
        <w:tc>
          <w:tcPr>
            <w:tcW w:w="5351" w:type="dxa"/>
          </w:tcPr>
          <w:p w14:paraId="74935D97" w14:textId="77777777" w:rsidR="00B63CB9" w:rsidRPr="00562848" w:rsidRDefault="00B63CB9" w:rsidP="00F21FF5">
            <w:pPr>
              <w:ind w:firstLine="284"/>
              <w:rPr>
                <w:sz w:val="24"/>
              </w:rPr>
            </w:pPr>
            <w:r w:rsidRPr="00562848">
              <w:rPr>
                <w:sz w:val="24"/>
              </w:rPr>
              <w:t xml:space="preserve">Аудиторні: </w:t>
            </w:r>
          </w:p>
        </w:tc>
        <w:tc>
          <w:tcPr>
            <w:tcW w:w="2129" w:type="dxa"/>
          </w:tcPr>
          <w:p w14:paraId="547A70E0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136" w:type="dxa"/>
          </w:tcPr>
          <w:p w14:paraId="78492780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63CB9" w:rsidRPr="00562848" w14:paraId="4784080F" w14:textId="77777777" w:rsidTr="00F21FF5">
        <w:tc>
          <w:tcPr>
            <w:tcW w:w="5351" w:type="dxa"/>
          </w:tcPr>
          <w:p w14:paraId="46775C47" w14:textId="77777777" w:rsidR="00B63CB9" w:rsidRPr="00562848" w:rsidRDefault="00B63CB9" w:rsidP="00F21FF5">
            <w:pPr>
              <w:ind w:firstLine="284"/>
              <w:rPr>
                <w:sz w:val="24"/>
              </w:rPr>
            </w:pPr>
            <w:r w:rsidRPr="00562848">
              <w:rPr>
                <w:sz w:val="24"/>
              </w:rPr>
              <w:t xml:space="preserve">     Лекційні</w:t>
            </w:r>
          </w:p>
        </w:tc>
        <w:tc>
          <w:tcPr>
            <w:tcW w:w="2129" w:type="dxa"/>
          </w:tcPr>
          <w:p w14:paraId="6C1BDCAB" w14:textId="76579A57" w:rsidR="00B63CB9" w:rsidRPr="0095321A" w:rsidRDefault="00E466E1" w:rsidP="00F21FF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  <w:tc>
          <w:tcPr>
            <w:tcW w:w="2136" w:type="dxa"/>
          </w:tcPr>
          <w:p w14:paraId="03ED73E7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63CB9" w:rsidRPr="00562848" w14:paraId="3B2575B7" w14:textId="77777777" w:rsidTr="00F21FF5">
        <w:tc>
          <w:tcPr>
            <w:tcW w:w="5351" w:type="dxa"/>
          </w:tcPr>
          <w:p w14:paraId="2F36088F" w14:textId="77777777" w:rsidR="00B63CB9" w:rsidRPr="00562848" w:rsidRDefault="00B63CB9" w:rsidP="00F21FF5">
            <w:pPr>
              <w:ind w:firstLine="284"/>
              <w:rPr>
                <w:sz w:val="24"/>
              </w:rPr>
            </w:pPr>
            <w:r w:rsidRPr="00562848">
              <w:rPr>
                <w:sz w:val="24"/>
              </w:rPr>
              <w:t xml:space="preserve">     Семінарські / Практичні</w:t>
            </w:r>
          </w:p>
        </w:tc>
        <w:tc>
          <w:tcPr>
            <w:tcW w:w="2129" w:type="dxa"/>
          </w:tcPr>
          <w:p w14:paraId="46F31903" w14:textId="01D467F7" w:rsidR="00B63CB9" w:rsidRPr="0095321A" w:rsidRDefault="00E466E1" w:rsidP="00F21FF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2136" w:type="dxa"/>
          </w:tcPr>
          <w:p w14:paraId="7713515E" w14:textId="2DCFEAA4" w:rsidR="00B63CB9" w:rsidRPr="00562848" w:rsidRDefault="00E06400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63CB9" w:rsidRPr="00562848" w14:paraId="5700F438" w14:textId="77777777" w:rsidTr="00F21FF5">
        <w:tc>
          <w:tcPr>
            <w:tcW w:w="5351" w:type="dxa"/>
          </w:tcPr>
          <w:p w14:paraId="2721BCFB" w14:textId="77777777" w:rsidR="00B63CB9" w:rsidRPr="00562848" w:rsidRDefault="00B63CB9" w:rsidP="00F21FF5">
            <w:pPr>
              <w:ind w:firstLine="284"/>
              <w:rPr>
                <w:sz w:val="24"/>
              </w:rPr>
            </w:pPr>
            <w:r w:rsidRPr="00562848">
              <w:rPr>
                <w:sz w:val="24"/>
              </w:rPr>
              <w:t xml:space="preserve">     Лабораторні</w:t>
            </w:r>
          </w:p>
        </w:tc>
        <w:tc>
          <w:tcPr>
            <w:tcW w:w="2129" w:type="dxa"/>
          </w:tcPr>
          <w:p w14:paraId="545BB84F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136" w:type="dxa"/>
          </w:tcPr>
          <w:p w14:paraId="5DBA8158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B63CB9" w:rsidRPr="00562848" w14:paraId="50C49DBE" w14:textId="77777777" w:rsidTr="00F21FF5">
        <w:tc>
          <w:tcPr>
            <w:tcW w:w="5351" w:type="dxa"/>
          </w:tcPr>
          <w:p w14:paraId="5AA5EDB8" w14:textId="77777777" w:rsidR="00B63CB9" w:rsidRPr="00562848" w:rsidRDefault="00B63CB9" w:rsidP="00F21FF5">
            <w:pPr>
              <w:ind w:firstLine="284"/>
              <w:rPr>
                <w:sz w:val="24"/>
              </w:rPr>
            </w:pPr>
            <w:r w:rsidRPr="00562848">
              <w:rPr>
                <w:sz w:val="24"/>
              </w:rPr>
              <w:t xml:space="preserve">Самостійна робота </w:t>
            </w:r>
          </w:p>
        </w:tc>
        <w:tc>
          <w:tcPr>
            <w:tcW w:w="2129" w:type="dxa"/>
          </w:tcPr>
          <w:p w14:paraId="2A9DA2D5" w14:textId="65C8B8CA" w:rsidR="00B63CB9" w:rsidRPr="00562848" w:rsidRDefault="00E466E1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36" w:type="dxa"/>
          </w:tcPr>
          <w:p w14:paraId="7C7C89EF" w14:textId="548A5423" w:rsidR="00B63CB9" w:rsidRPr="00562848" w:rsidRDefault="00E06400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B63CB9" w:rsidRPr="00562848" w14:paraId="46DEE2D3" w14:textId="77777777" w:rsidTr="00F21FF5">
        <w:tc>
          <w:tcPr>
            <w:tcW w:w="5351" w:type="dxa"/>
          </w:tcPr>
          <w:p w14:paraId="21E46F0C" w14:textId="77777777" w:rsidR="00B63CB9" w:rsidRPr="00562848" w:rsidRDefault="00B63CB9" w:rsidP="00F21FF5">
            <w:pPr>
              <w:ind w:firstLine="284"/>
              <w:rPr>
                <w:sz w:val="24"/>
              </w:rPr>
            </w:pPr>
            <w:r w:rsidRPr="00562848">
              <w:rPr>
                <w:sz w:val="24"/>
              </w:rPr>
              <w:t>Індивідуальні завдання</w:t>
            </w:r>
          </w:p>
        </w:tc>
        <w:tc>
          <w:tcPr>
            <w:tcW w:w="2129" w:type="dxa"/>
          </w:tcPr>
          <w:p w14:paraId="5384DDD9" w14:textId="650ED974" w:rsidR="00B63CB9" w:rsidRPr="00562848" w:rsidRDefault="00E466E1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36" w:type="dxa"/>
          </w:tcPr>
          <w:p w14:paraId="2B3FBA68" w14:textId="77777777" w:rsidR="00B63CB9" w:rsidRPr="00562848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63CB9" w:rsidRPr="00562848" w14:paraId="7D379596" w14:textId="77777777" w:rsidTr="00F21FF5">
        <w:tc>
          <w:tcPr>
            <w:tcW w:w="5351" w:type="dxa"/>
          </w:tcPr>
          <w:p w14:paraId="6FB09795" w14:textId="77777777" w:rsidR="00B63CB9" w:rsidRPr="00562848" w:rsidRDefault="00B63CB9" w:rsidP="00F21FF5">
            <w:pPr>
              <w:rPr>
                <w:sz w:val="24"/>
              </w:rPr>
            </w:pPr>
            <w:r w:rsidRPr="00562848">
              <w:rPr>
                <w:sz w:val="24"/>
              </w:rPr>
              <w:t>Форма семестрового контролю</w:t>
            </w:r>
          </w:p>
        </w:tc>
        <w:tc>
          <w:tcPr>
            <w:tcW w:w="2129" w:type="dxa"/>
          </w:tcPr>
          <w:p w14:paraId="64B434A6" w14:textId="4D4F2079" w:rsidR="00B63CB9" w:rsidRPr="00562848" w:rsidRDefault="00E06400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  <w:r w:rsidR="00B63CB9">
              <w:rPr>
                <w:sz w:val="24"/>
              </w:rPr>
              <w:t>кзамен</w:t>
            </w:r>
          </w:p>
        </w:tc>
        <w:tc>
          <w:tcPr>
            <w:tcW w:w="2136" w:type="dxa"/>
          </w:tcPr>
          <w:p w14:paraId="7054B884" w14:textId="0E038770" w:rsidR="00B63CB9" w:rsidRPr="00562848" w:rsidRDefault="007E69E7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  <w:r w:rsidR="00B63CB9">
              <w:rPr>
                <w:sz w:val="24"/>
              </w:rPr>
              <w:t>кзамен</w:t>
            </w:r>
          </w:p>
        </w:tc>
      </w:tr>
    </w:tbl>
    <w:p w14:paraId="5872A296" w14:textId="77777777" w:rsidR="00B63CB9" w:rsidRDefault="00B63CB9" w:rsidP="00B63CB9">
      <w:pPr>
        <w:ind w:left="142" w:hanging="425"/>
        <w:jc w:val="center"/>
        <w:rPr>
          <w:b/>
          <w:sz w:val="24"/>
        </w:rPr>
      </w:pPr>
    </w:p>
    <w:p w14:paraId="40D44183" w14:textId="77777777" w:rsidR="00B63CB9" w:rsidRDefault="00B63CB9" w:rsidP="00B63CB9">
      <w:pPr>
        <w:ind w:left="142" w:hanging="425"/>
        <w:jc w:val="center"/>
        <w:rPr>
          <w:b/>
          <w:sz w:val="24"/>
        </w:rPr>
      </w:pPr>
      <w:r>
        <w:rPr>
          <w:b/>
          <w:sz w:val="24"/>
        </w:rPr>
        <w:t xml:space="preserve">2. </w:t>
      </w:r>
      <w:r w:rsidRPr="00766DA6">
        <w:rPr>
          <w:b/>
          <w:sz w:val="24"/>
        </w:rPr>
        <w:t>Мета та завдання навчальної дисципліни</w:t>
      </w:r>
    </w:p>
    <w:p w14:paraId="29E22372" w14:textId="77777777" w:rsidR="00B63CB9" w:rsidRPr="00766DA6" w:rsidRDefault="00B63CB9" w:rsidP="00B63CB9">
      <w:pPr>
        <w:ind w:left="142" w:hanging="425"/>
        <w:jc w:val="center"/>
        <w:rPr>
          <w:b/>
          <w:sz w:val="24"/>
        </w:rPr>
      </w:pPr>
    </w:p>
    <w:p w14:paraId="6376929F" w14:textId="77777777" w:rsidR="00B63CB9" w:rsidRPr="002924AE" w:rsidRDefault="00B63CB9" w:rsidP="00B63CB9">
      <w:pPr>
        <w:tabs>
          <w:tab w:val="left" w:pos="284"/>
          <w:tab w:val="left" w:pos="567"/>
        </w:tabs>
        <w:ind w:firstLine="567"/>
        <w:jc w:val="both"/>
        <w:rPr>
          <w:rFonts w:eastAsia="Times New Roman"/>
          <w:color w:val="000000"/>
          <w:kern w:val="0"/>
          <w:sz w:val="24"/>
          <w:lang w:eastAsia="ru-RU"/>
        </w:rPr>
      </w:pPr>
      <w:r w:rsidRPr="008C01E7">
        <w:rPr>
          <w:b/>
          <w:bCs/>
          <w:color w:val="000000"/>
          <w:sz w:val="24"/>
        </w:rPr>
        <w:t>Мета:</w:t>
      </w:r>
      <w:r w:rsidRPr="008C01E7">
        <w:rPr>
          <w:bCs/>
          <w:color w:val="000000"/>
          <w:sz w:val="24"/>
        </w:rPr>
        <w:t xml:space="preserve"> </w:t>
      </w:r>
      <w:r w:rsidRPr="002924AE">
        <w:rPr>
          <w:rFonts w:eastAsia="Times New Roman"/>
          <w:color w:val="000000"/>
          <w:kern w:val="0"/>
          <w:sz w:val="24"/>
          <w:lang w:eastAsia="ru-RU"/>
        </w:rPr>
        <w:t>формування у студентів розуміння принципів філософського осмислення світу за допомогою філософських категорій; вивчення різноманітних філософських вчень; засвоєння специфіки філософського осягнення дійсності; створення умов для становлення у студентів світоглядно-методологічної культури.</w:t>
      </w:r>
    </w:p>
    <w:p w14:paraId="56E3BF2B" w14:textId="77777777" w:rsidR="00B63CB9" w:rsidRPr="00C5441D" w:rsidRDefault="00B63CB9" w:rsidP="00B63CB9">
      <w:pPr>
        <w:shd w:val="clear" w:color="auto" w:fill="FFFFFF"/>
        <w:ind w:firstLine="567"/>
        <w:jc w:val="both"/>
        <w:outlineLvl w:val="0"/>
        <w:rPr>
          <w:rFonts w:eastAsia="Times New Roman"/>
          <w:color w:val="000000"/>
          <w:kern w:val="0"/>
          <w:sz w:val="24"/>
          <w:lang w:eastAsia="ru-RU"/>
        </w:rPr>
      </w:pPr>
      <w:r w:rsidRPr="008C01E7">
        <w:rPr>
          <w:b/>
          <w:bCs/>
          <w:color w:val="000000"/>
          <w:sz w:val="24"/>
        </w:rPr>
        <w:t>Завдання:</w:t>
      </w:r>
      <w:r w:rsidRPr="00C5441D">
        <w:rPr>
          <w:rFonts w:eastAsia="Times New Roman"/>
          <w:lang w:val="ru-RU" w:eastAsia="ru-RU"/>
        </w:rPr>
        <w:t xml:space="preserve"> </w:t>
      </w:r>
      <w:r w:rsidRPr="00C5441D">
        <w:rPr>
          <w:rFonts w:eastAsia="Times New Roman"/>
          <w:color w:val="000000"/>
          <w:kern w:val="0"/>
          <w:sz w:val="24"/>
          <w:lang w:eastAsia="ru-RU"/>
        </w:rPr>
        <w:t xml:space="preserve">спрямовані на досягнення </w:t>
      </w:r>
      <w:proofErr w:type="spellStart"/>
      <w:r w:rsidRPr="00C5441D">
        <w:rPr>
          <w:rFonts w:eastAsia="Times New Roman"/>
          <w:color w:val="000000"/>
          <w:kern w:val="0"/>
          <w:sz w:val="24"/>
          <w:lang w:eastAsia="ru-RU"/>
        </w:rPr>
        <w:t>компетентностей</w:t>
      </w:r>
      <w:proofErr w:type="spellEnd"/>
      <w:r w:rsidRPr="00C5441D">
        <w:rPr>
          <w:rFonts w:eastAsia="Times New Roman"/>
          <w:color w:val="000000"/>
          <w:kern w:val="0"/>
          <w:sz w:val="24"/>
          <w:lang w:eastAsia="ru-RU"/>
        </w:rPr>
        <w:t>:</w:t>
      </w:r>
    </w:p>
    <w:p w14:paraId="7A29B38D" w14:textId="77777777" w:rsidR="00B63CB9" w:rsidRPr="00670537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670537">
        <w:rPr>
          <w:rFonts w:eastAsia="Times New Roman"/>
          <w:kern w:val="0"/>
          <w:sz w:val="24"/>
          <w:lang w:eastAsia="ru-RU"/>
        </w:rPr>
        <w:t xml:space="preserve">ЗК1. Здатність до абстрактного мислення, аналізу та синтезу. </w:t>
      </w:r>
    </w:p>
    <w:p w14:paraId="2CDA2DBF" w14:textId="77777777" w:rsidR="00B63CB9" w:rsidRPr="00670537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670537">
        <w:rPr>
          <w:rFonts w:eastAsia="Times New Roman"/>
          <w:kern w:val="0"/>
          <w:sz w:val="24"/>
          <w:lang w:eastAsia="ru-RU"/>
        </w:rPr>
        <w:t xml:space="preserve">ЗК3. </w:t>
      </w:r>
      <w:r w:rsidRPr="00670537">
        <w:rPr>
          <w:sz w:val="24"/>
        </w:rPr>
        <w:t>Знання та розуміння предметної області та розуміння професійної діяльності.</w:t>
      </w:r>
    </w:p>
    <w:p w14:paraId="4919C63D" w14:textId="77777777" w:rsidR="00B63CB9" w:rsidRPr="00670537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670537">
        <w:rPr>
          <w:rFonts w:eastAsia="Times New Roman"/>
          <w:kern w:val="0"/>
          <w:sz w:val="24"/>
          <w:lang w:eastAsia="ru-RU"/>
        </w:rPr>
        <w:t xml:space="preserve">ЗК7. </w:t>
      </w:r>
      <w:r w:rsidRPr="00670537">
        <w:rPr>
          <w:sz w:val="24"/>
        </w:rPr>
        <w:t>Здатність вчитися і оволодівати сучасними знаннями.</w:t>
      </w:r>
    </w:p>
    <w:p w14:paraId="7CD6E16E" w14:textId="77777777" w:rsidR="00B63CB9" w:rsidRPr="00670537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670537">
        <w:rPr>
          <w:rFonts w:eastAsia="Times New Roman"/>
          <w:kern w:val="0"/>
          <w:sz w:val="24"/>
          <w:lang w:eastAsia="ru-RU"/>
        </w:rPr>
        <w:t xml:space="preserve">ЗК10. </w:t>
      </w:r>
      <w:r w:rsidRPr="00670537">
        <w:rPr>
          <w:sz w:val="24"/>
        </w:rPr>
        <w:t>Здатність діяти на основі етичних міркувань (мотивів).</w:t>
      </w:r>
    </w:p>
    <w:p w14:paraId="5A933FE8" w14:textId="77777777" w:rsidR="00B63CB9" w:rsidRPr="00670537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670537">
        <w:rPr>
          <w:rFonts w:eastAsia="Times New Roman"/>
          <w:kern w:val="0"/>
          <w:sz w:val="24"/>
          <w:lang w:eastAsia="ru-RU"/>
        </w:rPr>
        <w:t xml:space="preserve">ФК1. </w:t>
      </w:r>
      <w:r w:rsidRPr="00670537">
        <w:rPr>
          <w:sz w:val="24"/>
        </w:rPr>
        <w:t>Здатність застосовувати знання з основ теорії та філософії права, знання і розуміння структури правничої професії та її ролі в суспільстві.</w:t>
      </w:r>
    </w:p>
    <w:p w14:paraId="5E07865D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670537">
        <w:rPr>
          <w:rFonts w:eastAsia="Times New Roman"/>
          <w:kern w:val="0"/>
          <w:sz w:val="24"/>
          <w:lang w:eastAsia="ru-RU"/>
        </w:rPr>
        <w:t xml:space="preserve">ФК3. </w:t>
      </w:r>
      <w:r w:rsidRPr="00670537">
        <w:rPr>
          <w:sz w:val="24"/>
        </w:rPr>
        <w:t>Повага до честі й гідності людини як найвищої соціальної цінності, розуміння їх правової природи.</w:t>
      </w:r>
    </w:p>
    <w:p w14:paraId="61BA8AE1" w14:textId="77777777" w:rsidR="00B63CB9" w:rsidRPr="008C01E7" w:rsidRDefault="00B63CB9" w:rsidP="00B63CB9">
      <w:pPr>
        <w:tabs>
          <w:tab w:val="left" w:pos="284"/>
          <w:tab w:val="left" w:pos="567"/>
        </w:tabs>
        <w:ind w:firstLine="567"/>
        <w:jc w:val="center"/>
        <w:rPr>
          <w:b/>
          <w:sz w:val="24"/>
        </w:rPr>
      </w:pPr>
      <w:r w:rsidRPr="008C01E7">
        <w:rPr>
          <w:b/>
          <w:sz w:val="24"/>
        </w:rPr>
        <w:t>3. Результати навчання за дисципліною</w:t>
      </w:r>
    </w:p>
    <w:p w14:paraId="4C6EC58F" w14:textId="77777777" w:rsidR="00B63CB9" w:rsidRPr="00C5441D" w:rsidRDefault="00B63CB9" w:rsidP="00B63CB9">
      <w:pPr>
        <w:widowControl/>
        <w:tabs>
          <w:tab w:val="left" w:pos="284"/>
          <w:tab w:val="left" w:pos="567"/>
        </w:tabs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C5441D">
        <w:rPr>
          <w:rFonts w:eastAsia="Times New Roman"/>
          <w:kern w:val="0"/>
          <w:sz w:val="24"/>
          <w:lang w:eastAsia="ru-RU"/>
        </w:rPr>
        <w:t xml:space="preserve">Очікувані результати навчання: </w:t>
      </w:r>
    </w:p>
    <w:p w14:paraId="509DE766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>ПРН2. Здійснювати аналіз суспільних процесів у контексті аналізованої проблеми і демонструвати власне бачення шляхів її розв’язання.</w:t>
      </w:r>
    </w:p>
    <w:p w14:paraId="54C315D6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>ПРН4. Формулювати власні обґрунтовані судження на основі аналізу відомої проблеми.</w:t>
      </w:r>
    </w:p>
    <w:p w14:paraId="5B298E27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>ПРН5. Робити короткий висновок щодо окремих проблем з достатньою обґрунтованістю.</w:t>
      </w:r>
    </w:p>
    <w:p w14:paraId="643F5F15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 xml:space="preserve">ПРН9. </w:t>
      </w:r>
      <w:r w:rsidRPr="003F6059">
        <w:rPr>
          <w:sz w:val="24"/>
        </w:rPr>
        <w:t>Доносити до респондента матеріал з певної проблематики доступно й зрозуміло.</w:t>
      </w:r>
    </w:p>
    <w:p w14:paraId="6E2F9E90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 xml:space="preserve">ПРН10. </w:t>
      </w:r>
      <w:r w:rsidRPr="003F6059">
        <w:rPr>
          <w:sz w:val="24"/>
        </w:rPr>
        <w:t>Пояснювати характер певних подій та процесів з розумінням професійного та суспільного контекстів.</w:t>
      </w:r>
    </w:p>
    <w:p w14:paraId="33E2F6C5" w14:textId="77777777" w:rsidR="00B63CB9" w:rsidRPr="003F6059" w:rsidRDefault="00B63CB9" w:rsidP="00B63CB9">
      <w:pPr>
        <w:ind w:firstLine="567"/>
        <w:jc w:val="both"/>
        <w:rPr>
          <w:sz w:val="24"/>
        </w:rPr>
      </w:pPr>
      <w:r w:rsidRPr="003F6059">
        <w:rPr>
          <w:rFonts w:eastAsia="Times New Roman"/>
          <w:kern w:val="0"/>
          <w:sz w:val="24"/>
          <w:lang w:eastAsia="ru-RU"/>
        </w:rPr>
        <w:t xml:space="preserve">ПРН 14. </w:t>
      </w:r>
      <w:r w:rsidRPr="003F6059">
        <w:rPr>
          <w:sz w:val="24"/>
        </w:rPr>
        <w:t>Виявляти знання і розуміння основних сучасних правових доктрин, цінностей та принципів функціонування національної правової системи.</w:t>
      </w:r>
    </w:p>
    <w:p w14:paraId="2521B22B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 xml:space="preserve">ПРН 15. </w:t>
      </w:r>
      <w:r w:rsidRPr="003F6059">
        <w:rPr>
          <w:sz w:val="24"/>
        </w:rPr>
        <w:t>Демонструвати потрібні знання та розуміння сутності й змісту основних правових інститутів і норм фундаментальних галузей права.</w:t>
      </w:r>
    </w:p>
    <w:p w14:paraId="18BCE3DB" w14:textId="77777777" w:rsidR="00B63CB9" w:rsidRPr="003F6059" w:rsidRDefault="00B63CB9" w:rsidP="00B63CB9">
      <w:pPr>
        <w:widowControl/>
        <w:suppressAutoHyphens w:val="0"/>
        <w:ind w:firstLine="567"/>
        <w:jc w:val="both"/>
        <w:rPr>
          <w:rFonts w:eastAsia="Times New Roman"/>
          <w:kern w:val="0"/>
          <w:sz w:val="24"/>
          <w:lang w:eastAsia="ru-RU"/>
        </w:rPr>
      </w:pPr>
      <w:r w:rsidRPr="003F6059">
        <w:rPr>
          <w:rFonts w:eastAsia="Times New Roman"/>
          <w:kern w:val="0"/>
          <w:sz w:val="24"/>
          <w:lang w:eastAsia="ru-RU"/>
        </w:rPr>
        <w:t xml:space="preserve">ПРН16. </w:t>
      </w:r>
      <w:r w:rsidRPr="003F6059">
        <w:rPr>
          <w:sz w:val="24"/>
        </w:rPr>
        <w:t>Пояснювати природу та зміст основних правових явищ і процесів.</w:t>
      </w:r>
    </w:p>
    <w:p w14:paraId="217DFFEF" w14:textId="77777777" w:rsidR="00B63CB9" w:rsidRDefault="00B63CB9" w:rsidP="00B63CB9">
      <w:pPr>
        <w:tabs>
          <w:tab w:val="left" w:pos="284"/>
          <w:tab w:val="left" w:pos="567"/>
        </w:tabs>
        <w:ind w:left="720"/>
        <w:jc w:val="center"/>
        <w:rPr>
          <w:b/>
          <w:sz w:val="24"/>
        </w:rPr>
      </w:pPr>
    </w:p>
    <w:p w14:paraId="79D03037" w14:textId="77777777" w:rsidR="00B63CB9" w:rsidRDefault="00B63CB9" w:rsidP="00B63CB9">
      <w:pPr>
        <w:tabs>
          <w:tab w:val="left" w:pos="284"/>
          <w:tab w:val="left" w:pos="567"/>
        </w:tabs>
        <w:ind w:left="720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4. </w:t>
      </w:r>
      <w:r w:rsidRPr="00766DA6">
        <w:rPr>
          <w:b/>
          <w:sz w:val="24"/>
        </w:rPr>
        <w:t>Програма навчальної дисципліни</w:t>
      </w:r>
    </w:p>
    <w:p w14:paraId="42D69741" w14:textId="77777777" w:rsidR="00B63CB9" w:rsidRPr="00766DA6" w:rsidRDefault="00B63CB9" w:rsidP="00B63CB9">
      <w:pPr>
        <w:tabs>
          <w:tab w:val="left" w:pos="284"/>
          <w:tab w:val="left" w:pos="567"/>
        </w:tabs>
        <w:ind w:left="720"/>
        <w:jc w:val="center"/>
        <w:rPr>
          <w:b/>
          <w:sz w:val="24"/>
        </w:rPr>
      </w:pPr>
    </w:p>
    <w:p w14:paraId="3D757A65" w14:textId="77777777" w:rsidR="00B63CB9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kern w:val="0"/>
          <w:sz w:val="24"/>
          <w:lang w:eastAsia="ru-RU"/>
        </w:rPr>
        <w:t>Змістовий модуль 1. Філософія як соціокультурна цінність</w:t>
      </w:r>
    </w:p>
    <w:p w14:paraId="5EE5501A" w14:textId="15472249" w:rsidR="00B63CB9" w:rsidRDefault="00B63CB9" w:rsidP="00B63CB9">
      <w:pPr>
        <w:widowControl/>
        <w:suppressAutoHyphens w:val="0"/>
        <w:jc w:val="center"/>
        <w:rPr>
          <w:rFonts w:eastAsia="Calibri"/>
          <w:b/>
          <w:i/>
          <w:kern w:val="28"/>
          <w:sz w:val="24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1. </w:t>
      </w:r>
      <w:r w:rsidRPr="007048FA">
        <w:rPr>
          <w:rFonts w:eastAsia="Calibri"/>
          <w:b/>
          <w:kern w:val="28"/>
          <w:sz w:val="24"/>
        </w:rPr>
        <w:t>Філософія як специфічний тип знання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</w:t>
      </w:r>
      <w:r w:rsidRPr="002C31DF">
        <w:rPr>
          <w:rFonts w:eastAsia="Times New Roman"/>
          <w:kern w:val="0"/>
          <w:sz w:val="24"/>
          <w:lang w:eastAsia="ru-RU"/>
        </w:rPr>
        <w:t xml:space="preserve"> </w:t>
      </w:r>
    </w:p>
    <w:p w14:paraId="1E3EE65D" w14:textId="608FE84C" w:rsidR="00B63CB9" w:rsidRPr="00680E8E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>
        <w:rPr>
          <w:rFonts w:eastAsia="Calibri"/>
          <w:b/>
          <w:i/>
          <w:kern w:val="28"/>
          <w:sz w:val="24"/>
        </w:rPr>
        <w:tab/>
      </w:r>
      <w:r w:rsidRPr="002C31DF">
        <w:rPr>
          <w:rFonts w:eastAsia="Times New Roman"/>
          <w:kern w:val="0"/>
          <w:sz w:val="24"/>
          <w:lang w:eastAsia="ru-RU"/>
        </w:rPr>
        <w:t xml:space="preserve">Філософія та світогляд. Світогляд і світовідчуття, світосприйняття і світорозуміння. Історичні типи світогляду: міфологія, релігія, філософія. </w:t>
      </w:r>
      <w:r w:rsidRPr="00B63CB9">
        <w:rPr>
          <w:rFonts w:eastAsia="Times New Roman"/>
          <w:kern w:val="0"/>
          <w:sz w:val="24"/>
          <w:lang w:eastAsia="ru-RU"/>
        </w:rPr>
        <w:t xml:space="preserve">Предмет філософії. Філософія як дослідження світоглядних проблем засобами раціонального мислення. Основне коло філософських питань. Основні теми філософських роздумів: світ і людина, сутність і зміст людського існування. Основне питання філософії. Головні напрями у філософії. Функції філософії. Соціальна спрямованість філософського знання. Сутність загальнолюдських цінностей у філософії. Людина як найвища цінність. Місце й роль філософії у сучасному суспільному житті. </w:t>
      </w:r>
      <w:r w:rsidRPr="00680E8E">
        <w:rPr>
          <w:rFonts w:eastAsia="Times New Roman"/>
          <w:kern w:val="0"/>
          <w:sz w:val="24"/>
          <w:lang w:eastAsia="ru-RU"/>
        </w:rPr>
        <w:t>Культурно-історичні передумови виникнення філософії</w:t>
      </w:r>
    </w:p>
    <w:p w14:paraId="7F6964F2" w14:textId="77777777" w:rsidR="00DD75DF" w:rsidRPr="00680E8E" w:rsidRDefault="00DD75DF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6E184D5B" w14:textId="4EF58CAD" w:rsidR="00B63CB9" w:rsidRDefault="00DD75DF" w:rsidP="00DD75DF">
      <w:pPr>
        <w:widowControl/>
        <w:suppressAutoHyphens w:val="0"/>
        <w:jc w:val="center"/>
        <w:rPr>
          <w:rFonts w:eastAsia="Calibri"/>
          <w:b/>
          <w:kern w:val="28"/>
          <w:sz w:val="24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2. </w:t>
      </w:r>
      <w:r w:rsidRPr="007048FA">
        <w:rPr>
          <w:rFonts w:eastAsia="Calibri"/>
          <w:b/>
          <w:kern w:val="28"/>
          <w:sz w:val="24"/>
        </w:rPr>
        <w:t xml:space="preserve">Філософія </w:t>
      </w:r>
      <w:r w:rsidR="005D508E">
        <w:rPr>
          <w:rFonts w:eastAsia="Calibri"/>
          <w:b/>
          <w:kern w:val="28"/>
          <w:sz w:val="24"/>
        </w:rPr>
        <w:t>Стародавнього Сход</w:t>
      </w:r>
      <w:r w:rsidRPr="007048FA">
        <w:rPr>
          <w:rFonts w:eastAsia="Calibri"/>
          <w:b/>
          <w:kern w:val="28"/>
          <w:sz w:val="24"/>
        </w:rPr>
        <w:t>у.</w:t>
      </w:r>
    </w:p>
    <w:p w14:paraId="0F9602FE" w14:textId="7ABA46EB" w:rsidR="00DD75DF" w:rsidRDefault="00DD75DF" w:rsidP="00DD75DF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val="ru-RU" w:eastAsia="ru-RU"/>
        </w:rPr>
      </w:pPr>
      <w:r w:rsidRPr="00680E8E">
        <w:rPr>
          <w:rFonts w:eastAsia="Times New Roman"/>
          <w:kern w:val="0"/>
          <w:sz w:val="24"/>
          <w:lang w:eastAsia="ru-RU"/>
        </w:rPr>
        <w:t xml:space="preserve">. Передумови філософії у Стародавній Індії.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Ведична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епічна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література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людину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її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походження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існування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Релігійно-філософські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джайнізм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чарвака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-локаята, буддизм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інші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Зародження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у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Стародавньому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Китаї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Конфуціанство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даосизм. </w:t>
      </w:r>
    </w:p>
    <w:p w14:paraId="7822A688" w14:textId="77777777" w:rsidR="005D508E" w:rsidRDefault="005D508E" w:rsidP="00DD75DF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val="ru-RU" w:eastAsia="ru-RU"/>
        </w:rPr>
      </w:pPr>
    </w:p>
    <w:p w14:paraId="78180575" w14:textId="3E14F0EA" w:rsidR="005D508E" w:rsidRPr="005D508E" w:rsidRDefault="005D508E" w:rsidP="005D508E">
      <w:pPr>
        <w:widowControl/>
        <w:suppressAutoHyphens w:val="0"/>
        <w:ind w:firstLine="720"/>
        <w:jc w:val="center"/>
        <w:rPr>
          <w:rFonts w:eastAsia="Times New Roman"/>
          <w:b/>
          <w:kern w:val="0"/>
          <w:sz w:val="24"/>
          <w:lang w:val="ru-RU" w:eastAsia="ru-RU"/>
        </w:rPr>
      </w:pPr>
      <w:r>
        <w:rPr>
          <w:rFonts w:eastAsia="Times New Roman"/>
          <w:b/>
          <w:kern w:val="0"/>
          <w:sz w:val="24"/>
          <w:lang w:val="ru-RU" w:eastAsia="ru-RU"/>
        </w:rPr>
        <w:t xml:space="preserve">Тема 3. </w:t>
      </w:r>
      <w:proofErr w:type="spellStart"/>
      <w:r>
        <w:rPr>
          <w:rFonts w:eastAsia="Times New Roman"/>
          <w:b/>
          <w:kern w:val="0"/>
          <w:sz w:val="24"/>
          <w:lang w:val="ru-RU" w:eastAsia="ru-RU"/>
        </w:rPr>
        <w:t>Антична</w:t>
      </w:r>
      <w:proofErr w:type="spellEnd"/>
      <w:r>
        <w:rPr>
          <w:rFonts w:eastAsia="Times New Roman"/>
          <w:b/>
          <w:kern w:val="0"/>
          <w:sz w:val="24"/>
          <w:lang w:val="ru-RU" w:eastAsia="ru-RU"/>
        </w:rPr>
        <w:t xml:space="preserve"> </w:t>
      </w:r>
      <w:proofErr w:type="spellStart"/>
      <w:r>
        <w:rPr>
          <w:rFonts w:eastAsia="Times New Roman"/>
          <w:b/>
          <w:kern w:val="0"/>
          <w:sz w:val="24"/>
          <w:lang w:val="ru-RU" w:eastAsia="ru-RU"/>
        </w:rPr>
        <w:t>філософія</w:t>
      </w:r>
      <w:proofErr w:type="spellEnd"/>
    </w:p>
    <w:p w14:paraId="7373B55D" w14:textId="3FBFCA26" w:rsidR="004F7018" w:rsidRDefault="005D508E" w:rsidP="00DD75DF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Своєрідність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Стародавньої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Греції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буття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Мілетська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школа).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рух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Елейська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школа).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Самопізнання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належне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існування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(Сократ). Людина як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мікрокосм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атомізм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Демокрита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r w:rsidRPr="002C31DF">
        <w:rPr>
          <w:rFonts w:eastAsia="Times New Roman"/>
          <w:kern w:val="0"/>
          <w:sz w:val="24"/>
          <w:lang w:eastAsia="ru-RU"/>
        </w:rPr>
        <w:t xml:space="preserve">Вчення </w:t>
      </w:r>
      <w:r w:rsidRPr="002C31DF">
        <w:rPr>
          <w:rFonts w:eastAsia="Times New Roman"/>
          <w:kern w:val="0"/>
          <w:sz w:val="24"/>
          <w:lang w:val="ru-RU" w:eastAsia="ru-RU"/>
        </w:rPr>
        <w:t>Плат</w:t>
      </w:r>
      <w:r w:rsidRPr="002C31DF">
        <w:rPr>
          <w:rFonts w:eastAsia="Times New Roman"/>
          <w:kern w:val="0"/>
          <w:sz w:val="24"/>
          <w:lang w:eastAsia="ru-RU"/>
        </w:rPr>
        <w:t>а</w:t>
      </w:r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Софісти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Становлення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античної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Аристотель як систематизатор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античної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</w:p>
    <w:p w14:paraId="3BBAF42A" w14:textId="77777777" w:rsidR="005D508E" w:rsidRPr="002C31DF" w:rsidRDefault="005D508E" w:rsidP="00DD75DF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eastAsia="ru-RU"/>
        </w:rPr>
      </w:pPr>
    </w:p>
    <w:p w14:paraId="355C9884" w14:textId="75D5DF9E" w:rsidR="00B63CB9" w:rsidRDefault="00B63CB9" w:rsidP="00B63CB9">
      <w:pPr>
        <w:widowControl/>
        <w:suppressAutoHyphens w:val="0"/>
        <w:jc w:val="center"/>
        <w:rPr>
          <w:rFonts w:eastAsia="Times New Roman"/>
          <w:b/>
          <w:bCs/>
          <w:i/>
          <w:iCs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4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Головні ідеї філосо</w:t>
      </w:r>
      <w:r w:rsidR="004F7018">
        <w:rPr>
          <w:rFonts w:eastAsia="Times New Roman"/>
          <w:b/>
          <w:bCs/>
          <w:iCs/>
          <w:kern w:val="0"/>
          <w:sz w:val="24"/>
          <w:lang w:eastAsia="ru-RU"/>
        </w:rPr>
        <w:t>фії Середньовіччя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29258674" w14:textId="5EA04225" w:rsidR="004F7018" w:rsidRDefault="00B63CB9" w:rsidP="00B63CB9">
      <w:pPr>
        <w:widowControl/>
        <w:tabs>
          <w:tab w:val="left" w:pos="709"/>
        </w:tabs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>
        <w:rPr>
          <w:rFonts w:eastAsia="Times New Roman"/>
          <w:b/>
          <w:bCs/>
          <w:i/>
          <w:iCs/>
          <w:kern w:val="0"/>
          <w:sz w:val="24"/>
          <w:lang w:eastAsia="ru-RU"/>
        </w:rPr>
        <w:tab/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Розвиток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християнства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у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Західній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Європі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Апологетика, патристика, схоластика.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Суперечка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природу понять: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реалізм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номіналізм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r w:rsidRPr="002C31DF">
        <w:rPr>
          <w:rFonts w:eastAsia="Times New Roman"/>
          <w:kern w:val="0"/>
          <w:sz w:val="24"/>
          <w:lang w:eastAsia="ru-RU"/>
        </w:rPr>
        <w:t xml:space="preserve">Особливості західноєвропейської та східноєвропейської релігійної філософії. Вчення Фоми Аквінського про єдність душі і тіла, про двоїстість істоти, про співвідношення релігії, філософії і науки. </w:t>
      </w:r>
    </w:p>
    <w:p w14:paraId="45165F95" w14:textId="77777777" w:rsidR="004F7018" w:rsidRDefault="004F7018" w:rsidP="00B63CB9">
      <w:pPr>
        <w:widowControl/>
        <w:tabs>
          <w:tab w:val="left" w:pos="709"/>
        </w:tabs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</w:p>
    <w:p w14:paraId="0F62FD82" w14:textId="180C899C" w:rsidR="004F7018" w:rsidRDefault="004F7018" w:rsidP="004F7018">
      <w:pPr>
        <w:widowControl/>
        <w:suppressAutoHyphens w:val="0"/>
        <w:jc w:val="center"/>
        <w:rPr>
          <w:rFonts w:eastAsia="Times New Roman"/>
          <w:b/>
          <w:bCs/>
          <w:i/>
          <w:iCs/>
          <w:kern w:val="0"/>
          <w:sz w:val="24"/>
          <w:lang w:eastAsia="ru-RU"/>
        </w:rPr>
      </w:pPr>
      <w:r>
        <w:rPr>
          <w:rFonts w:eastAsia="Times New Roman"/>
          <w:b/>
          <w:bCs/>
          <w:iCs/>
          <w:kern w:val="0"/>
          <w:sz w:val="24"/>
          <w:lang w:eastAsia="ru-RU"/>
        </w:rPr>
        <w:t>Тема</w:t>
      </w:r>
      <w:r w:rsidR="005D508E">
        <w:rPr>
          <w:rFonts w:eastAsia="Times New Roman"/>
          <w:b/>
          <w:bCs/>
          <w:iCs/>
          <w:kern w:val="0"/>
          <w:sz w:val="24"/>
          <w:lang w:eastAsia="ru-RU"/>
        </w:rPr>
        <w:t xml:space="preserve"> 5</w:t>
      </w:r>
      <w:r>
        <w:rPr>
          <w:rFonts w:eastAsia="Times New Roman"/>
          <w:b/>
          <w:bCs/>
          <w:iCs/>
          <w:kern w:val="0"/>
          <w:sz w:val="24"/>
          <w:lang w:eastAsia="ru-RU"/>
        </w:rPr>
        <w:t>.</w:t>
      </w:r>
      <w:r w:rsidR="005D508E">
        <w:rPr>
          <w:rFonts w:eastAsia="Times New Roman"/>
          <w:b/>
          <w:bCs/>
          <w:iCs/>
          <w:kern w:val="0"/>
          <w:sz w:val="24"/>
          <w:lang w:eastAsia="ru-RU"/>
        </w:rPr>
        <w:t xml:space="preserve"> 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Головні</w:t>
      </w:r>
      <w:r>
        <w:rPr>
          <w:rFonts w:eastAsia="Times New Roman"/>
          <w:b/>
          <w:bCs/>
          <w:iCs/>
          <w:kern w:val="0"/>
          <w:sz w:val="24"/>
          <w:lang w:eastAsia="ru-RU"/>
        </w:rPr>
        <w:t xml:space="preserve"> ідеї філософії 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 Відродження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1799485F" w14:textId="77777777" w:rsidR="004F7018" w:rsidRDefault="004F7018" w:rsidP="004F7018">
      <w:pPr>
        <w:widowControl/>
        <w:tabs>
          <w:tab w:val="left" w:pos="709"/>
        </w:tabs>
        <w:suppressAutoHyphens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2C31DF">
        <w:rPr>
          <w:rFonts w:eastAsia="Times New Roman"/>
          <w:kern w:val="0"/>
          <w:sz w:val="24"/>
          <w:lang w:eastAsia="ru-RU"/>
        </w:rPr>
        <w:t xml:space="preserve">Філософія Відродження. Гуманізм та антропоцентризм. Натурфілософія Відродження; пантеїзм; повернення до первісного розуміння сутності діалектики.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Геліоцентризм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нескінченність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Всесвіту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(Дж. Бруно, М.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Кузанський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Реформація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її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ідеї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(Т. Мюнцер, М. Лютер, Ж.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Кальвін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).</w:t>
      </w:r>
    </w:p>
    <w:p w14:paraId="74BF6547" w14:textId="77777777" w:rsidR="004F7018" w:rsidRPr="004F7018" w:rsidRDefault="004F7018" w:rsidP="004F7018">
      <w:pPr>
        <w:widowControl/>
        <w:tabs>
          <w:tab w:val="left" w:pos="709"/>
        </w:tabs>
        <w:suppressAutoHyphens w:val="0"/>
        <w:jc w:val="center"/>
        <w:rPr>
          <w:rFonts w:eastAsia="Times New Roman"/>
          <w:kern w:val="0"/>
          <w:sz w:val="24"/>
          <w:lang w:val="ru-RU" w:eastAsia="ru-RU"/>
        </w:rPr>
      </w:pPr>
    </w:p>
    <w:p w14:paraId="73A860A9" w14:textId="5C4E7DCD" w:rsidR="00B63CB9" w:rsidRDefault="00B63CB9" w:rsidP="00B63CB9">
      <w:pPr>
        <w:widowControl/>
        <w:suppressAutoHyphens w:val="0"/>
        <w:jc w:val="center"/>
        <w:rPr>
          <w:rFonts w:eastAsia="Times New Roman"/>
          <w:b/>
          <w:bCs/>
          <w:i/>
          <w:iCs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6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Західноєвропейська філософія Нового часу та доби Просвітництва.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1D91163A" w14:textId="6AB2BE6E" w:rsidR="00B63CB9" w:rsidRDefault="00B63CB9" w:rsidP="004F7018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eastAsia="ru-RU"/>
        </w:rPr>
      </w:pPr>
      <w:r w:rsidRPr="002C31DF">
        <w:rPr>
          <w:rFonts w:eastAsia="Times New Roman"/>
          <w:kern w:val="0"/>
          <w:sz w:val="24"/>
          <w:lang w:eastAsia="ru-RU"/>
        </w:rPr>
        <w:t xml:space="preserve">Проблема методу пізнання у філософії (Ф. Бекона, Р. Декарта). Емпіризм і раціоналізм (Дж. Локк, Дж.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Берклі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, Д. Юм, Р. Декарт, Б. Спіноза, Г.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Лейбніц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). </w:t>
      </w:r>
      <w:r w:rsidRPr="0095321A">
        <w:rPr>
          <w:rFonts w:eastAsia="Times New Roman"/>
          <w:kern w:val="0"/>
          <w:sz w:val="24"/>
          <w:lang w:eastAsia="ru-RU"/>
        </w:rPr>
        <w:t xml:space="preserve">Створення механічно-матеріалістичної картини світу. Поняття субстанції у філософії Б. Спінози. Монадологія Г. </w:t>
      </w:r>
      <w:proofErr w:type="spellStart"/>
      <w:r w:rsidRPr="0095321A">
        <w:rPr>
          <w:rFonts w:eastAsia="Times New Roman"/>
          <w:kern w:val="0"/>
          <w:sz w:val="24"/>
          <w:lang w:eastAsia="ru-RU"/>
        </w:rPr>
        <w:t>Лейбніца</w:t>
      </w:r>
      <w:proofErr w:type="spellEnd"/>
      <w:r w:rsidRPr="0095321A">
        <w:rPr>
          <w:rFonts w:eastAsia="Times New Roman"/>
          <w:kern w:val="0"/>
          <w:sz w:val="24"/>
          <w:lang w:eastAsia="ru-RU"/>
        </w:rPr>
        <w:t>. Проблема людини у філософії Просвітництва (Монтеск’є, Вольтер, Ж.-Ж. Руссо).</w:t>
      </w:r>
      <w:r w:rsidRPr="002C31DF">
        <w:rPr>
          <w:rFonts w:eastAsia="Times New Roman"/>
          <w:kern w:val="0"/>
          <w:sz w:val="24"/>
          <w:lang w:eastAsia="ru-RU"/>
        </w:rPr>
        <w:t xml:space="preserve"> Французький матеріалізм, його розуміння людини і суспільства (Ж.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Ламетрі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, К.-А. Гельвецій, П. Гольбах, Д. Дідро). </w:t>
      </w:r>
    </w:p>
    <w:p w14:paraId="66407293" w14:textId="77777777" w:rsidR="005D508E" w:rsidRPr="002C31DF" w:rsidRDefault="005D508E" w:rsidP="004F7018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eastAsia="ru-RU"/>
        </w:rPr>
      </w:pPr>
    </w:p>
    <w:p w14:paraId="620E7906" w14:textId="25C49187" w:rsidR="00B63CB9" w:rsidRDefault="004F7018" w:rsidP="004F7018">
      <w:pPr>
        <w:widowControl/>
        <w:suppressAutoHyphens w:val="0"/>
        <w:jc w:val="center"/>
        <w:rPr>
          <w:rFonts w:eastAsia="Times New Roman"/>
          <w:b/>
          <w:bCs/>
          <w:iCs/>
          <w:kern w:val="0"/>
          <w:sz w:val="24"/>
          <w:lang w:eastAsia="ru-RU"/>
        </w:rPr>
      </w:pPr>
      <w:r>
        <w:rPr>
          <w:rFonts w:eastAsia="Times New Roman"/>
          <w:b/>
          <w:bCs/>
          <w:iCs/>
          <w:kern w:val="0"/>
          <w:sz w:val="24"/>
          <w:lang w:eastAsia="ru-RU"/>
        </w:rPr>
        <w:t>Тема</w:t>
      </w:r>
      <w:r w:rsidR="005D508E">
        <w:rPr>
          <w:rFonts w:eastAsia="Times New Roman"/>
          <w:b/>
          <w:bCs/>
          <w:iCs/>
          <w:kern w:val="0"/>
          <w:sz w:val="24"/>
          <w:lang w:eastAsia="ru-RU"/>
        </w:rPr>
        <w:t xml:space="preserve"> 7. </w:t>
      </w:r>
      <w:r>
        <w:rPr>
          <w:rFonts w:eastAsia="Times New Roman"/>
          <w:b/>
          <w:bCs/>
          <w:iCs/>
          <w:kern w:val="0"/>
          <w:sz w:val="24"/>
          <w:lang w:eastAsia="ru-RU"/>
        </w:rPr>
        <w:t xml:space="preserve"> 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Класична німецька філософія</w:t>
      </w:r>
    </w:p>
    <w:p w14:paraId="492A54F5" w14:textId="0D6B27A2" w:rsidR="004F7018" w:rsidRDefault="004F7018" w:rsidP="004F7018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eastAsia="ru-RU"/>
        </w:rPr>
      </w:pPr>
      <w:proofErr w:type="spellStart"/>
      <w:r w:rsidRPr="002C31DF">
        <w:rPr>
          <w:rFonts w:eastAsia="Times New Roman"/>
          <w:kern w:val="0"/>
          <w:sz w:val="24"/>
          <w:lang w:eastAsia="ru-RU"/>
        </w:rPr>
        <w:t>Імануїл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 Кант – основоположник німецької класики.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Докритичний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 і критичний періоди творчості Канта. Етика Канта. Суб'єктивний ідеалізм Й. Фіхте і об'єктивний ідеалізм Ф.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Шеллінга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. Об'єктивно-ідеалістична система Г. Гегеля, його діалектичний метод. Антропологічний матеріалізм Л.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Фейербаха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>.</w:t>
      </w:r>
    </w:p>
    <w:p w14:paraId="62DC3445" w14:textId="77777777" w:rsidR="004F7018" w:rsidRPr="004F7018" w:rsidRDefault="004F7018" w:rsidP="004F7018">
      <w:pPr>
        <w:widowControl/>
        <w:suppressAutoHyphens w:val="0"/>
        <w:ind w:firstLine="720"/>
        <w:jc w:val="both"/>
        <w:rPr>
          <w:rFonts w:eastAsia="Times New Roman"/>
          <w:b/>
          <w:bCs/>
          <w:iCs/>
          <w:kern w:val="0"/>
          <w:sz w:val="24"/>
          <w:lang w:eastAsia="ru-RU"/>
        </w:rPr>
      </w:pPr>
    </w:p>
    <w:p w14:paraId="6045BFBB" w14:textId="087AD10E" w:rsidR="00B63CB9" w:rsidRDefault="00B63CB9" w:rsidP="00B63CB9">
      <w:pPr>
        <w:widowControl/>
        <w:suppressAutoHyphens w:val="0"/>
        <w:jc w:val="center"/>
        <w:rPr>
          <w:rFonts w:eastAsia="Calibri"/>
          <w:kern w:val="0"/>
          <w:sz w:val="24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8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. </w:t>
      </w:r>
      <w:r w:rsidRPr="007048FA">
        <w:rPr>
          <w:rFonts w:eastAsia="Calibri"/>
          <w:b/>
          <w:kern w:val="0"/>
          <w:sz w:val="24"/>
        </w:rPr>
        <w:t>Українська філософська думка</w:t>
      </w:r>
      <w:r w:rsidRPr="007048FA">
        <w:rPr>
          <w:rFonts w:eastAsia="Calibri"/>
          <w:b/>
          <w:i/>
          <w:kern w:val="0"/>
          <w:sz w:val="24"/>
        </w:rPr>
        <w:t>.</w:t>
      </w:r>
    </w:p>
    <w:p w14:paraId="6ED95FFE" w14:textId="0C356561" w:rsidR="00B63CB9" w:rsidRDefault="00B63CB9" w:rsidP="005D508E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eastAsia="ru-RU"/>
        </w:rPr>
      </w:pPr>
      <w:r w:rsidRPr="002C31DF">
        <w:rPr>
          <w:rFonts w:eastAsia="Times New Roman"/>
          <w:kern w:val="0"/>
          <w:sz w:val="24"/>
          <w:lang w:eastAsia="ru-RU"/>
        </w:rPr>
        <w:lastRenderedPageBreak/>
        <w:t xml:space="preserve">Міфологія, запровадження християнства.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Профілософська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 думка періоду Київської Русі. Становлення філософії українського духу в Києво-Могилянській академії. </w:t>
      </w:r>
      <w:r w:rsidRPr="002C31DF">
        <w:rPr>
          <w:rFonts w:eastAsia="Times New Roman"/>
          <w:kern w:val="0"/>
          <w:sz w:val="24"/>
          <w:lang w:val="ru-RU" w:eastAsia="ru-RU"/>
        </w:rPr>
        <w:t xml:space="preserve">Г. С. Сковорода </w:t>
      </w:r>
      <w:r w:rsidRPr="002C31DF">
        <w:rPr>
          <w:rFonts w:eastAsia="Times New Roman"/>
          <w:kern w:val="0"/>
          <w:sz w:val="24"/>
          <w:lang w:eastAsia="ru-RU"/>
        </w:rPr>
        <w:t>–</w:t>
      </w:r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фундатор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українського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кордоцентризму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Український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романтизм (М. Гоголь, М. Костомаров, П.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Куліш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Філософські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ідеї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Шевченка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Академічна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(П. Юркевич, О.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Гіляров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Соціально-філософські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погляди Л.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Українки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М.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Драгоманова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І. Франка, В. Антоновича.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періоду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відродження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українського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духовного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життя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(В. Винниченко, М.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Грушевський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В.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Зеньківський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.). </w:t>
      </w:r>
      <w:r w:rsidRPr="002C31DF">
        <w:rPr>
          <w:rFonts w:eastAsia="Times New Roman"/>
          <w:kern w:val="0"/>
          <w:sz w:val="24"/>
          <w:lang w:eastAsia="ru-RU"/>
        </w:rPr>
        <w:t xml:space="preserve">Філософія національної самобутності (Д. Донцов, В.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Липинський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, І.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Лисяк-Рудницький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 та ін.). Філософська спадщина Д. Чижевського. Філософія України в радянський період. Розробка філософських проблем у сучасній Україні.</w:t>
      </w:r>
    </w:p>
    <w:p w14:paraId="777EE099" w14:textId="77AF1095" w:rsidR="00075ADD" w:rsidRPr="00075ADD" w:rsidRDefault="00075ADD" w:rsidP="00075ADD">
      <w:pPr>
        <w:widowControl/>
        <w:suppressAutoHyphens w:val="0"/>
        <w:jc w:val="center"/>
        <w:rPr>
          <w:rFonts w:eastAsia="Times New Roman"/>
          <w:b/>
          <w:bCs/>
          <w:kern w:val="0"/>
          <w:szCs w:val="28"/>
          <w:lang w:val="ru-RU" w:eastAsia="ru-RU"/>
        </w:rPr>
      </w:pPr>
      <w:r>
        <w:rPr>
          <w:rFonts w:eastAsia="Times New Roman"/>
          <w:b/>
          <w:bCs/>
          <w:kern w:val="0"/>
          <w:sz w:val="24"/>
          <w:lang w:val="ru-RU" w:eastAsia="ru-RU"/>
        </w:rPr>
        <w:t xml:space="preserve">Тема </w:t>
      </w:r>
      <w:r w:rsidR="005D508E">
        <w:rPr>
          <w:rFonts w:eastAsia="Times New Roman"/>
          <w:b/>
          <w:bCs/>
          <w:kern w:val="0"/>
          <w:sz w:val="24"/>
          <w:lang w:val="ru-RU" w:eastAsia="ru-RU"/>
        </w:rPr>
        <w:t>9</w:t>
      </w:r>
      <w:r>
        <w:rPr>
          <w:rFonts w:eastAsia="Times New Roman"/>
          <w:b/>
          <w:bCs/>
          <w:kern w:val="0"/>
          <w:sz w:val="24"/>
          <w:lang w:val="ru-RU" w:eastAsia="ru-RU"/>
        </w:rPr>
        <w:t xml:space="preserve">. </w:t>
      </w:r>
      <w:proofErr w:type="spellStart"/>
      <w:r w:rsidRPr="00075ADD">
        <w:rPr>
          <w:b/>
          <w:bCs/>
          <w:sz w:val="24"/>
          <w:lang w:val="ru-RU"/>
        </w:rPr>
        <w:t>Заруб</w:t>
      </w:r>
      <w:r>
        <w:rPr>
          <w:b/>
          <w:bCs/>
          <w:sz w:val="24"/>
          <w:lang w:val="ru-RU"/>
        </w:rPr>
        <w:t>і</w:t>
      </w:r>
      <w:r w:rsidRPr="00075ADD">
        <w:rPr>
          <w:b/>
          <w:bCs/>
          <w:sz w:val="24"/>
          <w:lang w:val="ru-RU"/>
        </w:rPr>
        <w:t>жна</w:t>
      </w:r>
      <w:proofErr w:type="spellEnd"/>
      <w:r w:rsidRPr="00075ADD">
        <w:rPr>
          <w:b/>
          <w:bCs/>
          <w:sz w:val="24"/>
          <w:lang w:val="ru-RU"/>
        </w:rPr>
        <w:t xml:space="preserve"> </w:t>
      </w:r>
      <w:proofErr w:type="spellStart"/>
      <w:r w:rsidRPr="00075ADD">
        <w:rPr>
          <w:b/>
          <w:bCs/>
          <w:sz w:val="24"/>
          <w:lang w:val="ru-RU"/>
        </w:rPr>
        <w:t>ф</w:t>
      </w:r>
      <w:r>
        <w:rPr>
          <w:b/>
          <w:bCs/>
          <w:sz w:val="24"/>
          <w:lang w:val="ru-RU"/>
        </w:rPr>
        <w:t>і</w:t>
      </w:r>
      <w:r w:rsidRPr="00075ADD">
        <w:rPr>
          <w:b/>
          <w:bCs/>
          <w:sz w:val="24"/>
          <w:lang w:val="ru-RU"/>
        </w:rPr>
        <w:t>лософ</w:t>
      </w:r>
      <w:r>
        <w:rPr>
          <w:b/>
          <w:bCs/>
          <w:sz w:val="24"/>
          <w:lang w:val="ru-RU"/>
        </w:rPr>
        <w:t>і</w:t>
      </w:r>
      <w:r w:rsidRPr="00075ADD">
        <w:rPr>
          <w:b/>
          <w:bCs/>
          <w:sz w:val="24"/>
          <w:lang w:val="ru-RU"/>
        </w:rPr>
        <w:t>я</w:t>
      </w:r>
      <w:proofErr w:type="spellEnd"/>
      <w:r>
        <w:rPr>
          <w:szCs w:val="28"/>
          <w:lang w:val="ru-RU"/>
        </w:rPr>
        <w:t xml:space="preserve"> </w:t>
      </w:r>
      <w:r w:rsidRPr="00EF7B0F">
        <w:rPr>
          <w:b/>
          <w:bCs/>
          <w:sz w:val="24"/>
          <w:lang w:val="ru-RU"/>
        </w:rPr>
        <w:t>ХХ ст.</w:t>
      </w:r>
    </w:p>
    <w:p w14:paraId="2444852B" w14:textId="07747BB3" w:rsidR="00B63CB9" w:rsidRDefault="00075ADD" w:rsidP="00DD75DF">
      <w:pPr>
        <w:widowControl/>
        <w:suppressAutoHyphens w:val="0"/>
        <w:jc w:val="both"/>
        <w:rPr>
          <w:sz w:val="24"/>
        </w:rPr>
      </w:pPr>
      <w:r w:rsidRPr="00DD75DF">
        <w:rPr>
          <w:sz w:val="24"/>
        </w:rPr>
        <w:t>За</w:t>
      </w:r>
      <w:r w:rsidRPr="00DD75DF">
        <w:rPr>
          <w:sz w:val="24"/>
          <w:lang w:val="ru-RU"/>
        </w:rPr>
        <w:t>г</w:t>
      </w:r>
      <w:r w:rsidRPr="00DD75DF">
        <w:rPr>
          <w:sz w:val="24"/>
        </w:rPr>
        <w:t xml:space="preserve">альні особливості духовних </w:t>
      </w:r>
      <w:proofErr w:type="spellStart"/>
      <w:r w:rsidRPr="00DD75DF">
        <w:rPr>
          <w:sz w:val="24"/>
        </w:rPr>
        <w:t>проuесів</w:t>
      </w:r>
      <w:proofErr w:type="spellEnd"/>
      <w:r w:rsidRPr="00DD75DF">
        <w:rPr>
          <w:sz w:val="24"/>
        </w:rPr>
        <w:t xml:space="preserve"> та розвитку філософії у ХХ ст.</w:t>
      </w:r>
      <w:r w:rsidR="00F21FF5" w:rsidRPr="00DD75DF">
        <w:rPr>
          <w:sz w:val="24"/>
          <w:lang w:val="ru-RU"/>
        </w:rPr>
        <w:t xml:space="preserve"> </w:t>
      </w:r>
      <w:proofErr w:type="spellStart"/>
      <w:r w:rsidR="00F21FF5" w:rsidRPr="00DD75DF">
        <w:rPr>
          <w:sz w:val="24"/>
        </w:rPr>
        <w:t>Сцієнтистські</w:t>
      </w:r>
      <w:proofErr w:type="spellEnd"/>
      <w:r w:rsidR="00F21FF5" w:rsidRPr="00DD75DF">
        <w:rPr>
          <w:sz w:val="24"/>
        </w:rPr>
        <w:t xml:space="preserve"> напрями у зарубіжній філософії ХХ ст.</w:t>
      </w:r>
      <w:r w:rsidR="00F21FF5" w:rsidRPr="00DD75DF">
        <w:rPr>
          <w:sz w:val="24"/>
          <w:lang w:val="ru-RU"/>
        </w:rPr>
        <w:t xml:space="preserve"> </w:t>
      </w:r>
      <w:r w:rsidR="00F21FF5" w:rsidRPr="00DD75DF">
        <w:rPr>
          <w:sz w:val="24"/>
        </w:rPr>
        <w:t xml:space="preserve"> (М.</w:t>
      </w:r>
      <w:proofErr w:type="spellStart"/>
      <w:r w:rsidR="00F21FF5" w:rsidRPr="00DD75DF">
        <w:rPr>
          <w:sz w:val="24"/>
        </w:rPr>
        <w:t>Шлік</w:t>
      </w:r>
      <w:proofErr w:type="spellEnd"/>
      <w:r w:rsidR="00F21FF5" w:rsidRPr="00DD75DF">
        <w:rPr>
          <w:sz w:val="24"/>
        </w:rPr>
        <w:t>, Л.</w:t>
      </w:r>
      <w:proofErr w:type="spellStart"/>
      <w:r w:rsidR="00F21FF5" w:rsidRPr="00DD75DF">
        <w:rPr>
          <w:sz w:val="24"/>
        </w:rPr>
        <w:t>Вітгенштейн</w:t>
      </w:r>
      <w:proofErr w:type="spellEnd"/>
      <w:r w:rsidR="00F21FF5" w:rsidRPr="00DD75DF">
        <w:rPr>
          <w:sz w:val="24"/>
        </w:rPr>
        <w:t>, Б.Рассел, Е.</w:t>
      </w:r>
      <w:proofErr w:type="spellStart"/>
      <w:r w:rsidR="00F21FF5" w:rsidRPr="00DD75DF">
        <w:rPr>
          <w:sz w:val="24"/>
        </w:rPr>
        <w:t>Кассірер</w:t>
      </w:r>
      <w:proofErr w:type="spellEnd"/>
      <w:r w:rsidR="00F21FF5" w:rsidRPr="00DD75DF">
        <w:rPr>
          <w:sz w:val="24"/>
        </w:rPr>
        <w:t xml:space="preserve">, </w:t>
      </w:r>
      <w:proofErr w:type="spellStart"/>
      <w:r w:rsidR="00F21FF5" w:rsidRPr="00DD75DF">
        <w:rPr>
          <w:sz w:val="24"/>
        </w:rPr>
        <w:t>Коген</w:t>
      </w:r>
      <w:proofErr w:type="spellEnd"/>
      <w:r w:rsidR="00F21FF5" w:rsidRPr="00DD75DF">
        <w:rPr>
          <w:sz w:val="24"/>
        </w:rPr>
        <w:t>, Е.</w:t>
      </w:r>
      <w:proofErr w:type="spellStart"/>
      <w:r w:rsidR="00F21FF5" w:rsidRPr="00DD75DF">
        <w:rPr>
          <w:sz w:val="24"/>
        </w:rPr>
        <w:t>Глазерсфельд</w:t>
      </w:r>
      <w:proofErr w:type="spellEnd"/>
      <w:r w:rsidR="00F21FF5" w:rsidRPr="00DD75DF">
        <w:rPr>
          <w:sz w:val="24"/>
        </w:rPr>
        <w:t>, та ін.). Львівсько-Варшавська філософська школа К. Твардовського (1866 - 1938).</w:t>
      </w:r>
      <w:r w:rsidR="00421D0E" w:rsidRPr="00DD75DF">
        <w:rPr>
          <w:sz w:val="24"/>
        </w:rPr>
        <w:t xml:space="preserve"> Напрями антропологічного спрямування (й (М.</w:t>
      </w:r>
      <w:proofErr w:type="spellStart"/>
      <w:r w:rsidR="00421D0E" w:rsidRPr="00DD75DF">
        <w:rPr>
          <w:sz w:val="24"/>
        </w:rPr>
        <w:t>Шелер</w:t>
      </w:r>
      <w:proofErr w:type="spellEnd"/>
      <w:r w:rsidR="00421D0E" w:rsidRPr="00DD75DF">
        <w:rPr>
          <w:sz w:val="24"/>
        </w:rPr>
        <w:t>, М.</w:t>
      </w:r>
      <w:proofErr w:type="spellStart"/>
      <w:r w:rsidR="00421D0E" w:rsidRPr="00DD75DF">
        <w:rPr>
          <w:sz w:val="24"/>
        </w:rPr>
        <w:t>Хайдеггер</w:t>
      </w:r>
      <w:proofErr w:type="spellEnd"/>
      <w:r w:rsidR="00421D0E" w:rsidRPr="00DD75DF">
        <w:rPr>
          <w:sz w:val="24"/>
        </w:rPr>
        <w:t xml:space="preserve">, Ж. -П. Сартр, А.Камю, Хосе </w:t>
      </w:r>
      <w:proofErr w:type="spellStart"/>
      <w:r w:rsidR="00421D0E" w:rsidRPr="00DD75DF">
        <w:rPr>
          <w:sz w:val="24"/>
        </w:rPr>
        <w:t>Ортега-і-Гасет</w:t>
      </w:r>
      <w:proofErr w:type="spellEnd"/>
      <w:r w:rsidR="00421D0E" w:rsidRPr="00DD75DF">
        <w:rPr>
          <w:sz w:val="24"/>
        </w:rPr>
        <w:t>, Е.</w:t>
      </w:r>
      <w:proofErr w:type="spellStart"/>
      <w:r w:rsidR="00421D0E" w:rsidRPr="00DD75DF">
        <w:rPr>
          <w:sz w:val="24"/>
        </w:rPr>
        <w:t>Муньє</w:t>
      </w:r>
      <w:proofErr w:type="spellEnd"/>
      <w:r w:rsidR="00421D0E" w:rsidRPr="00DD75DF">
        <w:rPr>
          <w:sz w:val="24"/>
        </w:rPr>
        <w:t xml:space="preserve">, М.Бердяєв, З. Фрейд, К. </w:t>
      </w:r>
      <w:proofErr w:type="spellStart"/>
      <w:r w:rsidR="00421D0E" w:rsidRPr="00DD75DF">
        <w:rPr>
          <w:sz w:val="24"/>
        </w:rPr>
        <w:t>-Г.Юнг</w:t>
      </w:r>
      <w:proofErr w:type="spellEnd"/>
      <w:r w:rsidR="00421D0E" w:rsidRPr="00DD75DF">
        <w:rPr>
          <w:sz w:val="24"/>
        </w:rPr>
        <w:t>, А.</w:t>
      </w:r>
      <w:proofErr w:type="spellStart"/>
      <w:r w:rsidR="00421D0E" w:rsidRPr="00DD75DF">
        <w:rPr>
          <w:sz w:val="24"/>
        </w:rPr>
        <w:t>Адлер</w:t>
      </w:r>
      <w:proofErr w:type="spellEnd"/>
      <w:r w:rsidR="00421D0E" w:rsidRPr="00DD75DF">
        <w:rPr>
          <w:sz w:val="24"/>
        </w:rPr>
        <w:t xml:space="preserve">, Е. </w:t>
      </w:r>
      <w:proofErr w:type="spellStart"/>
      <w:r w:rsidR="00421D0E" w:rsidRPr="00DD75DF">
        <w:rPr>
          <w:sz w:val="24"/>
        </w:rPr>
        <w:t>Фром</w:t>
      </w:r>
      <w:proofErr w:type="spellEnd"/>
      <w:r w:rsidR="00421D0E" w:rsidRPr="00DD75DF">
        <w:rPr>
          <w:sz w:val="24"/>
        </w:rPr>
        <w:t xml:space="preserve"> та ін.)</w:t>
      </w:r>
      <w:r w:rsidR="00DD75DF" w:rsidRPr="00DD75DF">
        <w:rPr>
          <w:sz w:val="24"/>
        </w:rPr>
        <w:t>.</w:t>
      </w:r>
      <w:r w:rsidR="00421D0E" w:rsidRPr="00DD75DF">
        <w:rPr>
          <w:sz w:val="24"/>
        </w:rPr>
        <w:t xml:space="preserve"> </w:t>
      </w:r>
      <w:r w:rsidR="00DD75DF" w:rsidRPr="00DD75DF">
        <w:rPr>
          <w:sz w:val="24"/>
        </w:rPr>
        <w:t>Культурологічні та історіософські напрями у філософії ХХ ст. (О. Шпенглер, К.</w:t>
      </w:r>
      <w:proofErr w:type="spellStart"/>
      <w:r w:rsidR="00DD75DF" w:rsidRPr="00DD75DF">
        <w:rPr>
          <w:sz w:val="24"/>
        </w:rPr>
        <w:t>Леві-Строс</w:t>
      </w:r>
      <w:proofErr w:type="spellEnd"/>
      <w:r w:rsidR="00DD75DF" w:rsidRPr="00DD75DF">
        <w:rPr>
          <w:sz w:val="24"/>
        </w:rPr>
        <w:t xml:space="preserve">, Ф. </w:t>
      </w:r>
      <w:proofErr w:type="spellStart"/>
      <w:r w:rsidR="00DD75DF" w:rsidRPr="00DD75DF">
        <w:rPr>
          <w:sz w:val="24"/>
        </w:rPr>
        <w:t>Бродель</w:t>
      </w:r>
      <w:proofErr w:type="spellEnd"/>
      <w:r w:rsidR="00DD75DF" w:rsidRPr="00DD75DF">
        <w:rPr>
          <w:sz w:val="24"/>
        </w:rPr>
        <w:t>, Ф.</w:t>
      </w:r>
      <w:proofErr w:type="spellStart"/>
      <w:r w:rsidR="00DD75DF" w:rsidRPr="00DD75DF">
        <w:rPr>
          <w:sz w:val="24"/>
        </w:rPr>
        <w:t>Арієс</w:t>
      </w:r>
      <w:proofErr w:type="spellEnd"/>
      <w:r w:rsidR="00DD75DF" w:rsidRPr="00DD75DF">
        <w:rPr>
          <w:sz w:val="24"/>
        </w:rPr>
        <w:t xml:space="preserve">, А. </w:t>
      </w:r>
      <w:proofErr w:type="spellStart"/>
      <w:r w:rsidR="00DD75DF" w:rsidRPr="00DD75DF">
        <w:rPr>
          <w:sz w:val="24"/>
        </w:rPr>
        <w:t>Тойнбі</w:t>
      </w:r>
      <w:proofErr w:type="spellEnd"/>
      <w:r w:rsidR="00DD75DF" w:rsidRPr="00DD75DF">
        <w:rPr>
          <w:sz w:val="24"/>
        </w:rPr>
        <w:t>, П. Сорокін та ін.). Релігійна філософія (Ж.</w:t>
      </w:r>
      <w:proofErr w:type="spellStart"/>
      <w:r w:rsidR="00DD75DF" w:rsidRPr="00DD75DF">
        <w:rPr>
          <w:sz w:val="24"/>
        </w:rPr>
        <w:t>Маритен</w:t>
      </w:r>
      <w:proofErr w:type="spellEnd"/>
      <w:r w:rsidR="00DD75DF" w:rsidRPr="00DD75DF">
        <w:rPr>
          <w:sz w:val="24"/>
        </w:rPr>
        <w:t>, Е.</w:t>
      </w:r>
      <w:proofErr w:type="spellStart"/>
      <w:r w:rsidR="00DD75DF" w:rsidRPr="00DD75DF">
        <w:rPr>
          <w:sz w:val="24"/>
        </w:rPr>
        <w:t>Жільсон</w:t>
      </w:r>
      <w:proofErr w:type="spellEnd"/>
      <w:r w:rsidR="00DD75DF" w:rsidRPr="00DD75DF">
        <w:rPr>
          <w:sz w:val="24"/>
        </w:rPr>
        <w:t>, Ю.</w:t>
      </w:r>
      <w:proofErr w:type="spellStart"/>
      <w:r w:rsidR="00DD75DF" w:rsidRPr="00DD75DF">
        <w:rPr>
          <w:sz w:val="24"/>
        </w:rPr>
        <w:t>Бохенський</w:t>
      </w:r>
      <w:proofErr w:type="spellEnd"/>
      <w:r w:rsidR="00DD75DF" w:rsidRPr="00DD75DF">
        <w:rPr>
          <w:sz w:val="24"/>
        </w:rPr>
        <w:t>, К.</w:t>
      </w:r>
      <w:proofErr w:type="spellStart"/>
      <w:r w:rsidR="00DD75DF" w:rsidRPr="00DD75DF">
        <w:rPr>
          <w:sz w:val="24"/>
        </w:rPr>
        <w:t>Барт</w:t>
      </w:r>
      <w:proofErr w:type="spellEnd"/>
      <w:r w:rsidR="00DD75DF" w:rsidRPr="00DD75DF">
        <w:rPr>
          <w:sz w:val="24"/>
        </w:rPr>
        <w:t xml:space="preserve">, П </w:t>
      </w:r>
      <w:proofErr w:type="spellStart"/>
      <w:r w:rsidR="00DD75DF" w:rsidRPr="00DD75DF">
        <w:rPr>
          <w:sz w:val="24"/>
        </w:rPr>
        <w:t>Тілліх</w:t>
      </w:r>
      <w:proofErr w:type="spellEnd"/>
      <w:r w:rsidR="00DD75DF" w:rsidRPr="00DD75DF">
        <w:rPr>
          <w:sz w:val="24"/>
        </w:rPr>
        <w:t xml:space="preserve"> та ін.)</w:t>
      </w:r>
    </w:p>
    <w:p w14:paraId="1ABA3249" w14:textId="77777777" w:rsidR="00DD75DF" w:rsidRPr="00DD75DF" w:rsidRDefault="00DD75DF" w:rsidP="00DD75DF">
      <w:pPr>
        <w:widowControl/>
        <w:suppressAutoHyphens w:val="0"/>
        <w:jc w:val="both"/>
        <w:rPr>
          <w:rFonts w:eastAsia="Times New Roman"/>
          <w:b/>
          <w:bCs/>
          <w:kern w:val="0"/>
          <w:sz w:val="24"/>
          <w:lang w:eastAsia="ru-RU"/>
        </w:rPr>
      </w:pPr>
    </w:p>
    <w:p w14:paraId="73B579B1" w14:textId="77777777" w:rsidR="00B63CB9" w:rsidRPr="002C31DF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kern w:val="0"/>
          <w:sz w:val="24"/>
          <w:lang w:eastAsia="ru-RU"/>
        </w:rPr>
        <w:t>Змістовий модуль 2. Онтологія, гносеологія і методологія.</w:t>
      </w:r>
    </w:p>
    <w:p w14:paraId="140A688D" w14:textId="5094FF22" w:rsidR="00B63CB9" w:rsidRDefault="00B63CB9" w:rsidP="00B63CB9">
      <w:pPr>
        <w:widowControl/>
        <w:suppressAutoHyphens w:val="0"/>
        <w:jc w:val="center"/>
        <w:rPr>
          <w:rFonts w:eastAsia="Times New Roman"/>
          <w:b/>
          <w:bCs/>
          <w:i/>
          <w:iCs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10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Теоретичне усвідомлення проблеми буття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6E599667" w14:textId="77777777" w:rsidR="00B63CB9" w:rsidRPr="0095321A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>
        <w:rPr>
          <w:rFonts w:eastAsia="Times New Roman"/>
          <w:b/>
          <w:bCs/>
          <w:i/>
          <w:iCs/>
          <w:kern w:val="0"/>
          <w:sz w:val="24"/>
          <w:lang w:eastAsia="ru-RU"/>
        </w:rPr>
        <w:tab/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Філософський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зміст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проблеми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буття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Основні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форми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буття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Буття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людини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як фундаментальна проблема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Суспільне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індивідуальне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буття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Буття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речей,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процесів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станів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природи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  <w:r w:rsidRPr="002C31DF">
        <w:rPr>
          <w:rFonts w:eastAsia="Times New Roman"/>
          <w:kern w:val="0"/>
          <w:sz w:val="24"/>
          <w:lang w:eastAsia="ru-RU"/>
        </w:rPr>
        <w:t xml:space="preserve"> </w:t>
      </w:r>
      <w:r w:rsidRPr="0095321A">
        <w:rPr>
          <w:rFonts w:eastAsia="Times New Roman"/>
          <w:kern w:val="0"/>
          <w:sz w:val="24"/>
          <w:lang w:eastAsia="ru-RU"/>
        </w:rPr>
        <w:t xml:space="preserve">Матерія і свідомість. Основні форми існування матерії. Проблема єдності світу. Сутність та структура свідомості. </w:t>
      </w:r>
    </w:p>
    <w:p w14:paraId="7DEBDB8F" w14:textId="77777777" w:rsidR="00B63CB9" w:rsidRPr="002C31DF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5C52FDC0" w14:textId="3E803ACB" w:rsidR="00B63CB9" w:rsidRDefault="00B63CB9" w:rsidP="00B63CB9">
      <w:pPr>
        <w:widowControl/>
        <w:suppressAutoHyphens w:val="0"/>
        <w:jc w:val="center"/>
        <w:rPr>
          <w:rFonts w:eastAsia="Times New Roman"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eastAsia="ru-RU"/>
        </w:rPr>
        <w:t>11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Філософська інтерпретація свідомості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76DD91E1" w14:textId="77777777" w:rsidR="00B63CB9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  <w:r>
        <w:rPr>
          <w:rFonts w:eastAsia="Times New Roman"/>
          <w:kern w:val="0"/>
          <w:sz w:val="24"/>
          <w:lang w:eastAsia="ru-RU"/>
        </w:rPr>
        <w:tab/>
      </w:r>
      <w:r w:rsidRPr="002C31DF">
        <w:rPr>
          <w:rFonts w:eastAsia="Times New Roman"/>
          <w:kern w:val="0"/>
          <w:sz w:val="24"/>
          <w:lang w:eastAsia="ru-RU"/>
        </w:rPr>
        <w:t>Проблема свідомості в філософії. Виникнення та еволюція свідомості: природні та соціально-історичні основи свідомості, трудова діяльність, спілкування, мова. Сутність</w:t>
      </w:r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відображення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його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форми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Ідеальність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її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структура.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Самосвідомість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психіка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Рівні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психічного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життя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людини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несвідоме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підсвідоме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надсвідоме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Інтуїція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мозок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Психофізіологічні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аспекти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Індивідуальна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групова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Проблема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детермінації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суспільної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Структура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суспільної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свідомості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рівні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форми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їх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взаємодія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). </w:t>
      </w:r>
    </w:p>
    <w:p w14:paraId="2D324A7E" w14:textId="77777777" w:rsidR="00B63CB9" w:rsidRPr="002C31DF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7D609105" w14:textId="121D0456" w:rsidR="00B63CB9" w:rsidRDefault="00B63CB9" w:rsidP="00B63CB9">
      <w:pPr>
        <w:widowControl/>
        <w:suppressAutoHyphens w:val="0"/>
        <w:jc w:val="center"/>
        <w:rPr>
          <w:rFonts w:eastAsia="Times New Roman"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12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Сутність діалектики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7CA8776E" w14:textId="77777777" w:rsidR="00B63CB9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  <w:r>
        <w:rPr>
          <w:rFonts w:eastAsia="Times New Roman"/>
          <w:kern w:val="0"/>
          <w:sz w:val="24"/>
          <w:lang w:val="ru-RU" w:eastAsia="ru-RU"/>
        </w:rPr>
        <w:tab/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як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всезагальний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розвиток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Історичний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розвиток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від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гносеології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до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онтології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як метод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теорія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розвитку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Закони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категорії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Принципи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  <w:r w:rsidRPr="002C31DF">
        <w:rPr>
          <w:rFonts w:eastAsia="Times New Roman"/>
          <w:kern w:val="0"/>
          <w:sz w:val="24"/>
          <w:lang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Основні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закони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принципи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Співвідношення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категорій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одиничне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–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загальне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форма –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зміст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явище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–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сутність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випадковість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–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необхідність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ощо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).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її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альтернативи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«Негативна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діалектика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».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Метафізика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як наука і метод.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Інтуїтивізм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Еволюціонізм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Софістика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еклектика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Альтернативні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концепції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розвитку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</w:p>
    <w:p w14:paraId="65FAB8A9" w14:textId="77777777" w:rsidR="00B63CB9" w:rsidRPr="002C31DF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161A9B78" w14:textId="435D1139" w:rsidR="00DD75DF" w:rsidRPr="005D508E" w:rsidRDefault="00B63CB9" w:rsidP="00DD75DF">
      <w:pPr>
        <w:widowControl/>
        <w:suppressAutoHyphens w:val="0"/>
        <w:jc w:val="center"/>
        <w:rPr>
          <w:rFonts w:eastAsia="Times New Roman"/>
          <w:b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 xml:space="preserve">Тема 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13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Сутність і структура пізнання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  <w:r w:rsidR="005D508E">
        <w:rPr>
          <w:rFonts w:eastAsia="Times New Roman"/>
          <w:bCs/>
          <w:iCs/>
          <w:kern w:val="0"/>
          <w:sz w:val="24"/>
          <w:lang w:eastAsia="ru-RU"/>
        </w:rPr>
        <w:t xml:space="preserve"> </w:t>
      </w:r>
      <w:r w:rsidR="005D508E">
        <w:rPr>
          <w:rFonts w:eastAsia="Times New Roman"/>
          <w:b/>
          <w:bCs/>
          <w:iCs/>
          <w:kern w:val="0"/>
          <w:sz w:val="24"/>
          <w:lang w:eastAsia="ru-RU"/>
        </w:rPr>
        <w:t>Творчість у пізнанні.</w:t>
      </w:r>
    </w:p>
    <w:p w14:paraId="5E8B156B" w14:textId="15CAFED2" w:rsidR="00B63CB9" w:rsidRDefault="00B63CB9" w:rsidP="00B63CB9">
      <w:pPr>
        <w:widowControl/>
        <w:suppressAutoHyphens w:val="0"/>
        <w:jc w:val="center"/>
        <w:rPr>
          <w:rFonts w:eastAsia="Times New Roman"/>
          <w:kern w:val="0"/>
          <w:sz w:val="24"/>
          <w:lang w:eastAsia="ru-RU"/>
        </w:rPr>
      </w:pPr>
    </w:p>
    <w:p w14:paraId="18C18489" w14:textId="77777777" w:rsidR="00B63CB9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  <w:r>
        <w:rPr>
          <w:rFonts w:eastAsia="Times New Roman"/>
          <w:kern w:val="0"/>
          <w:sz w:val="24"/>
          <w:lang w:eastAsia="ru-RU"/>
        </w:rPr>
        <w:tab/>
      </w:r>
      <w:r w:rsidRPr="002C31DF">
        <w:rPr>
          <w:rFonts w:eastAsia="Times New Roman"/>
          <w:kern w:val="0"/>
          <w:sz w:val="24"/>
          <w:lang w:eastAsia="ru-RU"/>
        </w:rPr>
        <w:t xml:space="preserve">Пізнання як відображення. Суб’єкт і об’єкт пізнання. Основні принципи теорії пізнання та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багатовимірність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 його форм. Особливості пізнання природного, соціокультурного і духовного світу людини. Пізнання і творчість.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Проблеми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Об’єктивність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Абсолютна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відносна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Конкретність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й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цінність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Сучасні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концепції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Критерії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</w:p>
    <w:p w14:paraId="3C247063" w14:textId="727C4303" w:rsidR="00B63CB9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  <w:r>
        <w:rPr>
          <w:rFonts w:eastAsia="Times New Roman"/>
          <w:kern w:val="0"/>
          <w:sz w:val="24"/>
          <w:lang w:eastAsia="ru-RU"/>
        </w:rPr>
        <w:lastRenderedPageBreak/>
        <w:tab/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Особливості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рівні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форми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Основні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методи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Поняття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Практика як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критерій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істинності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критерій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істинності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самої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практики.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Поняття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науку 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особливості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</w:p>
    <w:p w14:paraId="1D451069" w14:textId="2423BDA2" w:rsidR="004F7018" w:rsidRPr="002C31DF" w:rsidRDefault="004F7018" w:rsidP="004F7018">
      <w:pPr>
        <w:widowControl/>
        <w:suppressAutoHyphens w:val="0"/>
        <w:ind w:firstLine="720"/>
        <w:jc w:val="both"/>
        <w:rPr>
          <w:rFonts w:eastAsia="Times New Roman"/>
          <w:kern w:val="0"/>
          <w:sz w:val="24"/>
          <w:lang w:eastAsia="ru-RU"/>
        </w:rPr>
      </w:pP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Філософська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концепція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творчості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  <w:r w:rsidRPr="002C31DF">
        <w:rPr>
          <w:rFonts w:eastAsia="Times New Roman"/>
          <w:kern w:val="0"/>
          <w:sz w:val="24"/>
          <w:lang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Передбачення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прогнозування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  <w:r w:rsidRPr="002C31DF">
        <w:rPr>
          <w:rFonts w:eastAsia="Times New Roman"/>
          <w:kern w:val="0"/>
          <w:sz w:val="24"/>
          <w:lang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Епістемологія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Основні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види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Виникнення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науки.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Принципи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інтерналізму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екстерналізму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Періодизація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історії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науки.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Рівні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та структура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Методи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Форми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Сучасні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оцінки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науки.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Поняття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про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етику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науки.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Визначення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соціокультурних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орієнтирів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науки.</w:t>
      </w:r>
    </w:p>
    <w:p w14:paraId="3D556C78" w14:textId="613299A1" w:rsidR="00B63CB9" w:rsidRDefault="00B63CB9" w:rsidP="00B63CB9">
      <w:pPr>
        <w:widowControl/>
        <w:suppressAutoHyphens w:val="0"/>
        <w:jc w:val="center"/>
        <w:rPr>
          <w:rFonts w:eastAsia="Times New Roman"/>
          <w:kern w:val="0"/>
          <w:sz w:val="24"/>
          <w:lang w:eastAsia="ru-RU"/>
        </w:rPr>
      </w:pP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Тема 1</w:t>
      </w:r>
      <w:r w:rsidR="005D508E">
        <w:rPr>
          <w:rFonts w:eastAsia="Times New Roman"/>
          <w:b/>
          <w:bCs/>
          <w:iCs/>
          <w:kern w:val="0"/>
          <w:sz w:val="24"/>
          <w:lang w:val="ru-RU" w:eastAsia="ru-RU"/>
        </w:rPr>
        <w:t>4</w:t>
      </w:r>
      <w:r w:rsidRPr="002C31DF">
        <w:rPr>
          <w:rFonts w:eastAsia="Times New Roman"/>
          <w:b/>
          <w:bCs/>
          <w:iCs/>
          <w:kern w:val="0"/>
          <w:sz w:val="24"/>
          <w:lang w:eastAsia="ru-RU"/>
        </w:rPr>
        <w:t>. Суспільство як система, що розвивається</w:t>
      </w:r>
      <w:r w:rsidRPr="002C31DF">
        <w:rPr>
          <w:rFonts w:eastAsia="Times New Roman"/>
          <w:b/>
          <w:bCs/>
          <w:i/>
          <w:iCs/>
          <w:kern w:val="0"/>
          <w:sz w:val="24"/>
          <w:lang w:eastAsia="ru-RU"/>
        </w:rPr>
        <w:t>.</w:t>
      </w:r>
    </w:p>
    <w:p w14:paraId="112F06B9" w14:textId="77777777" w:rsidR="00B63CB9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>
        <w:rPr>
          <w:rFonts w:eastAsia="Times New Roman"/>
          <w:kern w:val="0"/>
          <w:sz w:val="24"/>
          <w:lang w:eastAsia="ru-RU"/>
        </w:rPr>
        <w:tab/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Особливості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філософського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суспільства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людини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Роль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соціального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пізнання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в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історії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Специфіка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предмета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соціальної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  <w:r w:rsidRPr="002C31DF">
        <w:rPr>
          <w:rFonts w:eastAsia="Times New Roman"/>
          <w:kern w:val="0"/>
          <w:sz w:val="24"/>
          <w:lang w:eastAsia="ru-RU"/>
        </w:rPr>
        <w:t xml:space="preserve"> Співвідношення соціальної філософії та інших гуманітарних наук. Головні категорії соціальної філософії. Суспільство як система, що само розвивається. Спадковість ідей суспільного розвитку в контексті загальнолюдських пріоритетів. Історичний генезис теоретичних обґрунтувань сутності суспільного поступу: діалектично-матеріалістична концепція, соціологічна, </w:t>
      </w:r>
      <w:proofErr w:type="spellStart"/>
      <w:r w:rsidRPr="002C31DF">
        <w:rPr>
          <w:rFonts w:eastAsia="Times New Roman"/>
          <w:kern w:val="0"/>
          <w:sz w:val="24"/>
          <w:lang w:eastAsia="ru-RU"/>
        </w:rPr>
        <w:t>феноменологічно-герменевтична</w:t>
      </w:r>
      <w:proofErr w:type="spellEnd"/>
      <w:r w:rsidRPr="002C31DF">
        <w:rPr>
          <w:rFonts w:eastAsia="Times New Roman"/>
          <w:kern w:val="0"/>
          <w:sz w:val="24"/>
          <w:lang w:eastAsia="ru-RU"/>
        </w:rPr>
        <w:t xml:space="preserve">, технократична, моральна, культурологічна тощо. Суб’єкти суспільного розвитку: індивіди та соціальні спільноти. Особистість у вимірах філософського аналізу.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Матеріальні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аспекти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розвитку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суспільства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Соціально-політична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сфера.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Духовне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життя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суспільства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Аксіологія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сучасність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Концепції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майбутнього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2C31DF">
        <w:rPr>
          <w:rFonts w:eastAsia="Times New Roman"/>
          <w:kern w:val="0"/>
          <w:sz w:val="24"/>
          <w:lang w:val="ru-RU" w:eastAsia="ru-RU"/>
        </w:rPr>
        <w:t>людства</w:t>
      </w:r>
      <w:proofErr w:type="spellEnd"/>
      <w:r w:rsidRPr="002C31DF">
        <w:rPr>
          <w:rFonts w:eastAsia="Times New Roman"/>
          <w:kern w:val="0"/>
          <w:sz w:val="24"/>
          <w:lang w:val="ru-RU" w:eastAsia="ru-RU"/>
        </w:rPr>
        <w:t>.</w:t>
      </w:r>
    </w:p>
    <w:p w14:paraId="5421937D" w14:textId="77777777" w:rsidR="00B63CB9" w:rsidRPr="002036BB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272409AA" w14:textId="77777777" w:rsidR="00B63CB9" w:rsidRPr="00F40245" w:rsidRDefault="00B63CB9" w:rsidP="00B63CB9">
      <w:pPr>
        <w:ind w:firstLine="708"/>
        <w:jc w:val="center"/>
        <w:rPr>
          <w:b/>
          <w:bCs/>
          <w:sz w:val="24"/>
        </w:rPr>
      </w:pPr>
      <w:r>
        <w:rPr>
          <w:b/>
          <w:bCs/>
          <w:sz w:val="24"/>
        </w:rPr>
        <w:t>5</w:t>
      </w:r>
      <w:r w:rsidRPr="00766DA6">
        <w:rPr>
          <w:b/>
          <w:bCs/>
          <w:sz w:val="24"/>
        </w:rPr>
        <w:t>. Структура навчальної дисципліни</w:t>
      </w:r>
    </w:p>
    <w:p w14:paraId="2C937DC6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28"/>
        <w:gridCol w:w="462"/>
        <w:gridCol w:w="14"/>
        <w:gridCol w:w="420"/>
        <w:gridCol w:w="518"/>
        <w:gridCol w:w="14"/>
        <w:gridCol w:w="476"/>
        <w:gridCol w:w="531"/>
        <w:gridCol w:w="812"/>
        <w:gridCol w:w="434"/>
        <w:gridCol w:w="448"/>
        <w:gridCol w:w="510"/>
        <w:gridCol w:w="560"/>
        <w:gridCol w:w="877"/>
      </w:tblGrid>
      <w:tr w:rsidR="00B63CB9" w:rsidRPr="00CE0144" w14:paraId="59A995FF" w14:textId="77777777" w:rsidTr="00F21FF5">
        <w:trPr>
          <w:cantSplit/>
        </w:trPr>
        <w:tc>
          <w:tcPr>
            <w:tcW w:w="2977" w:type="dxa"/>
            <w:vMerge w:val="restart"/>
            <w:vAlign w:val="center"/>
          </w:tcPr>
          <w:p w14:paraId="314CE58E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Назви змістових модулів і тем</w:t>
            </w:r>
          </w:p>
        </w:tc>
        <w:tc>
          <w:tcPr>
            <w:tcW w:w="6804" w:type="dxa"/>
            <w:gridSpan w:val="14"/>
          </w:tcPr>
          <w:p w14:paraId="6E0F3D25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Кількість годин</w:t>
            </w:r>
          </w:p>
        </w:tc>
      </w:tr>
      <w:tr w:rsidR="00B63CB9" w:rsidRPr="00CE0144" w14:paraId="6A4FB6E4" w14:textId="77777777" w:rsidTr="00F21FF5">
        <w:trPr>
          <w:cantSplit/>
        </w:trPr>
        <w:tc>
          <w:tcPr>
            <w:tcW w:w="2977" w:type="dxa"/>
            <w:vMerge/>
          </w:tcPr>
          <w:p w14:paraId="59EC44A8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3163" w:type="dxa"/>
            <w:gridSpan w:val="8"/>
          </w:tcPr>
          <w:p w14:paraId="5812C5E2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денна форма</w:t>
            </w:r>
          </w:p>
        </w:tc>
        <w:tc>
          <w:tcPr>
            <w:tcW w:w="3641" w:type="dxa"/>
            <w:gridSpan w:val="6"/>
          </w:tcPr>
          <w:p w14:paraId="633E5BA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заочна форма</w:t>
            </w:r>
          </w:p>
        </w:tc>
      </w:tr>
      <w:tr w:rsidR="00B63CB9" w:rsidRPr="00CE0144" w14:paraId="155D6707" w14:textId="77777777" w:rsidTr="00F21FF5">
        <w:trPr>
          <w:cantSplit/>
        </w:trPr>
        <w:tc>
          <w:tcPr>
            <w:tcW w:w="2977" w:type="dxa"/>
            <w:vMerge/>
          </w:tcPr>
          <w:p w14:paraId="0F2827C4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728" w:type="dxa"/>
            <w:vMerge w:val="restart"/>
          </w:tcPr>
          <w:p w14:paraId="128A4300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усього </w:t>
            </w:r>
          </w:p>
        </w:tc>
        <w:tc>
          <w:tcPr>
            <w:tcW w:w="2435" w:type="dxa"/>
            <w:gridSpan w:val="7"/>
          </w:tcPr>
          <w:p w14:paraId="5D3924B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у тому числі</w:t>
            </w:r>
          </w:p>
        </w:tc>
        <w:tc>
          <w:tcPr>
            <w:tcW w:w="812" w:type="dxa"/>
            <w:vMerge w:val="restart"/>
          </w:tcPr>
          <w:p w14:paraId="7441CEBA" w14:textId="77777777" w:rsidR="00B63CB9" w:rsidRPr="00CE0144" w:rsidRDefault="00B63CB9" w:rsidP="00F21FF5">
            <w:pPr>
              <w:widowControl/>
              <w:suppressAutoHyphens w:val="0"/>
              <w:ind w:left="-108" w:right="-136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усього </w:t>
            </w:r>
          </w:p>
        </w:tc>
        <w:tc>
          <w:tcPr>
            <w:tcW w:w="2829" w:type="dxa"/>
            <w:gridSpan w:val="5"/>
          </w:tcPr>
          <w:p w14:paraId="1BA49E66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у тому числі</w:t>
            </w:r>
          </w:p>
        </w:tc>
      </w:tr>
      <w:tr w:rsidR="00B63CB9" w:rsidRPr="00CE0144" w14:paraId="7053D105" w14:textId="77777777" w:rsidTr="00F21FF5">
        <w:trPr>
          <w:cantSplit/>
        </w:trPr>
        <w:tc>
          <w:tcPr>
            <w:tcW w:w="2977" w:type="dxa"/>
            <w:vMerge/>
          </w:tcPr>
          <w:p w14:paraId="3B464552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728" w:type="dxa"/>
            <w:vMerge/>
          </w:tcPr>
          <w:p w14:paraId="11DE2319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76" w:type="dxa"/>
            <w:gridSpan w:val="2"/>
          </w:tcPr>
          <w:p w14:paraId="11F5346D" w14:textId="171FB566" w:rsidR="00B63CB9" w:rsidRPr="00CE0144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Л</w:t>
            </w:r>
          </w:p>
        </w:tc>
        <w:tc>
          <w:tcPr>
            <w:tcW w:w="420" w:type="dxa"/>
          </w:tcPr>
          <w:p w14:paraId="06E8F1D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п</w:t>
            </w:r>
          </w:p>
        </w:tc>
        <w:tc>
          <w:tcPr>
            <w:tcW w:w="532" w:type="dxa"/>
            <w:gridSpan w:val="2"/>
          </w:tcPr>
          <w:p w14:paraId="3193BB4C" w14:textId="77777777" w:rsidR="00B63CB9" w:rsidRPr="00CE0144" w:rsidRDefault="00B63CB9" w:rsidP="00F21FF5">
            <w:pPr>
              <w:widowControl/>
              <w:suppressAutoHyphens w:val="0"/>
              <w:ind w:right="-108" w:hanging="94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лаб</w:t>
            </w:r>
            <w:proofErr w:type="spellEnd"/>
          </w:p>
        </w:tc>
        <w:tc>
          <w:tcPr>
            <w:tcW w:w="476" w:type="dxa"/>
          </w:tcPr>
          <w:p w14:paraId="0B8530CC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інд</w:t>
            </w:r>
            <w:proofErr w:type="spellEnd"/>
          </w:p>
        </w:tc>
        <w:tc>
          <w:tcPr>
            <w:tcW w:w="531" w:type="dxa"/>
          </w:tcPr>
          <w:p w14:paraId="0FADC1F4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с.р</w:t>
            </w:r>
            <w:proofErr w:type="spellEnd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812" w:type="dxa"/>
            <w:vMerge/>
          </w:tcPr>
          <w:p w14:paraId="17F657D4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34" w:type="dxa"/>
          </w:tcPr>
          <w:p w14:paraId="60941D9B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л</w:t>
            </w:r>
          </w:p>
        </w:tc>
        <w:tc>
          <w:tcPr>
            <w:tcW w:w="448" w:type="dxa"/>
          </w:tcPr>
          <w:p w14:paraId="2D40A8FD" w14:textId="73137789" w:rsidR="00B63CB9" w:rsidRPr="00CE0144" w:rsidRDefault="00680E8E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П</w:t>
            </w:r>
          </w:p>
        </w:tc>
        <w:tc>
          <w:tcPr>
            <w:tcW w:w="510" w:type="dxa"/>
          </w:tcPr>
          <w:p w14:paraId="249FB80C" w14:textId="77777777" w:rsidR="00B63CB9" w:rsidRPr="00CE0144" w:rsidRDefault="00B63CB9" w:rsidP="00F21FF5">
            <w:pPr>
              <w:widowControl/>
              <w:suppressAutoHyphens w:val="0"/>
              <w:ind w:right="-102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лаб</w:t>
            </w:r>
            <w:proofErr w:type="spellEnd"/>
          </w:p>
        </w:tc>
        <w:tc>
          <w:tcPr>
            <w:tcW w:w="560" w:type="dxa"/>
          </w:tcPr>
          <w:p w14:paraId="1E645870" w14:textId="27DAFC5D" w:rsidR="00B63CB9" w:rsidRPr="00CE0144" w:rsidRDefault="007E69E7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І</w:t>
            </w:r>
            <w:r w:rsidR="00B63CB9" w:rsidRPr="00CE0144">
              <w:rPr>
                <w:rFonts w:eastAsia="Times New Roman"/>
                <w:kern w:val="0"/>
                <w:sz w:val="24"/>
                <w:lang w:eastAsia="ru-RU"/>
              </w:rPr>
              <w:t>нд</w:t>
            </w:r>
          </w:p>
        </w:tc>
        <w:tc>
          <w:tcPr>
            <w:tcW w:w="877" w:type="dxa"/>
          </w:tcPr>
          <w:p w14:paraId="0AA17D62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с.р</w:t>
            </w:r>
            <w:proofErr w:type="spellEnd"/>
            <w:r w:rsidRPr="00CE0144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</w:tr>
      <w:tr w:rsidR="00B63CB9" w:rsidRPr="00CE0144" w14:paraId="1DECAA6A" w14:textId="77777777" w:rsidTr="00F21FF5">
        <w:tc>
          <w:tcPr>
            <w:tcW w:w="2977" w:type="dxa"/>
          </w:tcPr>
          <w:p w14:paraId="5A86A46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1</w:t>
            </w:r>
          </w:p>
        </w:tc>
        <w:tc>
          <w:tcPr>
            <w:tcW w:w="728" w:type="dxa"/>
          </w:tcPr>
          <w:p w14:paraId="7A5DD95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76" w:type="dxa"/>
            <w:gridSpan w:val="2"/>
          </w:tcPr>
          <w:p w14:paraId="7D68855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3</w:t>
            </w:r>
          </w:p>
        </w:tc>
        <w:tc>
          <w:tcPr>
            <w:tcW w:w="420" w:type="dxa"/>
          </w:tcPr>
          <w:p w14:paraId="2DD17D88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532" w:type="dxa"/>
            <w:gridSpan w:val="2"/>
          </w:tcPr>
          <w:p w14:paraId="58C99329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5</w:t>
            </w:r>
          </w:p>
        </w:tc>
        <w:tc>
          <w:tcPr>
            <w:tcW w:w="476" w:type="dxa"/>
          </w:tcPr>
          <w:p w14:paraId="481F740B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531" w:type="dxa"/>
          </w:tcPr>
          <w:p w14:paraId="79B3B644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7</w:t>
            </w:r>
          </w:p>
        </w:tc>
        <w:tc>
          <w:tcPr>
            <w:tcW w:w="812" w:type="dxa"/>
          </w:tcPr>
          <w:p w14:paraId="7E643A99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34" w:type="dxa"/>
          </w:tcPr>
          <w:p w14:paraId="6628EF00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9</w:t>
            </w:r>
          </w:p>
        </w:tc>
        <w:tc>
          <w:tcPr>
            <w:tcW w:w="448" w:type="dxa"/>
          </w:tcPr>
          <w:p w14:paraId="4B65B0BC" w14:textId="77777777" w:rsidR="00B63CB9" w:rsidRPr="00CE0144" w:rsidRDefault="00B63CB9" w:rsidP="00F21FF5">
            <w:pPr>
              <w:widowControl/>
              <w:suppressAutoHyphens w:val="0"/>
              <w:ind w:right="-94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10</w:t>
            </w:r>
          </w:p>
        </w:tc>
        <w:tc>
          <w:tcPr>
            <w:tcW w:w="510" w:type="dxa"/>
          </w:tcPr>
          <w:p w14:paraId="1739FF0E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11</w:t>
            </w:r>
          </w:p>
        </w:tc>
        <w:tc>
          <w:tcPr>
            <w:tcW w:w="560" w:type="dxa"/>
          </w:tcPr>
          <w:p w14:paraId="26FA7F00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12</w:t>
            </w:r>
          </w:p>
        </w:tc>
        <w:tc>
          <w:tcPr>
            <w:tcW w:w="877" w:type="dxa"/>
          </w:tcPr>
          <w:p w14:paraId="72E6DE5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13</w:t>
            </w:r>
          </w:p>
        </w:tc>
      </w:tr>
      <w:tr w:rsidR="00B63CB9" w:rsidRPr="00CE0144" w14:paraId="451C8125" w14:textId="77777777" w:rsidTr="00F21FF5">
        <w:tc>
          <w:tcPr>
            <w:tcW w:w="9781" w:type="dxa"/>
            <w:gridSpan w:val="15"/>
          </w:tcPr>
          <w:p w14:paraId="1B52734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Модуль 1</w:t>
            </w:r>
          </w:p>
        </w:tc>
      </w:tr>
      <w:tr w:rsidR="00B63CB9" w:rsidRPr="00CE0144" w14:paraId="38BBDD54" w14:textId="77777777" w:rsidTr="00F21FF5">
        <w:trPr>
          <w:cantSplit/>
        </w:trPr>
        <w:tc>
          <w:tcPr>
            <w:tcW w:w="9781" w:type="dxa"/>
            <w:gridSpan w:val="15"/>
          </w:tcPr>
          <w:p w14:paraId="71933DE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Змістовий модуль 1. Філософія як соціокультурна цінність</w:t>
            </w:r>
          </w:p>
        </w:tc>
      </w:tr>
      <w:tr w:rsidR="00B63CB9" w:rsidRPr="00CE0144" w14:paraId="706ABC53" w14:textId="77777777" w:rsidTr="00F21FF5">
        <w:tc>
          <w:tcPr>
            <w:tcW w:w="2977" w:type="dxa"/>
          </w:tcPr>
          <w:p w14:paraId="1A26C1C0" w14:textId="3E2CB606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1. Філософія як специфічний тип знання. </w:t>
            </w:r>
          </w:p>
        </w:tc>
        <w:tc>
          <w:tcPr>
            <w:tcW w:w="728" w:type="dxa"/>
            <w:vAlign w:val="center"/>
          </w:tcPr>
          <w:p w14:paraId="5BE39B3F" w14:textId="1F7A35B1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62" w:type="dxa"/>
            <w:vAlign w:val="center"/>
          </w:tcPr>
          <w:p w14:paraId="45C79814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1522091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55C37851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46EBA7C6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5990236E" w14:textId="09F50DAA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09AC1E43" w14:textId="617A5E36" w:rsidR="00B63CB9" w:rsidRPr="00CE0144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34" w:type="dxa"/>
            <w:vAlign w:val="center"/>
          </w:tcPr>
          <w:p w14:paraId="2B11A803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48" w:type="dxa"/>
            <w:vAlign w:val="center"/>
          </w:tcPr>
          <w:p w14:paraId="5F67535B" w14:textId="6F9D9C51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19F5A2DA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7F754209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50733FFD" w14:textId="0395DBF6" w:rsidR="00B63CB9" w:rsidRPr="00CE0144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</w:tr>
      <w:tr w:rsidR="00B00338" w:rsidRPr="00CE0144" w14:paraId="7F2716B6" w14:textId="77777777" w:rsidTr="00F21FF5">
        <w:tc>
          <w:tcPr>
            <w:tcW w:w="2977" w:type="dxa"/>
          </w:tcPr>
          <w:p w14:paraId="1367A940" w14:textId="1F86A9D6" w:rsidR="00B00338" w:rsidRPr="00CE0144" w:rsidRDefault="00B00338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 xml:space="preserve">Тема 2.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Філософія </w:t>
            </w:r>
            <w:r w:rsidR="00577F21">
              <w:rPr>
                <w:rFonts w:eastAsia="Times New Roman"/>
                <w:kern w:val="0"/>
                <w:sz w:val="24"/>
                <w:lang w:eastAsia="ru-RU"/>
              </w:rPr>
              <w:t>Стародавнього Сходу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728" w:type="dxa"/>
            <w:vAlign w:val="center"/>
          </w:tcPr>
          <w:p w14:paraId="0AD4B62C" w14:textId="2E6A88A4" w:rsidR="00B00338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462" w:type="dxa"/>
            <w:vAlign w:val="center"/>
          </w:tcPr>
          <w:p w14:paraId="1D5D791F" w14:textId="1442174E" w:rsidR="00B00338" w:rsidRPr="00B00338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25FC6A83" w14:textId="07CF4648" w:rsidR="00B00338" w:rsidRPr="00B00338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</w:p>
        </w:tc>
        <w:tc>
          <w:tcPr>
            <w:tcW w:w="518" w:type="dxa"/>
            <w:vAlign w:val="center"/>
          </w:tcPr>
          <w:p w14:paraId="5F8EEBAB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08F3F549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1215B628" w14:textId="2EC15133" w:rsidR="00B00338" w:rsidRPr="00B00338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65F9DEB1" w14:textId="09150D4D" w:rsidR="00B00338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3DE1150D" w14:textId="77777777" w:rsidR="00B00338" w:rsidRDefault="00B0033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7EF16B03" w14:textId="77777777" w:rsidR="00B00338" w:rsidRDefault="00B0033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0EA34362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285CD2A8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0C0A3886" w14:textId="645755E1" w:rsidR="00B00338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577F21" w:rsidRPr="00CE0144" w14:paraId="58E31266" w14:textId="77777777" w:rsidTr="00F21FF5">
        <w:tc>
          <w:tcPr>
            <w:tcW w:w="2977" w:type="dxa"/>
          </w:tcPr>
          <w:p w14:paraId="185A6B5E" w14:textId="7AD8E13D" w:rsidR="00577F21" w:rsidRPr="00577F21" w:rsidRDefault="00577F21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577F21">
              <w:rPr>
                <w:rFonts w:eastAsia="Times New Roman"/>
                <w:kern w:val="0"/>
                <w:sz w:val="24"/>
                <w:lang w:eastAsia="ru-RU"/>
              </w:rPr>
              <w:t xml:space="preserve">Тема 3. 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Антична філософія</w:t>
            </w:r>
          </w:p>
        </w:tc>
        <w:tc>
          <w:tcPr>
            <w:tcW w:w="728" w:type="dxa"/>
            <w:vAlign w:val="center"/>
          </w:tcPr>
          <w:p w14:paraId="5FD5B6A2" w14:textId="23C66DCC" w:rsidR="00577F21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62" w:type="dxa"/>
            <w:vAlign w:val="center"/>
          </w:tcPr>
          <w:p w14:paraId="24CC5B9D" w14:textId="5A0CAA8E" w:rsidR="00577F21" w:rsidRPr="00577F21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4EE36C0D" w14:textId="32F7EA65" w:rsidR="00577F21" w:rsidRPr="00577F21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05B51CA5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1018AB54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1D7170A3" w14:textId="4954ED64" w:rsidR="00577F21" w:rsidRPr="00577F21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812" w:type="dxa"/>
            <w:vAlign w:val="center"/>
          </w:tcPr>
          <w:p w14:paraId="23FADCC2" w14:textId="18D7E0B1" w:rsidR="00577F21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69F3B326" w14:textId="77777777" w:rsidR="00577F21" w:rsidRDefault="00577F21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452CAD3E" w14:textId="77777777" w:rsidR="00577F21" w:rsidRDefault="00577F21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5DFF07B3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1BD7589D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2F6F38CE" w14:textId="57035755" w:rsidR="00577F21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279CF21F" w14:textId="77777777" w:rsidTr="00F21FF5">
        <w:tc>
          <w:tcPr>
            <w:tcW w:w="2977" w:type="dxa"/>
          </w:tcPr>
          <w:p w14:paraId="49C7C02D" w14:textId="4A6A6872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</w:t>
            </w:r>
            <w:r w:rsidR="00577F21">
              <w:rPr>
                <w:rFonts w:eastAsia="Times New Roman"/>
                <w:kern w:val="0"/>
                <w:sz w:val="24"/>
                <w:lang w:eastAsia="ru-RU"/>
              </w:rPr>
              <w:t>4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 Головні ідеї філосо</w:t>
            </w:r>
            <w:r w:rsidR="00577F21">
              <w:rPr>
                <w:rFonts w:eastAsia="Times New Roman"/>
                <w:kern w:val="0"/>
                <w:sz w:val="24"/>
                <w:lang w:eastAsia="ru-RU"/>
              </w:rPr>
              <w:t>фії Середньовіччя.</w:t>
            </w:r>
          </w:p>
        </w:tc>
        <w:tc>
          <w:tcPr>
            <w:tcW w:w="728" w:type="dxa"/>
            <w:vAlign w:val="center"/>
          </w:tcPr>
          <w:p w14:paraId="0F245A4A" w14:textId="05639F82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62" w:type="dxa"/>
            <w:vAlign w:val="center"/>
          </w:tcPr>
          <w:p w14:paraId="00A8777E" w14:textId="6BE7F23D" w:rsidR="00B63CB9" w:rsidRPr="00CE0144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59FCCF80" w14:textId="77777777" w:rsidR="00B63CB9" w:rsidRPr="00577F21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577F21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52B13A3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741337AE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204BF70A" w14:textId="5C3DB9E9" w:rsidR="00B63CB9" w:rsidRPr="00577F21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1D50F29B" w14:textId="622B6BB6" w:rsidR="00B63CB9" w:rsidRPr="00CE0144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4577F216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258EFE4D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79BE8E4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1E6671B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5B24A363" w14:textId="65165A8C" w:rsidR="00B63CB9" w:rsidRDefault="00083C00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577F21" w:rsidRPr="00CE0144" w14:paraId="39D4F3EF" w14:textId="77777777" w:rsidTr="00F21FF5">
        <w:tc>
          <w:tcPr>
            <w:tcW w:w="2977" w:type="dxa"/>
          </w:tcPr>
          <w:p w14:paraId="0176D950" w14:textId="69F90E38" w:rsidR="00577F21" w:rsidRPr="00CE0144" w:rsidRDefault="00577F21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 xml:space="preserve">Тема 5.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Головні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 xml:space="preserve"> ідеї філософії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Відродження</w:t>
            </w:r>
          </w:p>
        </w:tc>
        <w:tc>
          <w:tcPr>
            <w:tcW w:w="728" w:type="dxa"/>
            <w:vAlign w:val="center"/>
          </w:tcPr>
          <w:p w14:paraId="477B82FE" w14:textId="0B443F6E" w:rsidR="00577F21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62" w:type="dxa"/>
            <w:vAlign w:val="center"/>
          </w:tcPr>
          <w:p w14:paraId="685D1533" w14:textId="3DC9D2BF" w:rsidR="00577F21" w:rsidRPr="00CE0144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56034368" w14:textId="02A6AF00" w:rsidR="00577F21" w:rsidRPr="00577F21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563DCC9D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1BDF8917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699AF9F7" w14:textId="4711FF67" w:rsidR="00577F21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812" w:type="dxa"/>
            <w:vAlign w:val="center"/>
          </w:tcPr>
          <w:p w14:paraId="797464EC" w14:textId="15073818" w:rsidR="00577F21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0150BD08" w14:textId="77777777" w:rsidR="00577F21" w:rsidRPr="00CE0144" w:rsidRDefault="00577F21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117082CC" w14:textId="77777777" w:rsidR="00577F21" w:rsidRPr="00CE0144" w:rsidRDefault="00577F21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24568A01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26F908B1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3ACF3299" w14:textId="2A87CA2C" w:rsidR="00577F21" w:rsidRPr="009D0ECC" w:rsidRDefault="00083C00" w:rsidP="00F21FF5">
            <w:pPr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4A82A44D" w14:textId="77777777" w:rsidTr="00F21FF5">
        <w:tc>
          <w:tcPr>
            <w:tcW w:w="2977" w:type="dxa"/>
          </w:tcPr>
          <w:p w14:paraId="4B014AFB" w14:textId="6D9E29E3" w:rsidR="00B63CB9" w:rsidRPr="00CE0144" w:rsidRDefault="00B63CB9" w:rsidP="00577F21">
            <w:pPr>
              <w:widowControl/>
              <w:suppressAutoHyphens w:val="0"/>
              <w:ind w:left="-68" w:right="-55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</w:t>
            </w:r>
            <w:r w:rsidR="00577F21">
              <w:rPr>
                <w:rFonts w:eastAsia="Times New Roman"/>
                <w:kern w:val="0"/>
                <w:sz w:val="24"/>
                <w:lang w:eastAsia="ru-RU"/>
              </w:rPr>
              <w:t>6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. Західноєвропейська філософія Нового часу та доби Просвітництва. </w:t>
            </w:r>
          </w:p>
        </w:tc>
        <w:tc>
          <w:tcPr>
            <w:tcW w:w="728" w:type="dxa"/>
            <w:vAlign w:val="center"/>
          </w:tcPr>
          <w:p w14:paraId="0BA6501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62" w:type="dxa"/>
            <w:vAlign w:val="center"/>
          </w:tcPr>
          <w:p w14:paraId="065BFC3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11E8A799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val="en-US"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2572609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2FF049B0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3047ADB2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812" w:type="dxa"/>
            <w:vAlign w:val="center"/>
          </w:tcPr>
          <w:p w14:paraId="48DF4773" w14:textId="001DC052" w:rsidR="00B63CB9" w:rsidRPr="00CE0144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38C4F30D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76ACFF41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65C95008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771020A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40C11655" w14:textId="5309DA89" w:rsidR="00B63CB9" w:rsidRDefault="00083C00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577F21" w:rsidRPr="00CE0144" w14:paraId="5BD165A7" w14:textId="77777777" w:rsidTr="00F21FF5">
        <w:tc>
          <w:tcPr>
            <w:tcW w:w="2977" w:type="dxa"/>
          </w:tcPr>
          <w:p w14:paraId="07B06AFC" w14:textId="2C87ABAA" w:rsidR="00577F21" w:rsidRPr="00CE0144" w:rsidRDefault="00577F21" w:rsidP="00F21FF5">
            <w:pPr>
              <w:widowControl/>
              <w:suppressAutoHyphens w:val="0"/>
              <w:ind w:left="-68" w:right="-55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 xml:space="preserve">Тема 7.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Класична німецька філософія</w:t>
            </w:r>
          </w:p>
        </w:tc>
        <w:tc>
          <w:tcPr>
            <w:tcW w:w="728" w:type="dxa"/>
            <w:vAlign w:val="center"/>
          </w:tcPr>
          <w:p w14:paraId="1604F6B4" w14:textId="59EAF42C" w:rsidR="00577F21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62" w:type="dxa"/>
            <w:vAlign w:val="center"/>
          </w:tcPr>
          <w:p w14:paraId="577910DC" w14:textId="4F943CA9" w:rsidR="00577F21" w:rsidRPr="00CE0144" w:rsidRDefault="0098220C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5A88ADF9" w14:textId="04E7F8F1" w:rsidR="00577F21" w:rsidRPr="00577F21" w:rsidRDefault="0098220C" w:rsidP="00F21FF5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4887126E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00DAF229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6A88CD75" w14:textId="187FF181" w:rsidR="00577F21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812" w:type="dxa"/>
            <w:vAlign w:val="center"/>
          </w:tcPr>
          <w:p w14:paraId="1D3EF50C" w14:textId="2DE27C17" w:rsidR="00577F21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34" w:type="dxa"/>
            <w:vAlign w:val="center"/>
          </w:tcPr>
          <w:p w14:paraId="134B8FC0" w14:textId="11AD48BD" w:rsidR="00577F21" w:rsidRPr="00CE0144" w:rsidRDefault="00516654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48" w:type="dxa"/>
            <w:vAlign w:val="center"/>
          </w:tcPr>
          <w:p w14:paraId="54D669AD" w14:textId="3FCC3C13" w:rsidR="00577F21" w:rsidRPr="00CE0144" w:rsidRDefault="00516654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0" w:type="dxa"/>
            <w:vAlign w:val="center"/>
          </w:tcPr>
          <w:p w14:paraId="40A10324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7C024821" w14:textId="77777777" w:rsidR="00577F21" w:rsidRPr="00CE0144" w:rsidRDefault="00577F21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7E9601D6" w14:textId="6AE686A1" w:rsidR="00577F21" w:rsidRPr="009D0ECC" w:rsidRDefault="006E05FB" w:rsidP="00F21FF5">
            <w:pPr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717B972B" w14:textId="77777777" w:rsidTr="00F21FF5">
        <w:tc>
          <w:tcPr>
            <w:tcW w:w="2977" w:type="dxa"/>
          </w:tcPr>
          <w:p w14:paraId="10E60D9E" w14:textId="6CB082F9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</w:t>
            </w:r>
            <w:r w:rsidR="00577F21">
              <w:rPr>
                <w:rFonts w:eastAsia="Times New Roman"/>
                <w:kern w:val="0"/>
                <w:sz w:val="24"/>
                <w:lang w:eastAsia="ru-RU"/>
              </w:rPr>
              <w:t>8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 Українська філософська думка</w:t>
            </w:r>
          </w:p>
        </w:tc>
        <w:tc>
          <w:tcPr>
            <w:tcW w:w="728" w:type="dxa"/>
            <w:vAlign w:val="center"/>
          </w:tcPr>
          <w:p w14:paraId="64A53299" w14:textId="38CAEACF" w:rsidR="00B63CB9" w:rsidRPr="00577F21" w:rsidRDefault="00516654" w:rsidP="00F21FF5">
            <w:pPr>
              <w:widowControl/>
              <w:suppressAutoHyphens w:val="0"/>
              <w:jc w:val="center"/>
              <w:rPr>
                <w:rFonts w:ascii="Calibri" w:eastAsia="Calibri" w:hAnsi="Calibri"/>
                <w:kern w:val="0"/>
                <w:sz w:val="24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62" w:type="dxa"/>
            <w:vAlign w:val="center"/>
          </w:tcPr>
          <w:p w14:paraId="30930D5F" w14:textId="5245DBFD" w:rsidR="00B63CB9" w:rsidRPr="00577F21" w:rsidRDefault="0098220C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</w:rPr>
            </w:pPr>
            <w:r>
              <w:rPr>
                <w:rFonts w:ascii="Calibri" w:eastAsia="Calibri" w:hAnsi="Calibri"/>
                <w:kern w:val="0"/>
                <w:sz w:val="24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1474BDAC" w14:textId="77777777" w:rsidR="00B63CB9" w:rsidRPr="00577F21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</w:rPr>
            </w:pPr>
            <w:r w:rsidRPr="00577F21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5D9D1FE3" w14:textId="77777777" w:rsidR="00B63CB9" w:rsidRPr="00577F21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6FDD2E5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1347A882" w14:textId="79A2449C" w:rsidR="00B63CB9" w:rsidRPr="00577F21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3F184217" w14:textId="2ED5CB70" w:rsidR="00B63CB9" w:rsidRPr="00E33462" w:rsidRDefault="00083C00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20AC5568" w14:textId="77777777" w:rsidR="00B63CB9" w:rsidRPr="00E33462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0E554396" w14:textId="77777777" w:rsidR="00B63CB9" w:rsidRPr="00E33462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780E8BE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611B43BD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6E02837F" w14:textId="63E05726" w:rsidR="00B63CB9" w:rsidRDefault="00083C00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00338" w:rsidRPr="00CE0144" w14:paraId="6DABB3C5" w14:textId="77777777" w:rsidTr="00F21FF5">
        <w:tc>
          <w:tcPr>
            <w:tcW w:w="2977" w:type="dxa"/>
          </w:tcPr>
          <w:p w14:paraId="06AD7FB8" w14:textId="3DCF2E16" w:rsidR="00B00338" w:rsidRPr="00577F21" w:rsidRDefault="00577F21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Тема 9</w:t>
            </w:r>
            <w:r w:rsidR="00B00338" w:rsidRPr="00577F21">
              <w:rPr>
                <w:rFonts w:eastAsia="Times New Roman"/>
                <w:kern w:val="0"/>
                <w:sz w:val="24"/>
                <w:lang w:eastAsia="ru-RU"/>
              </w:rPr>
              <w:t>. Зарубіжна філософія ХХ ст.</w:t>
            </w:r>
          </w:p>
        </w:tc>
        <w:tc>
          <w:tcPr>
            <w:tcW w:w="728" w:type="dxa"/>
            <w:vAlign w:val="center"/>
          </w:tcPr>
          <w:p w14:paraId="49096AF8" w14:textId="4DECE579" w:rsidR="00B00338" w:rsidRPr="00577F21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577F21"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62" w:type="dxa"/>
            <w:vAlign w:val="center"/>
          </w:tcPr>
          <w:p w14:paraId="09597D9F" w14:textId="142C308C" w:rsidR="00B00338" w:rsidRPr="00577F21" w:rsidRDefault="00B00338" w:rsidP="00F21FF5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577F21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4934E1DA" w14:textId="7E4F1950" w:rsidR="00B00338" w:rsidRPr="00577F21" w:rsidRDefault="00B00338" w:rsidP="00F21FF5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577F21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0CC93EAA" w14:textId="77777777" w:rsidR="00B00338" w:rsidRPr="00577F21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1F75CAC3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04F06DDD" w14:textId="7F60A898" w:rsidR="00B00338" w:rsidRPr="00CE0144" w:rsidRDefault="00516654" w:rsidP="00516654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812" w:type="dxa"/>
            <w:vAlign w:val="center"/>
          </w:tcPr>
          <w:p w14:paraId="16B374A7" w14:textId="5BD2560A" w:rsidR="00B00338" w:rsidRPr="00E33462" w:rsidRDefault="00E33462" w:rsidP="00E33462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  <w:r w:rsidRPr="00E33462">
              <w:rPr>
                <w:rFonts w:eastAsia="Times New Roman"/>
                <w:bCs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34" w:type="dxa"/>
            <w:vAlign w:val="center"/>
          </w:tcPr>
          <w:p w14:paraId="7D8EFB70" w14:textId="19296E56" w:rsidR="00B00338" w:rsidRPr="00E33462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  <w:r w:rsidRPr="00E33462">
              <w:rPr>
                <w:rFonts w:eastAsia="Times New Roman"/>
                <w:bCs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48" w:type="dxa"/>
            <w:vAlign w:val="center"/>
          </w:tcPr>
          <w:p w14:paraId="7150F08B" w14:textId="657A8D04" w:rsidR="00B00338" w:rsidRPr="00E33462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  <w:r w:rsidRPr="00E33462">
              <w:rPr>
                <w:rFonts w:eastAsia="Times New Roman"/>
                <w:bCs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0" w:type="dxa"/>
            <w:vAlign w:val="center"/>
          </w:tcPr>
          <w:p w14:paraId="49290440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4594D98D" w14:textId="77777777" w:rsidR="00B00338" w:rsidRPr="00CE0144" w:rsidRDefault="00B00338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7A6AC8F1" w14:textId="2E8DE2E6" w:rsidR="00B00338" w:rsidRPr="009D0ECC" w:rsidRDefault="006E05FB" w:rsidP="00F21FF5">
            <w:pPr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2E63A6D7" w14:textId="77777777" w:rsidTr="00F21FF5">
        <w:tc>
          <w:tcPr>
            <w:tcW w:w="2977" w:type="dxa"/>
          </w:tcPr>
          <w:p w14:paraId="2D634C86" w14:textId="77777777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i/>
                <w:i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i/>
                <w:iCs/>
                <w:kern w:val="0"/>
                <w:sz w:val="24"/>
                <w:lang w:eastAsia="ru-RU"/>
              </w:rPr>
              <w:t>Разом за змістовим модулем 1</w:t>
            </w:r>
          </w:p>
        </w:tc>
        <w:tc>
          <w:tcPr>
            <w:tcW w:w="728" w:type="dxa"/>
            <w:vAlign w:val="center"/>
          </w:tcPr>
          <w:p w14:paraId="557B8CEA" w14:textId="13F3C71C" w:rsidR="00B63CB9" w:rsidRPr="00CE0144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62</w:t>
            </w:r>
          </w:p>
        </w:tc>
        <w:tc>
          <w:tcPr>
            <w:tcW w:w="462" w:type="dxa"/>
            <w:vAlign w:val="center"/>
          </w:tcPr>
          <w:p w14:paraId="7FD9DDD9" w14:textId="367EBD75" w:rsidR="00B63CB9" w:rsidRPr="00CE0144" w:rsidRDefault="0098220C" w:rsidP="00F21FF5">
            <w:pPr>
              <w:widowControl/>
              <w:suppressAutoHyphens w:val="0"/>
              <w:ind w:right="-94" w:hanging="108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1</w:t>
            </w:r>
            <w:r w:rsidR="00B63CB9"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8</w:t>
            </w:r>
          </w:p>
        </w:tc>
        <w:tc>
          <w:tcPr>
            <w:tcW w:w="434" w:type="dxa"/>
            <w:gridSpan w:val="2"/>
            <w:vAlign w:val="center"/>
          </w:tcPr>
          <w:p w14:paraId="6420BCCD" w14:textId="4D1C8886" w:rsidR="00B63CB9" w:rsidRPr="00B00338" w:rsidRDefault="0098220C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val="ru-RU" w:eastAsia="ru-RU"/>
              </w:rPr>
              <w:t>16</w:t>
            </w:r>
          </w:p>
        </w:tc>
        <w:tc>
          <w:tcPr>
            <w:tcW w:w="518" w:type="dxa"/>
            <w:vAlign w:val="center"/>
          </w:tcPr>
          <w:p w14:paraId="56F7DEC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val="en-US"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7E29B3F4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20E9A508" w14:textId="4A73D2A4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28</w:t>
            </w:r>
          </w:p>
        </w:tc>
        <w:tc>
          <w:tcPr>
            <w:tcW w:w="812" w:type="dxa"/>
            <w:vAlign w:val="center"/>
          </w:tcPr>
          <w:p w14:paraId="3E6CF474" w14:textId="1E7578C5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60</w:t>
            </w:r>
          </w:p>
        </w:tc>
        <w:tc>
          <w:tcPr>
            <w:tcW w:w="434" w:type="dxa"/>
            <w:vAlign w:val="center"/>
          </w:tcPr>
          <w:p w14:paraId="74EAEA18" w14:textId="385AFC01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48" w:type="dxa"/>
            <w:vAlign w:val="center"/>
          </w:tcPr>
          <w:p w14:paraId="73238065" w14:textId="11BA615C" w:rsidR="00B63CB9" w:rsidRPr="00CE0144" w:rsidRDefault="00E06400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4</w:t>
            </w:r>
          </w:p>
        </w:tc>
        <w:tc>
          <w:tcPr>
            <w:tcW w:w="510" w:type="dxa"/>
            <w:vAlign w:val="center"/>
          </w:tcPr>
          <w:p w14:paraId="34018F4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3AE1DED2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062E0432" w14:textId="2B6DD13C" w:rsidR="00B63CB9" w:rsidRPr="00CE0144" w:rsidRDefault="006E05FB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52</w:t>
            </w:r>
          </w:p>
        </w:tc>
      </w:tr>
      <w:tr w:rsidR="00B63CB9" w:rsidRPr="00CE0144" w14:paraId="011E4CE5" w14:textId="77777777" w:rsidTr="00F21FF5">
        <w:trPr>
          <w:cantSplit/>
        </w:trPr>
        <w:tc>
          <w:tcPr>
            <w:tcW w:w="9781" w:type="dxa"/>
            <w:gridSpan w:val="15"/>
            <w:vAlign w:val="center"/>
          </w:tcPr>
          <w:p w14:paraId="4004542E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Змістовий модуль 2. Онтологія, гносеологія і методологія</w:t>
            </w:r>
          </w:p>
        </w:tc>
      </w:tr>
      <w:tr w:rsidR="00B63CB9" w:rsidRPr="00CE0144" w14:paraId="38FC0AAD" w14:textId="77777777" w:rsidTr="00F21FF5">
        <w:tc>
          <w:tcPr>
            <w:tcW w:w="2977" w:type="dxa"/>
          </w:tcPr>
          <w:p w14:paraId="02789B0D" w14:textId="02483E80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</w:t>
            </w:r>
            <w:r w:rsidR="0098220C">
              <w:rPr>
                <w:rFonts w:eastAsia="Times New Roman"/>
                <w:kern w:val="0"/>
                <w:sz w:val="24"/>
                <w:lang w:val="ru-RU" w:eastAsia="ru-RU"/>
              </w:rPr>
              <w:t>10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. Теоретичне усвідомлення проблеми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lastRenderedPageBreak/>
              <w:t>буття</w:t>
            </w:r>
          </w:p>
        </w:tc>
        <w:tc>
          <w:tcPr>
            <w:tcW w:w="728" w:type="dxa"/>
            <w:vAlign w:val="center"/>
          </w:tcPr>
          <w:p w14:paraId="67E0FB7E" w14:textId="2917420E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lastRenderedPageBreak/>
              <w:t>6</w:t>
            </w:r>
          </w:p>
        </w:tc>
        <w:tc>
          <w:tcPr>
            <w:tcW w:w="462" w:type="dxa"/>
            <w:vAlign w:val="center"/>
          </w:tcPr>
          <w:p w14:paraId="3D1CF7D6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1B5C9CEB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4AFCA47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en-US"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593EFCF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607B7A5A" w14:textId="7A3BC0E7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7C11BABD" w14:textId="7188BA00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4F35E204" w14:textId="0189EE34" w:rsidR="00B63CB9" w:rsidRPr="00CE0144" w:rsidRDefault="00B63CB9" w:rsidP="00F21FF5">
            <w:pPr>
              <w:widowControl/>
              <w:suppressAutoHyphens w:val="0"/>
              <w:spacing w:line="276" w:lineRule="auto"/>
              <w:ind w:left="-80" w:right="-127" w:hanging="28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448" w:type="dxa"/>
            <w:vAlign w:val="center"/>
          </w:tcPr>
          <w:p w14:paraId="612C88F2" w14:textId="228AF00F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048E8F6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6C20DE1A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43F56A4E" w14:textId="6977E956" w:rsidR="00B63CB9" w:rsidRDefault="005074BA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42022646" w14:textId="77777777" w:rsidTr="00F21FF5">
        <w:tc>
          <w:tcPr>
            <w:tcW w:w="2977" w:type="dxa"/>
          </w:tcPr>
          <w:p w14:paraId="38326E9B" w14:textId="3632D8B4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lastRenderedPageBreak/>
              <w:t xml:space="preserve">Тема </w:t>
            </w:r>
            <w:r w:rsidR="0098220C">
              <w:rPr>
                <w:rFonts w:eastAsia="Times New Roman"/>
                <w:kern w:val="0"/>
                <w:sz w:val="24"/>
                <w:lang w:val="ru-RU" w:eastAsia="ru-RU"/>
              </w:rPr>
              <w:t>11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 Філософська інтерпретація свідомості</w:t>
            </w:r>
          </w:p>
        </w:tc>
        <w:tc>
          <w:tcPr>
            <w:tcW w:w="728" w:type="dxa"/>
            <w:vAlign w:val="center"/>
          </w:tcPr>
          <w:p w14:paraId="01CA0F66" w14:textId="1C69AB89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62" w:type="dxa"/>
            <w:vAlign w:val="center"/>
          </w:tcPr>
          <w:p w14:paraId="3FBD5C6D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5E8F870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433D238A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1B893DDA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7B168A11" w14:textId="24324B1B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2ABB9F05" w14:textId="5F78B2E1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7AD04B92" w14:textId="3C441B56" w:rsidR="00B63CB9" w:rsidRPr="00CE0144" w:rsidRDefault="00B63CB9" w:rsidP="00F21FF5">
            <w:pPr>
              <w:widowControl/>
              <w:suppressAutoHyphens w:val="0"/>
              <w:spacing w:line="276" w:lineRule="auto"/>
              <w:ind w:left="-80" w:right="-127" w:hanging="28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448" w:type="dxa"/>
            <w:vAlign w:val="center"/>
          </w:tcPr>
          <w:p w14:paraId="23F00831" w14:textId="77777777" w:rsidR="00B63CB9" w:rsidRPr="00CE0144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4A7705D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53289C64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58048F81" w14:textId="08719049" w:rsidR="00B63CB9" w:rsidRDefault="005074BA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588AB1F0" w14:textId="77777777" w:rsidTr="00F21FF5">
        <w:tc>
          <w:tcPr>
            <w:tcW w:w="2977" w:type="dxa"/>
          </w:tcPr>
          <w:p w14:paraId="6783202C" w14:textId="7C133B7E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</w:t>
            </w:r>
            <w:r w:rsidR="0098220C">
              <w:rPr>
                <w:rFonts w:eastAsia="Times New Roman"/>
                <w:kern w:val="0"/>
                <w:sz w:val="24"/>
                <w:lang w:val="ru-RU" w:eastAsia="ru-RU"/>
              </w:rPr>
              <w:t>12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 Сутність діалектики</w:t>
            </w:r>
          </w:p>
        </w:tc>
        <w:tc>
          <w:tcPr>
            <w:tcW w:w="728" w:type="dxa"/>
            <w:vAlign w:val="center"/>
          </w:tcPr>
          <w:p w14:paraId="2C762289" w14:textId="0A5ADEA4" w:rsidR="00B63CB9" w:rsidRPr="00CE0144" w:rsidRDefault="00E33462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62" w:type="dxa"/>
            <w:vAlign w:val="center"/>
          </w:tcPr>
          <w:p w14:paraId="4B17A07C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64749028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66CB49F0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1FE05C3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7D3FB17A" w14:textId="3275C554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0F88984C" w14:textId="0A11BF9E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06476292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ind w:left="-80" w:right="-127" w:hanging="28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448" w:type="dxa"/>
            <w:vAlign w:val="center"/>
          </w:tcPr>
          <w:p w14:paraId="7B9D2F09" w14:textId="0CC5E683" w:rsidR="00B63CB9" w:rsidRPr="00CE0144" w:rsidRDefault="00B63CB9" w:rsidP="00F21FF5">
            <w:pPr>
              <w:widowControl/>
              <w:suppressAutoHyphens w:val="0"/>
              <w:spacing w:line="276" w:lineRule="auto"/>
              <w:ind w:left="79" w:right="-127" w:hanging="187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510" w:type="dxa"/>
            <w:vAlign w:val="center"/>
          </w:tcPr>
          <w:p w14:paraId="58226EB8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3BFE6BD3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2A7B5578" w14:textId="3D6FD776" w:rsidR="00B63CB9" w:rsidRDefault="005074BA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</w:tr>
      <w:tr w:rsidR="00B63CB9" w:rsidRPr="00CE0144" w14:paraId="4E8D18B8" w14:textId="77777777" w:rsidTr="00F21FF5">
        <w:tc>
          <w:tcPr>
            <w:tcW w:w="2977" w:type="dxa"/>
          </w:tcPr>
          <w:p w14:paraId="5BD919C1" w14:textId="25898C1E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Тема </w:t>
            </w:r>
            <w:r w:rsidR="0098220C">
              <w:rPr>
                <w:rFonts w:eastAsia="Times New Roman"/>
                <w:kern w:val="0"/>
                <w:sz w:val="24"/>
                <w:lang w:val="ru-RU" w:eastAsia="ru-RU"/>
              </w:rPr>
              <w:t>13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 Сутність і структура пізнання</w:t>
            </w:r>
            <w:r w:rsidR="00B00338" w:rsidRPr="00CE0144">
              <w:rPr>
                <w:rFonts w:eastAsia="Times New Roman"/>
                <w:kern w:val="0"/>
                <w:sz w:val="24"/>
                <w:lang w:eastAsia="ru-RU"/>
              </w:rPr>
              <w:t>. Творчість у пізнанні та діяльності</w:t>
            </w:r>
          </w:p>
        </w:tc>
        <w:tc>
          <w:tcPr>
            <w:tcW w:w="728" w:type="dxa"/>
            <w:vAlign w:val="center"/>
          </w:tcPr>
          <w:p w14:paraId="32BDEB96" w14:textId="42F698F9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4</w:t>
            </w:r>
          </w:p>
        </w:tc>
        <w:tc>
          <w:tcPr>
            <w:tcW w:w="462" w:type="dxa"/>
            <w:vAlign w:val="center"/>
          </w:tcPr>
          <w:p w14:paraId="3B03B79A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18A76E2F" w14:textId="5156C1A8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18" w:type="dxa"/>
            <w:vAlign w:val="center"/>
          </w:tcPr>
          <w:p w14:paraId="6A3AAF61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en-US"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6866FFD1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5270DE20" w14:textId="531A1DCA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4F064C5D" w14:textId="5BEC985A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3FAC645A" w14:textId="1A2B35D7" w:rsidR="00B63CB9" w:rsidRPr="00CE0144" w:rsidRDefault="00B63CB9" w:rsidP="00F21FF5">
            <w:pPr>
              <w:widowControl/>
              <w:suppressAutoHyphens w:val="0"/>
              <w:spacing w:line="276" w:lineRule="auto"/>
              <w:ind w:left="-80" w:right="-127" w:hanging="28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448" w:type="dxa"/>
            <w:vAlign w:val="center"/>
          </w:tcPr>
          <w:p w14:paraId="53929EFF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ind w:left="79" w:right="-127" w:hanging="187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510" w:type="dxa"/>
            <w:vAlign w:val="center"/>
          </w:tcPr>
          <w:p w14:paraId="3AEA6F5C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4EBEE44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0C48590E" w14:textId="1D1CA7D3" w:rsidR="00B63CB9" w:rsidRDefault="005074BA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759E75B3" w14:textId="77777777" w:rsidTr="00F21FF5">
        <w:trPr>
          <w:trHeight w:val="273"/>
        </w:trPr>
        <w:tc>
          <w:tcPr>
            <w:tcW w:w="2977" w:type="dxa"/>
          </w:tcPr>
          <w:p w14:paraId="55D508E3" w14:textId="26EFD6B5" w:rsidR="00B63CB9" w:rsidRPr="00CE0144" w:rsidRDefault="00B63CB9" w:rsidP="00F21FF5">
            <w:pPr>
              <w:widowControl/>
              <w:suppressAutoHyphens w:val="0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Тема 1</w:t>
            </w:r>
            <w:r w:rsidR="0098220C">
              <w:rPr>
                <w:rFonts w:eastAsia="Times New Roman"/>
                <w:kern w:val="0"/>
                <w:sz w:val="24"/>
                <w:lang w:val="ru-RU" w:eastAsia="ru-RU"/>
              </w:rPr>
              <w:t>4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 Суспільство як система, що розвивається</w:t>
            </w:r>
          </w:p>
        </w:tc>
        <w:tc>
          <w:tcPr>
            <w:tcW w:w="728" w:type="dxa"/>
            <w:vAlign w:val="center"/>
          </w:tcPr>
          <w:p w14:paraId="68C2C601" w14:textId="424CF142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62" w:type="dxa"/>
            <w:vAlign w:val="center"/>
          </w:tcPr>
          <w:p w14:paraId="1332F087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434" w:type="dxa"/>
            <w:gridSpan w:val="2"/>
            <w:vAlign w:val="center"/>
          </w:tcPr>
          <w:p w14:paraId="24422E8E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518" w:type="dxa"/>
            <w:vAlign w:val="center"/>
          </w:tcPr>
          <w:p w14:paraId="1A00CA51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2B5E38E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58B9C797" w14:textId="6DDCF8ED" w:rsidR="00B63CB9" w:rsidRPr="00CE0144" w:rsidRDefault="00516654" w:rsidP="00F21FF5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2</w:t>
            </w:r>
          </w:p>
        </w:tc>
        <w:tc>
          <w:tcPr>
            <w:tcW w:w="812" w:type="dxa"/>
            <w:vAlign w:val="center"/>
          </w:tcPr>
          <w:p w14:paraId="6A2AC53E" w14:textId="209A7175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34" w:type="dxa"/>
            <w:vAlign w:val="center"/>
          </w:tcPr>
          <w:p w14:paraId="05DDD01E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ind w:left="-80" w:right="-127" w:hanging="28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448" w:type="dxa"/>
            <w:vAlign w:val="center"/>
          </w:tcPr>
          <w:p w14:paraId="2985B44A" w14:textId="77777777" w:rsidR="00B63CB9" w:rsidRPr="00CE0144" w:rsidRDefault="00B63CB9" w:rsidP="00F21FF5">
            <w:pPr>
              <w:widowControl/>
              <w:suppressAutoHyphens w:val="0"/>
              <w:spacing w:line="276" w:lineRule="auto"/>
              <w:ind w:left="108" w:right="-127" w:hanging="187"/>
              <w:jc w:val="center"/>
              <w:rPr>
                <w:rFonts w:ascii="Calibri" w:eastAsia="Calibri" w:hAnsi="Calibri"/>
                <w:kern w:val="0"/>
                <w:sz w:val="24"/>
                <w:lang w:val="ru-RU"/>
              </w:rPr>
            </w:pPr>
          </w:p>
        </w:tc>
        <w:tc>
          <w:tcPr>
            <w:tcW w:w="510" w:type="dxa"/>
            <w:vAlign w:val="center"/>
          </w:tcPr>
          <w:p w14:paraId="096246DD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1A4546CF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6EBA215A" w14:textId="3D5E77E2" w:rsidR="00B63CB9" w:rsidRDefault="005074BA" w:rsidP="00F21FF5">
            <w:pPr>
              <w:jc w:val="center"/>
            </w:pPr>
            <w:r>
              <w:rPr>
                <w:rFonts w:eastAsia="Times New Roman"/>
                <w:kern w:val="0"/>
                <w:sz w:val="24"/>
                <w:lang w:eastAsia="ru-RU"/>
              </w:rPr>
              <w:t>6</w:t>
            </w:r>
          </w:p>
        </w:tc>
      </w:tr>
      <w:tr w:rsidR="00B63CB9" w:rsidRPr="00CE0144" w14:paraId="72BF635F" w14:textId="77777777" w:rsidTr="00F21FF5">
        <w:tc>
          <w:tcPr>
            <w:tcW w:w="2977" w:type="dxa"/>
          </w:tcPr>
          <w:p w14:paraId="5B16458B" w14:textId="77777777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i/>
                <w:iCs/>
                <w:color w:val="000000"/>
                <w:spacing w:val="-1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i/>
                <w:iCs/>
                <w:kern w:val="0"/>
                <w:sz w:val="24"/>
                <w:lang w:eastAsia="ru-RU"/>
              </w:rPr>
              <w:t>Разом за змістовим модулем 2</w:t>
            </w:r>
          </w:p>
        </w:tc>
        <w:tc>
          <w:tcPr>
            <w:tcW w:w="728" w:type="dxa"/>
            <w:vAlign w:val="center"/>
          </w:tcPr>
          <w:p w14:paraId="0076C688" w14:textId="7EE8F4EC" w:rsidR="00B63CB9" w:rsidRPr="00CE0144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  <w:t>28</w:t>
            </w:r>
          </w:p>
        </w:tc>
        <w:tc>
          <w:tcPr>
            <w:tcW w:w="462" w:type="dxa"/>
            <w:vAlign w:val="center"/>
          </w:tcPr>
          <w:p w14:paraId="67AB0B7F" w14:textId="7066951B" w:rsidR="00B63CB9" w:rsidRPr="006117DF" w:rsidRDefault="00B63CB9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b/>
                <w:bCs/>
                <w:i/>
                <w:iCs/>
                <w:kern w:val="0"/>
                <w:sz w:val="24"/>
                <w:lang w:val="ru-RU" w:eastAsia="ru-RU"/>
              </w:rPr>
            </w:pPr>
            <w:r w:rsidRPr="00CE0144"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  <w:t>1</w:t>
            </w:r>
            <w:r w:rsidR="006117DF">
              <w:rPr>
                <w:rFonts w:eastAsia="Times New Roman"/>
                <w:b/>
                <w:bCs/>
                <w:i/>
                <w:iCs/>
                <w:kern w:val="0"/>
                <w:sz w:val="24"/>
                <w:lang w:val="ru-RU" w:eastAsia="ru-RU"/>
              </w:rPr>
              <w:t>0</w:t>
            </w:r>
          </w:p>
        </w:tc>
        <w:tc>
          <w:tcPr>
            <w:tcW w:w="434" w:type="dxa"/>
            <w:gridSpan w:val="2"/>
            <w:vAlign w:val="center"/>
          </w:tcPr>
          <w:p w14:paraId="27E4FAE7" w14:textId="526E2821" w:rsidR="00B63CB9" w:rsidRPr="006117DF" w:rsidRDefault="0098220C" w:rsidP="00F21FF5">
            <w:pPr>
              <w:widowControl/>
              <w:suppressAutoHyphens w:val="0"/>
              <w:ind w:right="-77" w:hanging="108"/>
              <w:jc w:val="center"/>
              <w:rPr>
                <w:rFonts w:eastAsia="Times New Roman"/>
                <w:b/>
                <w:bCs/>
                <w:i/>
                <w:iCs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  <w:t>8</w:t>
            </w:r>
          </w:p>
        </w:tc>
        <w:tc>
          <w:tcPr>
            <w:tcW w:w="518" w:type="dxa"/>
            <w:vAlign w:val="center"/>
          </w:tcPr>
          <w:p w14:paraId="167A4736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iCs/>
                <w:kern w:val="0"/>
                <w:sz w:val="24"/>
                <w:lang w:val="en-US"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6C0AAD8B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70B09FE9" w14:textId="645A280E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  <w:t>10</w:t>
            </w:r>
          </w:p>
        </w:tc>
        <w:tc>
          <w:tcPr>
            <w:tcW w:w="812" w:type="dxa"/>
            <w:vAlign w:val="center"/>
          </w:tcPr>
          <w:p w14:paraId="42F39592" w14:textId="48DC881E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30</w:t>
            </w:r>
          </w:p>
        </w:tc>
        <w:tc>
          <w:tcPr>
            <w:tcW w:w="434" w:type="dxa"/>
            <w:vAlign w:val="center"/>
          </w:tcPr>
          <w:p w14:paraId="15BDD97C" w14:textId="074D827C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2F4D1C8D" w14:textId="1F28E876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3C4D1109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73934881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74516C94" w14:textId="2DD83EEE" w:rsidR="00B63CB9" w:rsidRPr="00CE0144" w:rsidRDefault="005074BA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kern w:val="0"/>
                <w:sz w:val="24"/>
                <w:lang w:eastAsia="ru-RU"/>
              </w:rPr>
              <w:t>28</w:t>
            </w:r>
          </w:p>
        </w:tc>
      </w:tr>
      <w:tr w:rsidR="00B63CB9" w:rsidRPr="00CE0144" w14:paraId="1D0AC228" w14:textId="77777777" w:rsidTr="00F21FF5">
        <w:tc>
          <w:tcPr>
            <w:tcW w:w="2977" w:type="dxa"/>
          </w:tcPr>
          <w:p w14:paraId="33542C39" w14:textId="77777777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Усього годин </w:t>
            </w:r>
          </w:p>
        </w:tc>
        <w:tc>
          <w:tcPr>
            <w:tcW w:w="728" w:type="dxa"/>
            <w:vAlign w:val="center"/>
          </w:tcPr>
          <w:p w14:paraId="3F315229" w14:textId="5F8AA274" w:rsidR="00B63CB9" w:rsidRPr="00CE0144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9</w:t>
            </w:r>
            <w:r w:rsidR="00B63CB9"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0</w:t>
            </w:r>
          </w:p>
        </w:tc>
        <w:tc>
          <w:tcPr>
            <w:tcW w:w="462" w:type="dxa"/>
            <w:vAlign w:val="center"/>
          </w:tcPr>
          <w:p w14:paraId="6229C55C" w14:textId="6E34314D" w:rsidR="00B63CB9" w:rsidRPr="006117DF" w:rsidRDefault="0098220C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b/>
                <w:bCs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val="ru-RU" w:eastAsia="ru-RU"/>
              </w:rPr>
              <w:t>2</w:t>
            </w:r>
            <w:r w:rsidR="006117DF">
              <w:rPr>
                <w:rFonts w:eastAsia="Times New Roman"/>
                <w:b/>
                <w:bCs/>
                <w:kern w:val="0"/>
                <w:sz w:val="24"/>
                <w:lang w:val="ru-RU" w:eastAsia="ru-RU"/>
              </w:rPr>
              <w:t>8</w:t>
            </w:r>
          </w:p>
        </w:tc>
        <w:tc>
          <w:tcPr>
            <w:tcW w:w="434" w:type="dxa"/>
            <w:gridSpan w:val="2"/>
            <w:vAlign w:val="center"/>
          </w:tcPr>
          <w:p w14:paraId="77854BC9" w14:textId="7B254D9B" w:rsidR="00B63CB9" w:rsidRPr="006117DF" w:rsidRDefault="00B63CB9" w:rsidP="00F21FF5">
            <w:pPr>
              <w:widowControl/>
              <w:suppressAutoHyphens w:val="0"/>
              <w:ind w:right="-77" w:hanging="108"/>
              <w:jc w:val="center"/>
              <w:rPr>
                <w:rFonts w:eastAsia="Times New Roman"/>
                <w:b/>
                <w:bCs/>
                <w:kern w:val="0"/>
                <w:sz w:val="24"/>
                <w:lang w:val="ru-RU" w:eastAsia="ru-RU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2</w:t>
            </w:r>
            <w:r w:rsidR="0098220C">
              <w:rPr>
                <w:rFonts w:eastAsia="Times New Roman"/>
                <w:b/>
                <w:bCs/>
                <w:kern w:val="0"/>
                <w:sz w:val="24"/>
                <w:lang w:val="ru-RU" w:eastAsia="ru-RU"/>
              </w:rPr>
              <w:t>4</w:t>
            </w:r>
          </w:p>
        </w:tc>
        <w:tc>
          <w:tcPr>
            <w:tcW w:w="518" w:type="dxa"/>
            <w:vAlign w:val="center"/>
          </w:tcPr>
          <w:p w14:paraId="4FB9576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val="en-US" w:eastAsia="ru-RU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145AEE27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31" w:type="dxa"/>
            <w:vAlign w:val="center"/>
          </w:tcPr>
          <w:p w14:paraId="7F6EF893" w14:textId="05A9057E" w:rsidR="00B63CB9" w:rsidRPr="00CE0144" w:rsidRDefault="00516654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38</w:t>
            </w:r>
          </w:p>
        </w:tc>
        <w:tc>
          <w:tcPr>
            <w:tcW w:w="812" w:type="dxa"/>
            <w:vAlign w:val="center"/>
          </w:tcPr>
          <w:p w14:paraId="5F431843" w14:textId="16A1FE48" w:rsidR="00B63CB9" w:rsidRPr="00CE0144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9</w:t>
            </w:r>
            <w:r w:rsidR="00B63CB9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0</w:t>
            </w:r>
          </w:p>
        </w:tc>
        <w:tc>
          <w:tcPr>
            <w:tcW w:w="434" w:type="dxa"/>
            <w:vAlign w:val="center"/>
          </w:tcPr>
          <w:p w14:paraId="2C069BBB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48" w:type="dxa"/>
            <w:vAlign w:val="center"/>
          </w:tcPr>
          <w:p w14:paraId="14912329" w14:textId="7F6ACB88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1EFEA7A6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2A725749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877" w:type="dxa"/>
            <w:vAlign w:val="center"/>
          </w:tcPr>
          <w:p w14:paraId="7F8B4609" w14:textId="4AE939DF" w:rsidR="00B63CB9" w:rsidRPr="00CE0144" w:rsidRDefault="006E05FB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80</w:t>
            </w:r>
          </w:p>
        </w:tc>
      </w:tr>
      <w:tr w:rsidR="00B63CB9" w:rsidRPr="00CE0144" w14:paraId="334F21A4" w14:textId="77777777" w:rsidTr="00F21FF5">
        <w:tc>
          <w:tcPr>
            <w:tcW w:w="9781" w:type="dxa"/>
            <w:gridSpan w:val="15"/>
          </w:tcPr>
          <w:p w14:paraId="40C727D0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Модуль 2</w:t>
            </w:r>
          </w:p>
        </w:tc>
      </w:tr>
      <w:tr w:rsidR="00B63CB9" w:rsidRPr="00CE0144" w14:paraId="7E828FE0" w14:textId="77777777" w:rsidTr="00F21FF5">
        <w:tc>
          <w:tcPr>
            <w:tcW w:w="2977" w:type="dxa"/>
          </w:tcPr>
          <w:p w14:paraId="7DCA6A90" w14:textId="77777777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bCs/>
                <w:i/>
                <w:i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Cs/>
                <w:iCs/>
                <w:kern w:val="0"/>
                <w:sz w:val="24"/>
                <w:lang w:eastAsia="ru-RU"/>
              </w:rPr>
              <w:t>ІНДЗ</w:t>
            </w:r>
          </w:p>
        </w:tc>
        <w:tc>
          <w:tcPr>
            <w:tcW w:w="728" w:type="dxa"/>
            <w:vAlign w:val="center"/>
          </w:tcPr>
          <w:p w14:paraId="59671C48" w14:textId="77777777" w:rsidR="00B63CB9" w:rsidRPr="007C2E10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62" w:type="dxa"/>
            <w:vAlign w:val="center"/>
          </w:tcPr>
          <w:p w14:paraId="63B4EDAA" w14:textId="77777777" w:rsidR="00B63CB9" w:rsidRPr="007C2E10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434" w:type="dxa"/>
            <w:gridSpan w:val="2"/>
            <w:vAlign w:val="center"/>
          </w:tcPr>
          <w:p w14:paraId="2F0E8819" w14:textId="77777777" w:rsidR="00B63CB9" w:rsidRPr="007C2E10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518" w:type="dxa"/>
            <w:vAlign w:val="center"/>
          </w:tcPr>
          <w:p w14:paraId="5B87EBCA" w14:textId="77777777" w:rsidR="00B63CB9" w:rsidRPr="007C2E10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490" w:type="dxa"/>
            <w:gridSpan w:val="2"/>
            <w:vAlign w:val="center"/>
          </w:tcPr>
          <w:p w14:paraId="086D93E1" w14:textId="77777777" w:rsidR="00B63CB9" w:rsidRPr="007C2E10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31" w:type="dxa"/>
            <w:vAlign w:val="center"/>
          </w:tcPr>
          <w:p w14:paraId="6ECEDD00" w14:textId="77777777" w:rsidR="00B63CB9" w:rsidRPr="007C2E10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812" w:type="dxa"/>
            <w:vAlign w:val="center"/>
          </w:tcPr>
          <w:p w14:paraId="11014708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10</w:t>
            </w:r>
          </w:p>
        </w:tc>
        <w:tc>
          <w:tcPr>
            <w:tcW w:w="434" w:type="dxa"/>
            <w:vAlign w:val="center"/>
          </w:tcPr>
          <w:p w14:paraId="790EC576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48" w:type="dxa"/>
            <w:vAlign w:val="center"/>
          </w:tcPr>
          <w:p w14:paraId="46BA2B9D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6F2807AA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6DBAF898" w14:textId="77777777" w:rsidR="00B63CB9" w:rsidRPr="00343375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  <w:r w:rsidRPr="00343375">
              <w:rPr>
                <w:rFonts w:eastAsia="Times New Roman"/>
                <w:bCs/>
                <w:kern w:val="0"/>
                <w:sz w:val="24"/>
                <w:lang w:eastAsia="ru-RU"/>
              </w:rPr>
              <w:t>10</w:t>
            </w:r>
          </w:p>
        </w:tc>
        <w:tc>
          <w:tcPr>
            <w:tcW w:w="877" w:type="dxa"/>
            <w:vAlign w:val="center"/>
          </w:tcPr>
          <w:p w14:paraId="38DFD887" w14:textId="0740DB15" w:rsidR="00B63CB9" w:rsidRPr="00343375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4"/>
                <w:lang w:eastAsia="ru-RU"/>
              </w:rPr>
              <w:t>66</w:t>
            </w:r>
          </w:p>
        </w:tc>
      </w:tr>
      <w:tr w:rsidR="00B63CB9" w:rsidRPr="00CE0144" w14:paraId="74754053" w14:textId="77777777" w:rsidTr="00F21FF5">
        <w:tc>
          <w:tcPr>
            <w:tcW w:w="2977" w:type="dxa"/>
          </w:tcPr>
          <w:p w14:paraId="71D68699" w14:textId="77777777" w:rsidR="00B63CB9" w:rsidRPr="00CE0144" w:rsidRDefault="00B63CB9" w:rsidP="00F21FF5">
            <w:pPr>
              <w:widowControl/>
              <w:suppressAutoHyphens w:val="0"/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b/>
                <w:bCs/>
                <w:i/>
                <w:iCs/>
                <w:kern w:val="0"/>
                <w:sz w:val="24"/>
                <w:lang w:eastAsia="ru-RU"/>
              </w:rPr>
              <w:t>Усього годин</w:t>
            </w:r>
          </w:p>
        </w:tc>
        <w:tc>
          <w:tcPr>
            <w:tcW w:w="728" w:type="dxa"/>
          </w:tcPr>
          <w:p w14:paraId="4DF69018" w14:textId="77777777" w:rsidR="00B63CB9" w:rsidRPr="00207D3D" w:rsidRDefault="00B63CB9" w:rsidP="00F21FF5">
            <w:pPr>
              <w:jc w:val="center"/>
              <w:rPr>
                <w:b/>
                <w:sz w:val="24"/>
              </w:rPr>
            </w:pPr>
            <w:r w:rsidRPr="00207D3D">
              <w:rPr>
                <w:b/>
                <w:sz w:val="24"/>
              </w:rPr>
              <w:t>90</w:t>
            </w:r>
          </w:p>
        </w:tc>
        <w:tc>
          <w:tcPr>
            <w:tcW w:w="462" w:type="dxa"/>
          </w:tcPr>
          <w:p w14:paraId="0702D3F2" w14:textId="6D7BD0DF" w:rsidR="00B63CB9" w:rsidRPr="00214C78" w:rsidRDefault="0098220C" w:rsidP="00F21FF5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  <w:r w:rsidR="00214C78">
              <w:rPr>
                <w:b/>
                <w:sz w:val="24"/>
                <w:lang w:val="ru-RU"/>
              </w:rPr>
              <w:t>8</w:t>
            </w:r>
          </w:p>
        </w:tc>
        <w:tc>
          <w:tcPr>
            <w:tcW w:w="434" w:type="dxa"/>
            <w:gridSpan w:val="2"/>
          </w:tcPr>
          <w:p w14:paraId="12899B9F" w14:textId="47E2D19C" w:rsidR="00B63CB9" w:rsidRPr="00214C78" w:rsidRDefault="00B63CB9" w:rsidP="00F21FF5">
            <w:pPr>
              <w:ind w:right="-185" w:hanging="164"/>
              <w:jc w:val="center"/>
              <w:rPr>
                <w:b/>
                <w:sz w:val="24"/>
                <w:lang w:val="ru-RU"/>
              </w:rPr>
            </w:pPr>
            <w:r w:rsidRPr="00207D3D">
              <w:rPr>
                <w:b/>
                <w:sz w:val="24"/>
              </w:rPr>
              <w:t>2</w:t>
            </w:r>
            <w:r w:rsidR="0098220C"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518" w:type="dxa"/>
          </w:tcPr>
          <w:p w14:paraId="4423D8C9" w14:textId="77777777" w:rsidR="00B63CB9" w:rsidRPr="00207D3D" w:rsidRDefault="00B63CB9" w:rsidP="00F21FF5">
            <w:pPr>
              <w:jc w:val="center"/>
              <w:rPr>
                <w:b/>
                <w:sz w:val="24"/>
              </w:rPr>
            </w:pPr>
          </w:p>
        </w:tc>
        <w:tc>
          <w:tcPr>
            <w:tcW w:w="490" w:type="dxa"/>
            <w:gridSpan w:val="2"/>
          </w:tcPr>
          <w:p w14:paraId="2E406F70" w14:textId="77777777" w:rsidR="00B63CB9" w:rsidRPr="00207D3D" w:rsidRDefault="00B63CB9" w:rsidP="00F21FF5">
            <w:pPr>
              <w:jc w:val="center"/>
              <w:rPr>
                <w:b/>
                <w:sz w:val="24"/>
              </w:rPr>
            </w:pPr>
            <w:r w:rsidRPr="00207D3D">
              <w:rPr>
                <w:b/>
                <w:sz w:val="24"/>
              </w:rPr>
              <w:t>10</w:t>
            </w:r>
          </w:p>
        </w:tc>
        <w:tc>
          <w:tcPr>
            <w:tcW w:w="531" w:type="dxa"/>
          </w:tcPr>
          <w:p w14:paraId="78FFDC0C" w14:textId="3CBFCCA1" w:rsidR="00B63CB9" w:rsidRPr="00207D3D" w:rsidRDefault="00E33462" w:rsidP="00F21F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812" w:type="dxa"/>
            <w:vAlign w:val="center"/>
          </w:tcPr>
          <w:p w14:paraId="0AA9B9B0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90</w:t>
            </w:r>
          </w:p>
        </w:tc>
        <w:tc>
          <w:tcPr>
            <w:tcW w:w="434" w:type="dxa"/>
            <w:vAlign w:val="center"/>
          </w:tcPr>
          <w:p w14:paraId="2C455C32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6</w:t>
            </w:r>
          </w:p>
        </w:tc>
        <w:tc>
          <w:tcPr>
            <w:tcW w:w="448" w:type="dxa"/>
            <w:vAlign w:val="center"/>
          </w:tcPr>
          <w:p w14:paraId="7BEEBA09" w14:textId="43D8819B" w:rsidR="00B63CB9" w:rsidRPr="00CE0144" w:rsidRDefault="006E05FB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4</w:t>
            </w:r>
          </w:p>
        </w:tc>
        <w:tc>
          <w:tcPr>
            <w:tcW w:w="510" w:type="dxa"/>
            <w:vAlign w:val="center"/>
          </w:tcPr>
          <w:p w14:paraId="1063DD3D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</w:p>
        </w:tc>
        <w:tc>
          <w:tcPr>
            <w:tcW w:w="560" w:type="dxa"/>
            <w:vAlign w:val="center"/>
          </w:tcPr>
          <w:p w14:paraId="622B2B46" w14:textId="77777777" w:rsidR="00B63CB9" w:rsidRPr="00CE0144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10</w:t>
            </w:r>
          </w:p>
        </w:tc>
        <w:tc>
          <w:tcPr>
            <w:tcW w:w="877" w:type="dxa"/>
            <w:vAlign w:val="center"/>
          </w:tcPr>
          <w:p w14:paraId="2D280C86" w14:textId="3953D300" w:rsidR="00B63CB9" w:rsidRPr="00CE0144" w:rsidRDefault="00E33462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66</w:t>
            </w:r>
          </w:p>
        </w:tc>
      </w:tr>
    </w:tbl>
    <w:p w14:paraId="5131B393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</w:p>
    <w:p w14:paraId="7AC2FF51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</w:p>
    <w:p w14:paraId="25C9BC5D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  <w:r>
        <w:rPr>
          <w:b/>
          <w:sz w:val="24"/>
        </w:rPr>
        <w:t>6</w:t>
      </w:r>
      <w:r w:rsidRPr="00766DA6">
        <w:rPr>
          <w:b/>
          <w:sz w:val="24"/>
        </w:rPr>
        <w:t xml:space="preserve">. Теми </w:t>
      </w:r>
      <w:r>
        <w:rPr>
          <w:b/>
          <w:sz w:val="24"/>
        </w:rPr>
        <w:t>семінарських</w:t>
      </w:r>
      <w:r w:rsidRPr="00766DA6">
        <w:rPr>
          <w:b/>
          <w:sz w:val="24"/>
        </w:rPr>
        <w:t xml:space="preserve"> занять</w:t>
      </w:r>
    </w:p>
    <w:p w14:paraId="474C1207" w14:textId="77777777" w:rsidR="00B63CB9" w:rsidRPr="00766DA6" w:rsidRDefault="00B63CB9" w:rsidP="00B63CB9">
      <w:pPr>
        <w:ind w:left="7513" w:hanging="6946"/>
        <w:jc w:val="center"/>
        <w:rPr>
          <w:b/>
          <w:sz w:val="24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086"/>
        <w:gridCol w:w="992"/>
        <w:gridCol w:w="994"/>
      </w:tblGrid>
      <w:tr w:rsidR="00B63CB9" w:rsidRPr="00766DA6" w14:paraId="7E40EE9E" w14:textId="77777777" w:rsidTr="00F21FF5">
        <w:trPr>
          <w:trHeight w:val="112"/>
        </w:trPr>
        <w:tc>
          <w:tcPr>
            <w:tcW w:w="709" w:type="dxa"/>
            <w:vMerge w:val="restart"/>
            <w:shd w:val="clear" w:color="auto" w:fill="auto"/>
          </w:tcPr>
          <w:p w14:paraId="4C5C7301" w14:textId="77777777" w:rsidR="00B63CB9" w:rsidRPr="00766DA6" w:rsidRDefault="00B63CB9" w:rsidP="00F21FF5">
            <w:pPr>
              <w:ind w:left="142" w:hanging="142"/>
              <w:jc w:val="center"/>
              <w:rPr>
                <w:sz w:val="24"/>
              </w:rPr>
            </w:pPr>
            <w:r w:rsidRPr="00766DA6">
              <w:rPr>
                <w:sz w:val="24"/>
              </w:rPr>
              <w:t>№</w:t>
            </w:r>
          </w:p>
          <w:p w14:paraId="11B4CCC0" w14:textId="77777777" w:rsidR="00B63CB9" w:rsidRPr="00766DA6" w:rsidRDefault="00B63CB9" w:rsidP="00F21FF5">
            <w:pPr>
              <w:ind w:left="142" w:hanging="142"/>
              <w:jc w:val="center"/>
              <w:rPr>
                <w:sz w:val="24"/>
              </w:rPr>
            </w:pPr>
            <w:r w:rsidRPr="00766DA6">
              <w:rPr>
                <w:sz w:val="24"/>
              </w:rPr>
              <w:t>з/п</w:t>
            </w:r>
          </w:p>
        </w:tc>
        <w:tc>
          <w:tcPr>
            <w:tcW w:w="7086" w:type="dxa"/>
            <w:vMerge w:val="restart"/>
            <w:shd w:val="clear" w:color="auto" w:fill="auto"/>
            <w:vAlign w:val="center"/>
          </w:tcPr>
          <w:p w14:paraId="601F9DFE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 w:rsidRPr="00766DA6">
              <w:rPr>
                <w:sz w:val="24"/>
              </w:rPr>
              <w:t>Назва теми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37FCF49D" w14:textId="77777777" w:rsidR="00B63CB9" w:rsidRPr="00766DA6" w:rsidRDefault="00B63CB9" w:rsidP="00F21FF5">
            <w:pPr>
              <w:rPr>
                <w:sz w:val="24"/>
              </w:rPr>
            </w:pPr>
            <w:r w:rsidRPr="00766DA6">
              <w:rPr>
                <w:sz w:val="24"/>
              </w:rPr>
              <w:t>Кількість</w:t>
            </w:r>
            <w:r>
              <w:rPr>
                <w:sz w:val="24"/>
              </w:rPr>
              <w:t xml:space="preserve"> </w:t>
            </w:r>
            <w:r w:rsidRPr="00766DA6">
              <w:rPr>
                <w:sz w:val="24"/>
              </w:rPr>
              <w:t>годин</w:t>
            </w:r>
          </w:p>
        </w:tc>
      </w:tr>
      <w:tr w:rsidR="00B63CB9" w:rsidRPr="00766DA6" w14:paraId="340AA95F" w14:textId="77777777" w:rsidTr="00F21FF5">
        <w:trPr>
          <w:trHeight w:val="230"/>
        </w:trPr>
        <w:tc>
          <w:tcPr>
            <w:tcW w:w="709" w:type="dxa"/>
            <w:vMerge/>
            <w:shd w:val="clear" w:color="auto" w:fill="auto"/>
          </w:tcPr>
          <w:p w14:paraId="1C0F1D76" w14:textId="77777777" w:rsidR="00B63CB9" w:rsidRPr="00766DA6" w:rsidRDefault="00B63CB9" w:rsidP="00F21FF5">
            <w:pPr>
              <w:ind w:left="142" w:hanging="142"/>
              <w:jc w:val="center"/>
              <w:rPr>
                <w:sz w:val="24"/>
              </w:rPr>
            </w:pPr>
          </w:p>
        </w:tc>
        <w:tc>
          <w:tcPr>
            <w:tcW w:w="7086" w:type="dxa"/>
            <w:vMerge/>
            <w:shd w:val="clear" w:color="auto" w:fill="auto"/>
            <w:vAlign w:val="center"/>
          </w:tcPr>
          <w:p w14:paraId="0AE9E74D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A5B27A0" w14:textId="5B03D76B" w:rsidR="00B63CB9" w:rsidRPr="00766DA6" w:rsidRDefault="0081274B" w:rsidP="00F21FF5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="00B63CB9">
              <w:rPr>
                <w:sz w:val="24"/>
              </w:rPr>
              <w:t>енна</w:t>
            </w:r>
          </w:p>
        </w:tc>
        <w:tc>
          <w:tcPr>
            <w:tcW w:w="994" w:type="dxa"/>
            <w:shd w:val="clear" w:color="auto" w:fill="auto"/>
          </w:tcPr>
          <w:p w14:paraId="260BF6E0" w14:textId="77777777" w:rsidR="00B63CB9" w:rsidRPr="00766DA6" w:rsidRDefault="00B63CB9" w:rsidP="00F21FF5">
            <w:pPr>
              <w:rPr>
                <w:sz w:val="24"/>
              </w:rPr>
            </w:pPr>
            <w:r>
              <w:rPr>
                <w:sz w:val="24"/>
              </w:rPr>
              <w:t>заочна</w:t>
            </w:r>
          </w:p>
        </w:tc>
      </w:tr>
      <w:tr w:rsidR="00B63CB9" w:rsidRPr="00766DA6" w14:paraId="48FD5886" w14:textId="77777777" w:rsidTr="00F21FF5">
        <w:trPr>
          <w:trHeight w:val="234"/>
        </w:trPr>
        <w:tc>
          <w:tcPr>
            <w:tcW w:w="9781" w:type="dxa"/>
            <w:gridSpan w:val="4"/>
            <w:shd w:val="clear" w:color="auto" w:fill="auto"/>
          </w:tcPr>
          <w:p w14:paraId="18106B9E" w14:textId="77777777" w:rsidR="00B63CB9" w:rsidRPr="00467199" w:rsidRDefault="00B63CB9" w:rsidP="00F21FF5">
            <w:pPr>
              <w:jc w:val="center"/>
              <w:rPr>
                <w:sz w:val="24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Змістовий модуль 1. Філософія як соціокультурна цінність</w:t>
            </w:r>
          </w:p>
        </w:tc>
      </w:tr>
      <w:tr w:rsidR="00B63CB9" w:rsidRPr="00766DA6" w14:paraId="40649399" w14:textId="77777777" w:rsidTr="00F21FF5">
        <w:trPr>
          <w:trHeight w:val="234"/>
        </w:trPr>
        <w:tc>
          <w:tcPr>
            <w:tcW w:w="709" w:type="dxa"/>
            <w:shd w:val="clear" w:color="auto" w:fill="auto"/>
          </w:tcPr>
          <w:p w14:paraId="3A39FB80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 w:rsidRPr="00766DA6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5D7229C7" w14:textId="4B40FED6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Філософія як специфічний тип знання. </w:t>
            </w:r>
          </w:p>
        </w:tc>
        <w:tc>
          <w:tcPr>
            <w:tcW w:w="992" w:type="dxa"/>
            <w:shd w:val="clear" w:color="auto" w:fill="auto"/>
          </w:tcPr>
          <w:p w14:paraId="7FB98DAF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C7D5CFA" w14:textId="3F76F395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214C78" w:rsidRPr="00766DA6" w14:paraId="3321C21C" w14:textId="77777777" w:rsidTr="00F21FF5">
        <w:trPr>
          <w:trHeight w:val="234"/>
        </w:trPr>
        <w:tc>
          <w:tcPr>
            <w:tcW w:w="709" w:type="dxa"/>
            <w:shd w:val="clear" w:color="auto" w:fill="auto"/>
          </w:tcPr>
          <w:p w14:paraId="4CB1A305" w14:textId="486B8B22" w:rsidR="00214C78" w:rsidRPr="00214C78" w:rsidRDefault="00214C78" w:rsidP="00F21FF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</w:t>
            </w:r>
          </w:p>
        </w:tc>
        <w:tc>
          <w:tcPr>
            <w:tcW w:w="7086" w:type="dxa"/>
            <w:shd w:val="clear" w:color="auto" w:fill="auto"/>
          </w:tcPr>
          <w:p w14:paraId="55C7DD9E" w14:textId="177D26A5" w:rsidR="00214C78" w:rsidRPr="00CE0144" w:rsidRDefault="00214C78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Філософія давнього світу.</w:t>
            </w:r>
          </w:p>
        </w:tc>
        <w:tc>
          <w:tcPr>
            <w:tcW w:w="992" w:type="dxa"/>
            <w:shd w:val="clear" w:color="auto" w:fill="auto"/>
          </w:tcPr>
          <w:p w14:paraId="6F8DD854" w14:textId="77777777" w:rsidR="00214C78" w:rsidRDefault="00214C78" w:rsidP="00F21FF5">
            <w:pPr>
              <w:jc w:val="center"/>
              <w:rPr>
                <w:sz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FB0F7DE" w14:textId="5585F79A" w:rsidR="00214C78" w:rsidRDefault="00214C78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0C67EAA0" w14:textId="77777777" w:rsidTr="00F21FF5">
        <w:tc>
          <w:tcPr>
            <w:tcW w:w="709" w:type="dxa"/>
            <w:shd w:val="clear" w:color="auto" w:fill="auto"/>
          </w:tcPr>
          <w:p w14:paraId="6D7F37EF" w14:textId="37BE17D3" w:rsidR="00B63CB9" w:rsidRPr="00766DA6" w:rsidRDefault="00214C78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4491C67B" w14:textId="77777777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Головні ідеї філософії Середньовіччя та Відродження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77843DD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4BD02D55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19863CB7" w14:textId="77777777" w:rsidTr="00F21FF5">
        <w:tc>
          <w:tcPr>
            <w:tcW w:w="709" w:type="dxa"/>
            <w:shd w:val="clear" w:color="auto" w:fill="auto"/>
          </w:tcPr>
          <w:p w14:paraId="09A0C050" w14:textId="59E1E878" w:rsidR="00B63CB9" w:rsidRPr="00766DA6" w:rsidRDefault="00214C78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4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76FE7BC6" w14:textId="1F360A8D" w:rsidR="00B63CB9" w:rsidRPr="00CE0144" w:rsidRDefault="00B63CB9" w:rsidP="00EB4287">
            <w:pPr>
              <w:widowControl/>
              <w:suppressAutoHyphens w:val="0"/>
              <w:ind w:left="-68" w:right="-55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Західноєвропейська філософія Нового часу та доби Просвітництва.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DF5C69" w14:textId="77777777" w:rsidR="00B63CB9" w:rsidRDefault="00B63CB9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62E8D6D3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EB4287" w:rsidRPr="00766DA6" w14:paraId="59DE76B8" w14:textId="77777777" w:rsidTr="00F21FF5">
        <w:tc>
          <w:tcPr>
            <w:tcW w:w="709" w:type="dxa"/>
            <w:shd w:val="clear" w:color="auto" w:fill="auto"/>
          </w:tcPr>
          <w:p w14:paraId="607C4AA5" w14:textId="0CD9CC0F" w:rsidR="00EB4287" w:rsidRDefault="00EB4287" w:rsidP="00F21FF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</w:t>
            </w:r>
          </w:p>
        </w:tc>
        <w:tc>
          <w:tcPr>
            <w:tcW w:w="7086" w:type="dxa"/>
            <w:shd w:val="clear" w:color="auto" w:fill="auto"/>
          </w:tcPr>
          <w:p w14:paraId="1B4880F3" w14:textId="773F7D4A" w:rsidR="00EB4287" w:rsidRPr="00CE0144" w:rsidRDefault="00EB4287" w:rsidP="00F21FF5">
            <w:pPr>
              <w:widowControl/>
              <w:suppressAutoHyphens w:val="0"/>
              <w:ind w:left="-68" w:right="-55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Класична німецька філософія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87980F" w14:textId="68B1ECE4" w:rsidR="00EB4287" w:rsidRPr="005D4EA1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37E1509D" w14:textId="23EE8EB2" w:rsidR="00EB4287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63CB9" w:rsidRPr="00766DA6" w14:paraId="0F6CA0E4" w14:textId="77777777" w:rsidTr="00F21FF5">
        <w:tc>
          <w:tcPr>
            <w:tcW w:w="709" w:type="dxa"/>
            <w:shd w:val="clear" w:color="auto" w:fill="auto"/>
          </w:tcPr>
          <w:p w14:paraId="4DD3E6B6" w14:textId="1F9D1817" w:rsidR="00B63CB9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5546B0BA" w14:textId="77777777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Українська філософська думка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F6BCE5" w14:textId="77777777" w:rsidR="00B63CB9" w:rsidRDefault="00B63CB9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7BB95130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214C78" w:rsidRPr="00766DA6" w14:paraId="4E1DE934" w14:textId="77777777" w:rsidTr="00F21FF5">
        <w:tc>
          <w:tcPr>
            <w:tcW w:w="709" w:type="dxa"/>
            <w:shd w:val="clear" w:color="auto" w:fill="auto"/>
          </w:tcPr>
          <w:p w14:paraId="43FD7CF8" w14:textId="7B3435C2" w:rsidR="00214C78" w:rsidRDefault="00EB4287" w:rsidP="00F21FF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214C78">
              <w:rPr>
                <w:sz w:val="24"/>
                <w:lang w:val="ru-RU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6EB01E04" w14:textId="2B4E05EC" w:rsidR="00214C78" w:rsidRPr="00214C78" w:rsidRDefault="00214C78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val="ru-RU" w:eastAsia="ru-RU"/>
              </w:rPr>
            </w:pPr>
            <w:proofErr w:type="spellStart"/>
            <w:r>
              <w:rPr>
                <w:rFonts w:eastAsia="Times New Roman"/>
                <w:kern w:val="0"/>
                <w:sz w:val="24"/>
                <w:lang w:val="ru-RU" w:eastAsia="ru-RU"/>
              </w:rPr>
              <w:t>Зарубіжна</w:t>
            </w:r>
            <w:proofErr w:type="spellEnd"/>
            <w:r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kern w:val="0"/>
                <w:sz w:val="24"/>
                <w:lang w:val="ru-RU" w:eastAsia="ru-RU"/>
              </w:rPr>
              <w:t>філософія</w:t>
            </w:r>
            <w:proofErr w:type="spellEnd"/>
            <w:r>
              <w:rPr>
                <w:rFonts w:eastAsia="Times New Roman"/>
                <w:kern w:val="0"/>
                <w:sz w:val="24"/>
                <w:lang w:val="ru-RU" w:eastAsia="ru-RU"/>
              </w:rPr>
              <w:t xml:space="preserve"> ХХ ст.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7C7D2E" w14:textId="20594809" w:rsidR="00214C78" w:rsidRPr="00214C78" w:rsidRDefault="00214C78" w:rsidP="00F21FF5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43DB461F" w14:textId="11E5152A" w:rsidR="00214C78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63CB9" w:rsidRPr="00766DA6" w14:paraId="1FDB783B" w14:textId="77777777" w:rsidTr="00F21FF5">
        <w:tc>
          <w:tcPr>
            <w:tcW w:w="9781" w:type="dxa"/>
            <w:gridSpan w:val="4"/>
            <w:shd w:val="clear" w:color="auto" w:fill="auto"/>
          </w:tcPr>
          <w:p w14:paraId="55650772" w14:textId="77777777" w:rsidR="00B63CB9" w:rsidRDefault="00B63CB9" w:rsidP="00F21FF5">
            <w:pPr>
              <w:jc w:val="center"/>
              <w:rPr>
                <w:sz w:val="24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Змістовий модуль 2. Онтологія, гносеологія і методологія</w:t>
            </w:r>
          </w:p>
        </w:tc>
      </w:tr>
      <w:tr w:rsidR="00B63CB9" w:rsidRPr="00766DA6" w14:paraId="7FB8D0B4" w14:textId="77777777" w:rsidTr="00F21FF5">
        <w:tc>
          <w:tcPr>
            <w:tcW w:w="709" w:type="dxa"/>
            <w:shd w:val="clear" w:color="auto" w:fill="auto"/>
          </w:tcPr>
          <w:p w14:paraId="41A044C7" w14:textId="4ACDC04B" w:rsidR="00B63CB9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8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3C7B5BDD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Теоретичне усвідомлення проблеми буття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7FF165" w14:textId="77777777" w:rsidR="00B63CB9" w:rsidRDefault="00B63CB9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E5C8DCD" w14:textId="1B0DA1E0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22C0C9C7" w14:textId="77777777" w:rsidTr="00F21FF5">
        <w:tc>
          <w:tcPr>
            <w:tcW w:w="709" w:type="dxa"/>
            <w:shd w:val="clear" w:color="auto" w:fill="auto"/>
          </w:tcPr>
          <w:p w14:paraId="702B846C" w14:textId="6A922FCD" w:rsidR="00B63CB9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9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508406F7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Філософська інтерпретація свідомості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0C0293" w14:textId="77777777" w:rsidR="00B63CB9" w:rsidRDefault="00B63CB9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0BCBC13C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22F2A56D" w14:textId="77777777" w:rsidTr="00F21FF5">
        <w:tc>
          <w:tcPr>
            <w:tcW w:w="709" w:type="dxa"/>
            <w:shd w:val="clear" w:color="auto" w:fill="auto"/>
          </w:tcPr>
          <w:p w14:paraId="5909ACDC" w14:textId="29016878" w:rsidR="00B63CB9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63395E65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Сутність діалектики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E726CE" w14:textId="77777777" w:rsidR="00B63CB9" w:rsidRDefault="00B63CB9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00C865B6" w14:textId="0F78C25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78301D2C" w14:textId="77777777" w:rsidTr="00F21FF5">
        <w:tc>
          <w:tcPr>
            <w:tcW w:w="709" w:type="dxa"/>
            <w:shd w:val="clear" w:color="auto" w:fill="auto"/>
          </w:tcPr>
          <w:p w14:paraId="51C103D1" w14:textId="7DCC0974" w:rsidR="00B63CB9" w:rsidRPr="00766DA6" w:rsidRDefault="00EB4287" w:rsidP="00F21FF5">
            <w:pPr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11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74BC3743" w14:textId="552BB058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Сутність і структура пізнання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  <w:r w:rsidR="00214C78"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Творчість у пізнанні та діяльності</w:t>
            </w:r>
            <w:r w:rsidR="00214C78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A0EEB0" w14:textId="77777777" w:rsidR="00B63CB9" w:rsidRDefault="00B63CB9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7FF1BEC2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</w:tr>
      <w:tr w:rsidR="00214C78" w:rsidRPr="00766DA6" w14:paraId="6A2B6C1F" w14:textId="77777777" w:rsidTr="00214C78">
        <w:trPr>
          <w:trHeight w:val="409"/>
        </w:trPr>
        <w:tc>
          <w:tcPr>
            <w:tcW w:w="709" w:type="dxa"/>
            <w:shd w:val="clear" w:color="auto" w:fill="auto"/>
          </w:tcPr>
          <w:p w14:paraId="68DC1532" w14:textId="1D6EFF1B" w:rsidR="00214C78" w:rsidRPr="00766DA6" w:rsidRDefault="00214C78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B4287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7086" w:type="dxa"/>
            <w:shd w:val="clear" w:color="auto" w:fill="auto"/>
          </w:tcPr>
          <w:p w14:paraId="5E2614E0" w14:textId="345109B0" w:rsidR="00214C78" w:rsidRPr="00CE0144" w:rsidRDefault="00214C78" w:rsidP="00F21FF5">
            <w:pPr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Суспільство як система, що розвивається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FBBCEC" w14:textId="7F5F0C9C" w:rsidR="00214C78" w:rsidRDefault="00214C78" w:rsidP="00F21FF5">
            <w:pPr>
              <w:jc w:val="center"/>
            </w:pPr>
            <w:r w:rsidRPr="005D4EA1">
              <w:rPr>
                <w:sz w:val="24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558BAAFC" w14:textId="77777777" w:rsidR="00214C78" w:rsidRPr="00766DA6" w:rsidRDefault="00214C78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60665244" w14:textId="77777777" w:rsidTr="00F21FF5">
        <w:tc>
          <w:tcPr>
            <w:tcW w:w="709" w:type="dxa"/>
            <w:shd w:val="clear" w:color="auto" w:fill="auto"/>
          </w:tcPr>
          <w:p w14:paraId="75C6632B" w14:textId="77777777" w:rsidR="00B63CB9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7086" w:type="dxa"/>
            <w:shd w:val="clear" w:color="auto" w:fill="auto"/>
          </w:tcPr>
          <w:p w14:paraId="56D76274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582963">
              <w:rPr>
                <w:rFonts w:eastAsia="Times New Roman"/>
                <w:b/>
                <w:sz w:val="24"/>
                <w:lang w:eastAsia="ru-RU"/>
              </w:rPr>
              <w:t>Разом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E8E378" w14:textId="127A7971" w:rsidR="00B63CB9" w:rsidRPr="00214C78" w:rsidRDefault="00B63CB9" w:rsidP="00F21FF5">
            <w:pPr>
              <w:jc w:val="center"/>
              <w:rPr>
                <w:b/>
                <w:sz w:val="24"/>
                <w:lang w:val="ru-RU"/>
              </w:rPr>
            </w:pPr>
            <w:r w:rsidRPr="00933EE6">
              <w:rPr>
                <w:b/>
                <w:sz w:val="24"/>
              </w:rPr>
              <w:t>2</w:t>
            </w:r>
            <w:r w:rsidR="00214C78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994" w:type="dxa"/>
            <w:shd w:val="clear" w:color="auto" w:fill="auto"/>
          </w:tcPr>
          <w:p w14:paraId="446B3894" w14:textId="77777777" w:rsidR="00B63CB9" w:rsidRPr="00933EE6" w:rsidRDefault="00B63CB9" w:rsidP="00F21FF5">
            <w:pPr>
              <w:jc w:val="center"/>
              <w:rPr>
                <w:b/>
                <w:sz w:val="24"/>
              </w:rPr>
            </w:pPr>
            <w:r w:rsidRPr="00933EE6">
              <w:rPr>
                <w:b/>
                <w:sz w:val="24"/>
              </w:rPr>
              <w:t>4</w:t>
            </w:r>
          </w:p>
        </w:tc>
      </w:tr>
    </w:tbl>
    <w:p w14:paraId="506EE600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</w:p>
    <w:p w14:paraId="497A6C09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  <w:r>
        <w:rPr>
          <w:b/>
          <w:sz w:val="24"/>
        </w:rPr>
        <w:t>7</w:t>
      </w:r>
      <w:r w:rsidRPr="00766DA6">
        <w:rPr>
          <w:b/>
          <w:sz w:val="24"/>
        </w:rPr>
        <w:t>. Самостійна робота</w:t>
      </w:r>
    </w:p>
    <w:p w14:paraId="788F6D88" w14:textId="77777777" w:rsidR="00B63CB9" w:rsidRPr="00DE21F0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DE21F0">
        <w:rPr>
          <w:rFonts w:eastAsia="Times New Roman"/>
          <w:kern w:val="0"/>
          <w:sz w:val="24"/>
          <w:lang w:eastAsia="ru-RU"/>
        </w:rPr>
        <w:t>Основними формами самостійної роботи студентів з навчальної дисципліни  «</w:t>
      </w:r>
      <w:r>
        <w:rPr>
          <w:rFonts w:eastAsia="Times New Roman"/>
          <w:kern w:val="0"/>
          <w:sz w:val="24"/>
          <w:lang w:eastAsia="ru-RU"/>
        </w:rPr>
        <w:t>Філософія</w:t>
      </w:r>
      <w:r w:rsidRPr="00DE21F0">
        <w:rPr>
          <w:rFonts w:eastAsia="Times New Roman"/>
          <w:kern w:val="0"/>
          <w:sz w:val="24"/>
          <w:lang w:eastAsia="ru-RU"/>
        </w:rPr>
        <w:t>» є: опрацювання теоретичних основ лекційного матеріалу; вивчення окремих тем або питань, які передбачені для самостійного опрацювання; підготовка до семінарських занять; підготовка до контрольних робіт та інших форм поточного контролю;  підготовка до захисту індивідуальних робіт; пошук (підбір) джерел для підготовки презентацій за заданою тематикою; виконання індивідуальних завдань з використанням програмного забезпечення тощо.</w:t>
      </w:r>
    </w:p>
    <w:p w14:paraId="3169F990" w14:textId="77777777" w:rsidR="00B63CB9" w:rsidRDefault="00B63CB9" w:rsidP="00B63CB9">
      <w:pPr>
        <w:ind w:left="7513" w:hanging="6946"/>
        <w:jc w:val="center"/>
        <w:rPr>
          <w:b/>
          <w:sz w:val="24"/>
        </w:rPr>
      </w:pPr>
    </w:p>
    <w:p w14:paraId="26C42C98" w14:textId="77777777" w:rsidR="000435B6" w:rsidRPr="00766DA6" w:rsidRDefault="000435B6" w:rsidP="00B63CB9">
      <w:pPr>
        <w:ind w:left="7513" w:hanging="6946"/>
        <w:jc w:val="center"/>
        <w:rPr>
          <w:b/>
          <w:sz w:val="24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9"/>
        <w:gridCol w:w="7087"/>
        <w:gridCol w:w="998"/>
        <w:gridCol w:w="987"/>
      </w:tblGrid>
      <w:tr w:rsidR="00B63CB9" w:rsidRPr="00766DA6" w14:paraId="7394B61A" w14:textId="77777777" w:rsidTr="00F21FF5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7C63B" w14:textId="77777777" w:rsidR="00B63CB9" w:rsidRPr="00766DA6" w:rsidRDefault="00B63CB9" w:rsidP="00F21FF5">
            <w:pPr>
              <w:ind w:left="142" w:hanging="142"/>
              <w:jc w:val="center"/>
              <w:rPr>
                <w:sz w:val="24"/>
              </w:rPr>
            </w:pPr>
            <w:r w:rsidRPr="00766DA6">
              <w:rPr>
                <w:sz w:val="24"/>
              </w:rPr>
              <w:t>№</w:t>
            </w:r>
          </w:p>
          <w:p w14:paraId="5E9C92C2" w14:textId="77777777" w:rsidR="00B63CB9" w:rsidRPr="00766DA6" w:rsidRDefault="00B63CB9" w:rsidP="00F21FF5">
            <w:pPr>
              <w:ind w:left="142" w:hanging="142"/>
              <w:jc w:val="center"/>
              <w:rPr>
                <w:sz w:val="24"/>
              </w:rPr>
            </w:pPr>
            <w:r w:rsidRPr="00766DA6">
              <w:rPr>
                <w:sz w:val="24"/>
              </w:rPr>
              <w:t>з/п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07B3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 w:rsidRPr="00766DA6">
              <w:rPr>
                <w:sz w:val="24"/>
              </w:rPr>
              <w:t>Назва теми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3519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 w:rsidRPr="00766DA6">
              <w:rPr>
                <w:sz w:val="24"/>
              </w:rPr>
              <w:t>Кількість</w:t>
            </w:r>
            <w:r>
              <w:rPr>
                <w:sz w:val="24"/>
              </w:rPr>
              <w:t xml:space="preserve"> </w:t>
            </w:r>
            <w:r w:rsidRPr="00766DA6">
              <w:rPr>
                <w:sz w:val="24"/>
              </w:rPr>
              <w:t>годин</w:t>
            </w:r>
          </w:p>
        </w:tc>
      </w:tr>
      <w:tr w:rsidR="00B63CB9" w:rsidRPr="00766DA6" w14:paraId="09AA1737" w14:textId="77777777" w:rsidTr="00F21FF5">
        <w:trPr>
          <w:trHeight w:val="100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B023A" w14:textId="77777777" w:rsidR="00B63CB9" w:rsidRPr="00766DA6" w:rsidRDefault="00B63CB9" w:rsidP="00F21FF5">
            <w:pPr>
              <w:ind w:left="142" w:hanging="142"/>
              <w:jc w:val="center"/>
              <w:rPr>
                <w:sz w:val="24"/>
              </w:rPr>
            </w:pP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2B6F" w14:textId="77777777" w:rsidR="00B63CB9" w:rsidRPr="00766DA6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998" w:type="dxa"/>
            <w:tcBorders>
              <w:left w:val="single" w:sz="4" w:space="0" w:color="auto"/>
            </w:tcBorders>
            <w:shd w:val="clear" w:color="auto" w:fill="auto"/>
          </w:tcPr>
          <w:p w14:paraId="675C1C49" w14:textId="68782F62" w:rsidR="00B63CB9" w:rsidRPr="00766DA6" w:rsidRDefault="007E69E7" w:rsidP="00F21FF5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="00B63CB9">
              <w:rPr>
                <w:sz w:val="24"/>
              </w:rPr>
              <w:t>енна</w:t>
            </w:r>
          </w:p>
        </w:tc>
        <w:tc>
          <w:tcPr>
            <w:tcW w:w="987" w:type="dxa"/>
            <w:shd w:val="clear" w:color="auto" w:fill="auto"/>
          </w:tcPr>
          <w:p w14:paraId="53B609FD" w14:textId="77777777" w:rsidR="00B63CB9" w:rsidRPr="00766DA6" w:rsidRDefault="00B63CB9" w:rsidP="00F21FF5">
            <w:pPr>
              <w:rPr>
                <w:sz w:val="24"/>
              </w:rPr>
            </w:pPr>
            <w:r>
              <w:rPr>
                <w:sz w:val="24"/>
              </w:rPr>
              <w:t>заочна</w:t>
            </w:r>
          </w:p>
        </w:tc>
      </w:tr>
      <w:tr w:rsidR="00B63CB9" w:rsidRPr="00766DA6" w14:paraId="5F210085" w14:textId="77777777" w:rsidTr="00F21FF5">
        <w:tc>
          <w:tcPr>
            <w:tcW w:w="9781" w:type="dxa"/>
            <w:gridSpan w:val="5"/>
            <w:shd w:val="clear" w:color="auto" w:fill="auto"/>
          </w:tcPr>
          <w:p w14:paraId="5D494676" w14:textId="77777777" w:rsidR="00B63CB9" w:rsidRDefault="00B63CB9" w:rsidP="00F21FF5">
            <w:pPr>
              <w:jc w:val="center"/>
              <w:rPr>
                <w:iCs/>
                <w:sz w:val="24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lastRenderedPageBreak/>
              <w:t>Змістовий модуль 1. Філософія як соціокультурна цінність</w:t>
            </w:r>
          </w:p>
        </w:tc>
      </w:tr>
      <w:tr w:rsidR="00B63CB9" w:rsidRPr="00766DA6" w14:paraId="222B43E6" w14:textId="77777777" w:rsidTr="00F21FF5">
        <w:tc>
          <w:tcPr>
            <w:tcW w:w="700" w:type="dxa"/>
            <w:shd w:val="clear" w:color="auto" w:fill="auto"/>
          </w:tcPr>
          <w:p w14:paraId="101DDE7D" w14:textId="77777777" w:rsidR="00B63CB9" w:rsidRPr="00766DA6" w:rsidRDefault="00B63CB9" w:rsidP="00F21FF5">
            <w:pPr>
              <w:jc w:val="center"/>
              <w:rPr>
                <w:sz w:val="24"/>
              </w:rPr>
            </w:pPr>
            <w:r w:rsidRPr="00766DA6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64ED11A9" w14:textId="77777777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Сутність і завдання ф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ілософ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ської  системи знань про природу, суспільство і людське мислення. Зародження ф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ілософі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ї у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давн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і часи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5CB7FB2" w14:textId="59A04719" w:rsidR="00B63CB9" w:rsidRDefault="008D703A" w:rsidP="00F21FF5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14:paraId="1AEEC0CF" w14:textId="77777777" w:rsidR="00B63CB9" w:rsidRDefault="00B63CB9" w:rsidP="00F21FF5">
            <w:pPr>
              <w:jc w:val="center"/>
              <w:rPr>
                <w:iCs/>
                <w:sz w:val="24"/>
              </w:rPr>
            </w:pPr>
          </w:p>
          <w:p w14:paraId="54678377" w14:textId="64DDEF1F" w:rsidR="00B63CB9" w:rsidRPr="00467199" w:rsidRDefault="000435B6" w:rsidP="00F21FF5">
            <w:pPr>
              <w:jc w:val="center"/>
              <w:rPr>
                <w:rStyle w:val="af6"/>
              </w:rPr>
            </w:pPr>
            <w:r>
              <w:rPr>
                <w:iCs/>
                <w:sz w:val="24"/>
              </w:rPr>
              <w:t>8</w:t>
            </w:r>
          </w:p>
        </w:tc>
      </w:tr>
      <w:tr w:rsidR="00680E8E" w:rsidRPr="00766DA6" w14:paraId="63F29E5C" w14:textId="77777777" w:rsidTr="00F21FF5">
        <w:tc>
          <w:tcPr>
            <w:tcW w:w="700" w:type="dxa"/>
            <w:shd w:val="clear" w:color="auto" w:fill="auto"/>
          </w:tcPr>
          <w:p w14:paraId="049B631B" w14:textId="66614FBD" w:rsidR="00680E8E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5835B48F" w14:textId="4E3572DD" w:rsidR="00680E8E" w:rsidRDefault="00680E8E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Давня філософія (Стародавня Індія, Китай, Антична Греція та Рим)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F5CC32B" w14:textId="74D466C4" w:rsidR="00680E8E" w:rsidRPr="00A24270" w:rsidRDefault="008D703A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</w:tcPr>
          <w:p w14:paraId="44B80DB4" w14:textId="6C50439E" w:rsidR="00680E8E" w:rsidRDefault="000435B6" w:rsidP="00F21FF5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7</w:t>
            </w:r>
          </w:p>
        </w:tc>
      </w:tr>
      <w:tr w:rsidR="00B63CB9" w:rsidRPr="00766DA6" w14:paraId="45877762" w14:textId="77777777" w:rsidTr="00F21FF5">
        <w:tc>
          <w:tcPr>
            <w:tcW w:w="700" w:type="dxa"/>
            <w:shd w:val="clear" w:color="auto" w:fill="auto"/>
          </w:tcPr>
          <w:p w14:paraId="70D895F5" w14:textId="640391AE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3FFDDC2E" w14:textId="77777777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Особливості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філософії Середньовіччя та 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 xml:space="preserve">вплив на неї клерикалізму. Гуманістична спрямованість філософії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Відродження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8F49413" w14:textId="753B76E9" w:rsidR="00B63CB9" w:rsidRDefault="008D703A" w:rsidP="00F21FF5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9E15BB2" w14:textId="7DD8F22E" w:rsidR="00B63CB9" w:rsidRDefault="000435B6" w:rsidP="00F21FF5">
            <w:pPr>
              <w:jc w:val="center"/>
            </w:pPr>
            <w:r>
              <w:rPr>
                <w:sz w:val="24"/>
              </w:rPr>
              <w:t>7</w:t>
            </w:r>
          </w:p>
        </w:tc>
      </w:tr>
      <w:tr w:rsidR="00B63CB9" w:rsidRPr="00766DA6" w14:paraId="6A0E52CD" w14:textId="77777777" w:rsidTr="00F21FF5">
        <w:tc>
          <w:tcPr>
            <w:tcW w:w="700" w:type="dxa"/>
            <w:shd w:val="clear" w:color="auto" w:fill="auto"/>
          </w:tcPr>
          <w:p w14:paraId="78FBBB85" w14:textId="06D7FD00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6C55E41C" w14:textId="77777777" w:rsidR="00B63CB9" w:rsidRPr="00CE0144" w:rsidRDefault="00B63CB9" w:rsidP="00F21FF5">
            <w:pPr>
              <w:widowControl/>
              <w:suppressAutoHyphens w:val="0"/>
              <w:ind w:left="-68" w:right="-55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Характеристика з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ахідноєвропейськ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ої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філософія Нового часу та доби Просвітництва. 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Розвиток науки і техніки. Інтерпретація буття і мислення представниками к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ласичн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ої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німець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кої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філософі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ї.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61CFDAF" w14:textId="6473F008" w:rsidR="00B63CB9" w:rsidRDefault="008D703A" w:rsidP="00F21FF5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13CF1A0" w14:textId="67AB8D96" w:rsidR="00B63CB9" w:rsidRDefault="000435B6" w:rsidP="00F21FF5">
            <w:pPr>
              <w:jc w:val="center"/>
            </w:pPr>
            <w:r>
              <w:rPr>
                <w:sz w:val="24"/>
              </w:rPr>
              <w:t>8</w:t>
            </w:r>
          </w:p>
        </w:tc>
      </w:tr>
      <w:tr w:rsidR="00B63CB9" w:rsidRPr="00766DA6" w14:paraId="4746983A" w14:textId="77777777" w:rsidTr="00F21FF5">
        <w:tc>
          <w:tcPr>
            <w:tcW w:w="700" w:type="dxa"/>
            <w:shd w:val="clear" w:color="auto" w:fill="auto"/>
          </w:tcPr>
          <w:p w14:paraId="428B6DD8" w14:textId="1E9EEB95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7A01DC78" w14:textId="77777777" w:rsidR="00B63CB9" w:rsidRPr="00CE0144" w:rsidRDefault="00B63CB9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Формування і розвиток у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країнськ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ої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філософськ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ої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думк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и.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473E21A" w14:textId="77777777" w:rsidR="00B63CB9" w:rsidRDefault="00B63CB9" w:rsidP="00F21FF5">
            <w:pPr>
              <w:jc w:val="center"/>
            </w:pPr>
            <w:r w:rsidRPr="00A24270"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CB5D8AF" w14:textId="77777777" w:rsidR="00B63CB9" w:rsidRDefault="00B63CB9" w:rsidP="00F21FF5">
            <w:pPr>
              <w:jc w:val="center"/>
            </w:pPr>
            <w:r w:rsidRPr="00CD03AE">
              <w:rPr>
                <w:sz w:val="24"/>
              </w:rPr>
              <w:t>7</w:t>
            </w:r>
          </w:p>
        </w:tc>
      </w:tr>
      <w:tr w:rsidR="00680E8E" w:rsidRPr="00766DA6" w14:paraId="6D9D941E" w14:textId="77777777" w:rsidTr="00F21FF5">
        <w:tc>
          <w:tcPr>
            <w:tcW w:w="700" w:type="dxa"/>
            <w:shd w:val="clear" w:color="auto" w:fill="auto"/>
          </w:tcPr>
          <w:p w14:paraId="2DC50148" w14:textId="5F643322" w:rsidR="00680E8E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79CEFF58" w14:textId="66E50FA8" w:rsidR="00680E8E" w:rsidRDefault="00680E8E" w:rsidP="00F21FF5">
            <w:pPr>
              <w:widowControl/>
              <w:suppressAutoHyphens w:val="0"/>
              <w:ind w:left="-68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Зарубіжна філософія ХХ ст.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526CB28" w14:textId="4ECC48BC" w:rsidR="00680E8E" w:rsidRPr="00A24270" w:rsidRDefault="008D703A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C4C7E7F" w14:textId="77777777" w:rsidR="00680E8E" w:rsidRPr="00CD03AE" w:rsidRDefault="00680E8E" w:rsidP="00F21FF5">
            <w:pPr>
              <w:jc w:val="center"/>
              <w:rPr>
                <w:sz w:val="24"/>
              </w:rPr>
            </w:pPr>
          </w:p>
        </w:tc>
      </w:tr>
      <w:tr w:rsidR="00B63CB9" w:rsidRPr="00766DA6" w14:paraId="20440068" w14:textId="77777777" w:rsidTr="00F21FF5">
        <w:tc>
          <w:tcPr>
            <w:tcW w:w="9781" w:type="dxa"/>
            <w:gridSpan w:val="5"/>
            <w:shd w:val="clear" w:color="auto" w:fill="auto"/>
          </w:tcPr>
          <w:p w14:paraId="7A4ABD10" w14:textId="77777777" w:rsidR="00B63CB9" w:rsidRPr="00CD03AE" w:rsidRDefault="00B63CB9" w:rsidP="00F21FF5">
            <w:pPr>
              <w:jc w:val="center"/>
              <w:rPr>
                <w:sz w:val="24"/>
              </w:rPr>
            </w:pPr>
            <w:r w:rsidRPr="00CE0144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Змістовий модуль 2. Онтологія, гносеологія і методологія</w:t>
            </w:r>
          </w:p>
        </w:tc>
      </w:tr>
      <w:tr w:rsidR="00B63CB9" w:rsidRPr="00766DA6" w14:paraId="26C4A8BC" w14:textId="77777777" w:rsidTr="00F21FF5">
        <w:tc>
          <w:tcPr>
            <w:tcW w:w="700" w:type="dxa"/>
            <w:shd w:val="clear" w:color="auto" w:fill="auto"/>
          </w:tcPr>
          <w:p w14:paraId="6BD05757" w14:textId="11C7D221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32B3A256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Філософське розуміння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проблеми буття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0678F4A" w14:textId="77777777" w:rsidR="00B63CB9" w:rsidRDefault="00B63CB9" w:rsidP="00F21FF5">
            <w:pPr>
              <w:jc w:val="center"/>
            </w:pPr>
            <w:r w:rsidRPr="00A24270"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F0DFC1" w14:textId="799B74B9" w:rsidR="00B63CB9" w:rsidRDefault="000435B6" w:rsidP="00F21FF5">
            <w:pPr>
              <w:jc w:val="center"/>
            </w:pPr>
            <w:r>
              <w:rPr>
                <w:sz w:val="24"/>
              </w:rPr>
              <w:t>8</w:t>
            </w:r>
          </w:p>
        </w:tc>
      </w:tr>
      <w:tr w:rsidR="00B63CB9" w:rsidRPr="00766DA6" w14:paraId="3330CD20" w14:textId="77777777" w:rsidTr="00F21FF5">
        <w:tc>
          <w:tcPr>
            <w:tcW w:w="700" w:type="dxa"/>
            <w:shd w:val="clear" w:color="auto" w:fill="auto"/>
          </w:tcPr>
          <w:p w14:paraId="618A01EC" w14:textId="00F4AB1A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06789B78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І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нтерпретація 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ф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ілософ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ією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 xml:space="preserve"> 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 xml:space="preserve">сутності та еволюції 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свідомості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 xml:space="preserve"> людини.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BF1112D" w14:textId="77777777" w:rsidR="00B63CB9" w:rsidRDefault="00B63CB9" w:rsidP="00F21FF5">
            <w:pPr>
              <w:jc w:val="center"/>
            </w:pPr>
            <w:r w:rsidRPr="00A24270"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A2CC93C" w14:textId="77777777" w:rsidR="00B63CB9" w:rsidRDefault="00B63CB9" w:rsidP="00F21FF5">
            <w:pPr>
              <w:jc w:val="center"/>
            </w:pPr>
            <w:r w:rsidRPr="00CD03AE">
              <w:rPr>
                <w:sz w:val="24"/>
              </w:rPr>
              <w:t>7</w:t>
            </w:r>
          </w:p>
        </w:tc>
      </w:tr>
      <w:tr w:rsidR="00B63CB9" w:rsidRPr="00766DA6" w14:paraId="4F46A60E" w14:textId="77777777" w:rsidTr="00F21FF5">
        <w:tc>
          <w:tcPr>
            <w:tcW w:w="700" w:type="dxa"/>
            <w:shd w:val="clear" w:color="auto" w:fill="auto"/>
          </w:tcPr>
          <w:p w14:paraId="723A25A8" w14:textId="1EB9C97D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3BC3807D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Сутність діалектики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 xml:space="preserve"> як науки про розвиток у взаємодії.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62508F6" w14:textId="77777777" w:rsidR="00B63CB9" w:rsidRDefault="00B63CB9" w:rsidP="00F21FF5">
            <w:pPr>
              <w:jc w:val="center"/>
            </w:pPr>
            <w:r w:rsidRPr="00A24270"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5D59F21" w14:textId="765E12A5" w:rsidR="00B63CB9" w:rsidRDefault="000435B6" w:rsidP="00F21FF5">
            <w:pPr>
              <w:jc w:val="center"/>
            </w:pPr>
            <w:r>
              <w:rPr>
                <w:sz w:val="24"/>
              </w:rPr>
              <w:t>7</w:t>
            </w:r>
          </w:p>
        </w:tc>
      </w:tr>
      <w:tr w:rsidR="00B63CB9" w:rsidRPr="00766DA6" w14:paraId="267EE445" w14:textId="77777777" w:rsidTr="00F21FF5">
        <w:tc>
          <w:tcPr>
            <w:tcW w:w="700" w:type="dxa"/>
            <w:shd w:val="clear" w:color="auto" w:fill="auto"/>
          </w:tcPr>
          <w:p w14:paraId="645D4498" w14:textId="5E549577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691D6F6E" w14:textId="77777777" w:rsidR="00B63CB9" w:rsidRPr="00CE0144" w:rsidRDefault="00B63CB9" w:rsidP="00F21FF5">
            <w:pPr>
              <w:widowControl/>
              <w:suppressAutoHyphens w:val="0"/>
              <w:ind w:hanging="77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С</w:t>
            </w: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труктура пізнання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 xml:space="preserve"> людиною навколишнього світу. Еволюція пізнавальної діяльності людини.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948C49A" w14:textId="04BEC3C7" w:rsidR="00B63CB9" w:rsidRDefault="008D703A" w:rsidP="00F21FF5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7AB022A" w14:textId="60080DF4" w:rsidR="00B63CB9" w:rsidRDefault="000435B6" w:rsidP="00F21FF5">
            <w:pPr>
              <w:jc w:val="center"/>
            </w:pPr>
            <w:r>
              <w:rPr>
                <w:sz w:val="24"/>
              </w:rPr>
              <w:t>7</w:t>
            </w:r>
          </w:p>
        </w:tc>
      </w:tr>
      <w:tr w:rsidR="00B63CB9" w:rsidRPr="00766DA6" w14:paraId="11459E1B" w14:textId="77777777" w:rsidTr="00F21FF5">
        <w:tc>
          <w:tcPr>
            <w:tcW w:w="700" w:type="dxa"/>
            <w:shd w:val="clear" w:color="auto" w:fill="auto"/>
          </w:tcPr>
          <w:p w14:paraId="0AA88CC1" w14:textId="3E26E790" w:rsidR="00B63CB9" w:rsidRPr="00766DA6" w:rsidRDefault="00680E8E" w:rsidP="00F21F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B63CB9">
              <w:rPr>
                <w:sz w:val="24"/>
              </w:rPr>
              <w:t>.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7F2C7BE3" w14:textId="77777777" w:rsidR="00B63CB9" w:rsidRPr="00CE0144" w:rsidRDefault="00B63CB9" w:rsidP="00F21FF5">
            <w:pPr>
              <w:widowControl/>
              <w:suppressAutoHyphens w:val="0"/>
              <w:ind w:left="-26" w:firstLine="22"/>
              <w:rPr>
                <w:rFonts w:ascii="Calibri" w:eastAsia="Calibri" w:hAnsi="Calibri"/>
                <w:kern w:val="0"/>
                <w:sz w:val="24"/>
                <w:lang w:val="ru-RU"/>
              </w:rPr>
            </w:pPr>
            <w:r w:rsidRPr="00CE0144">
              <w:rPr>
                <w:rFonts w:eastAsia="Times New Roman"/>
                <w:kern w:val="0"/>
                <w:sz w:val="24"/>
                <w:lang w:eastAsia="ru-RU"/>
              </w:rPr>
              <w:t>Суспільство як система, що розвивається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. Філософський аналіз соціальних відносин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899A102" w14:textId="77777777" w:rsidR="00B63CB9" w:rsidRDefault="00B63CB9" w:rsidP="00F21FF5">
            <w:pPr>
              <w:jc w:val="center"/>
            </w:pPr>
            <w:r w:rsidRPr="00A24270">
              <w:rPr>
                <w:sz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8C2B925" w14:textId="5C669B1B" w:rsidR="00B63CB9" w:rsidRDefault="000435B6" w:rsidP="008D703A">
            <w:pPr>
              <w:jc w:val="center"/>
            </w:pPr>
            <w:r>
              <w:t>7</w:t>
            </w:r>
          </w:p>
        </w:tc>
      </w:tr>
      <w:tr w:rsidR="00B63CB9" w:rsidRPr="00766DA6" w14:paraId="0967FDE5" w14:textId="77777777" w:rsidTr="00F21FF5">
        <w:tc>
          <w:tcPr>
            <w:tcW w:w="700" w:type="dxa"/>
            <w:shd w:val="clear" w:color="auto" w:fill="auto"/>
          </w:tcPr>
          <w:p w14:paraId="36CF273C" w14:textId="77777777" w:rsidR="00B63CB9" w:rsidRDefault="00B63CB9" w:rsidP="00F21FF5">
            <w:pPr>
              <w:jc w:val="center"/>
              <w:rPr>
                <w:sz w:val="24"/>
              </w:rPr>
            </w:pPr>
          </w:p>
        </w:tc>
        <w:tc>
          <w:tcPr>
            <w:tcW w:w="7096" w:type="dxa"/>
            <w:gridSpan w:val="2"/>
            <w:shd w:val="clear" w:color="auto" w:fill="auto"/>
          </w:tcPr>
          <w:p w14:paraId="4420EFD4" w14:textId="77777777" w:rsidR="00B63CB9" w:rsidRPr="00467199" w:rsidRDefault="00B63CB9" w:rsidP="00F21FF5">
            <w:pPr>
              <w:widowControl/>
              <w:suppressAutoHyphens w:val="0"/>
              <w:ind w:left="-26" w:firstLine="22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b/>
                <w:kern w:val="0"/>
                <w:sz w:val="24"/>
                <w:lang w:eastAsia="ru-RU"/>
              </w:rPr>
              <w:t>Разом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E9D7959" w14:textId="77777777" w:rsidR="00B63CB9" w:rsidRPr="00467199" w:rsidRDefault="00B63CB9" w:rsidP="00F21FF5">
            <w:pPr>
              <w:jc w:val="center"/>
              <w:rPr>
                <w:b/>
                <w:sz w:val="24"/>
              </w:rPr>
            </w:pPr>
            <w:r w:rsidRPr="00467199">
              <w:rPr>
                <w:b/>
                <w:sz w:val="24"/>
              </w:rPr>
              <w:t>40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A45234C" w14:textId="4EBF8619" w:rsidR="00B63CB9" w:rsidRPr="00467199" w:rsidRDefault="000435B6" w:rsidP="00F21F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B63CB9" w:rsidRPr="00467199">
              <w:rPr>
                <w:b/>
                <w:sz w:val="24"/>
              </w:rPr>
              <w:t>0</w:t>
            </w:r>
          </w:p>
        </w:tc>
      </w:tr>
    </w:tbl>
    <w:p w14:paraId="7583E127" w14:textId="77777777" w:rsidR="00B63CB9" w:rsidRDefault="00B63CB9" w:rsidP="00B63CB9">
      <w:pPr>
        <w:widowControl/>
        <w:suppressAutoHyphens w:val="0"/>
        <w:jc w:val="center"/>
        <w:rPr>
          <w:rFonts w:eastAsia="Times New Roman"/>
          <w:b/>
          <w:kern w:val="0"/>
          <w:sz w:val="24"/>
          <w:lang w:eastAsia="ru-RU"/>
        </w:rPr>
      </w:pPr>
    </w:p>
    <w:p w14:paraId="5F618064" w14:textId="77777777" w:rsidR="00B63CB9" w:rsidRPr="00467199" w:rsidRDefault="00B63CB9" w:rsidP="00B63CB9">
      <w:pPr>
        <w:widowControl/>
        <w:suppressAutoHyphens w:val="0"/>
        <w:jc w:val="center"/>
        <w:rPr>
          <w:rFonts w:eastAsia="Times New Roman"/>
          <w:b/>
          <w:kern w:val="0"/>
          <w:sz w:val="24"/>
          <w:lang w:eastAsia="ru-RU"/>
        </w:rPr>
      </w:pPr>
      <w:r w:rsidRPr="00467199">
        <w:rPr>
          <w:rFonts w:eastAsia="Times New Roman"/>
          <w:b/>
          <w:kern w:val="0"/>
          <w:sz w:val="24"/>
          <w:lang w:eastAsia="ru-RU"/>
        </w:rPr>
        <w:t>8. Індивідуальні навчально-дослідні завдання</w:t>
      </w:r>
    </w:p>
    <w:p w14:paraId="3A875378" w14:textId="77777777" w:rsidR="00B63CB9" w:rsidRPr="00467199" w:rsidRDefault="00B63CB9" w:rsidP="00B63CB9">
      <w:pPr>
        <w:widowControl/>
        <w:suppressAutoHyphens w:val="0"/>
        <w:jc w:val="center"/>
        <w:rPr>
          <w:rFonts w:eastAsia="Times New Roman"/>
          <w:b/>
          <w:kern w:val="0"/>
          <w:sz w:val="24"/>
          <w:lang w:eastAsia="ru-RU"/>
        </w:rPr>
      </w:pPr>
    </w:p>
    <w:p w14:paraId="749A05F2" w14:textId="77777777" w:rsidR="00B63CB9" w:rsidRPr="00467199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467199">
        <w:rPr>
          <w:rFonts w:eastAsia="Times New Roman"/>
          <w:kern w:val="0"/>
          <w:sz w:val="24"/>
          <w:lang w:eastAsia="ru-RU"/>
        </w:rPr>
        <w:t xml:space="preserve">Індивідуальне навчально-дослідне завдання (ІНДЗ) з </w:t>
      </w:r>
      <w:r>
        <w:rPr>
          <w:rFonts w:eastAsia="Times New Roman"/>
          <w:kern w:val="0"/>
          <w:sz w:val="24"/>
          <w:lang w:eastAsia="ru-RU"/>
        </w:rPr>
        <w:t>навчальної дисципліни</w:t>
      </w:r>
      <w:r w:rsidRPr="00467199">
        <w:rPr>
          <w:rFonts w:eastAsia="Times New Roman"/>
          <w:kern w:val="0"/>
          <w:sz w:val="24"/>
          <w:lang w:eastAsia="ru-RU"/>
        </w:rPr>
        <w:t xml:space="preserve"> «</w:t>
      </w:r>
      <w:r>
        <w:rPr>
          <w:rFonts w:eastAsia="Times New Roman"/>
          <w:kern w:val="0"/>
          <w:sz w:val="24"/>
          <w:lang w:eastAsia="ru-RU"/>
        </w:rPr>
        <w:t>Філософія</w:t>
      </w:r>
      <w:r w:rsidRPr="00467199">
        <w:rPr>
          <w:rFonts w:eastAsia="Times New Roman"/>
          <w:kern w:val="0"/>
          <w:sz w:val="24"/>
          <w:lang w:eastAsia="ru-RU"/>
        </w:rPr>
        <w:t xml:space="preserve">» – це вид науково-дослідної роботи студента, яка містить результати дослідницького пошуку, відображає певний рівень його навчальної компетентності. </w:t>
      </w:r>
    </w:p>
    <w:p w14:paraId="53E30F92" w14:textId="611F8000" w:rsidR="00B63CB9" w:rsidRPr="00467199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467199">
        <w:rPr>
          <w:rFonts w:eastAsia="Times New Roman"/>
          <w:kern w:val="0"/>
          <w:sz w:val="24"/>
          <w:lang w:eastAsia="ru-RU"/>
        </w:rPr>
        <w:t xml:space="preserve">Мета ІНДЗ: самостійне вивчення частини </w:t>
      </w:r>
      <w:r w:rsidR="00BD5D4C">
        <w:rPr>
          <w:rFonts w:eastAsia="Times New Roman"/>
          <w:kern w:val="0"/>
          <w:sz w:val="24"/>
          <w:lang w:eastAsia="ru-RU"/>
        </w:rPr>
        <w:t xml:space="preserve">програмового матеріалу, </w:t>
      </w:r>
      <w:proofErr w:type="spellStart"/>
      <w:r w:rsidR="00BD5D4C">
        <w:rPr>
          <w:rFonts w:eastAsia="Times New Roman"/>
          <w:kern w:val="0"/>
          <w:sz w:val="24"/>
          <w:lang w:eastAsia="ru-RU"/>
        </w:rPr>
        <w:t>система</w:t>
      </w:r>
      <w:r w:rsidRPr="00467199">
        <w:rPr>
          <w:rFonts w:eastAsia="Times New Roman"/>
          <w:kern w:val="0"/>
          <w:sz w:val="24"/>
          <w:lang w:eastAsia="ru-RU"/>
        </w:rPr>
        <w:t>изація</w:t>
      </w:r>
      <w:proofErr w:type="spellEnd"/>
      <w:r w:rsidRPr="00467199">
        <w:rPr>
          <w:rFonts w:eastAsia="Times New Roman"/>
          <w:kern w:val="0"/>
          <w:sz w:val="24"/>
          <w:lang w:eastAsia="ru-RU"/>
        </w:rPr>
        <w:t xml:space="preserve">, узагальнення, закріплення та практичне застосування знань із навчальної дисципліни, удосконалення навичок самостійної навчально-пізнавальної діяльності. Результати досліджень подаються у реферативній формі. </w:t>
      </w:r>
    </w:p>
    <w:p w14:paraId="48D93B37" w14:textId="77777777" w:rsidR="00B63CB9" w:rsidRPr="00467199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467199">
        <w:rPr>
          <w:rFonts w:eastAsia="Times New Roman"/>
          <w:kern w:val="0"/>
          <w:sz w:val="24"/>
          <w:lang w:eastAsia="ru-RU"/>
        </w:rPr>
        <w:t>Наявність позитивних оцінок, отриманих студентом за індивідуальні завдання, є необхідною умовою допуску до семестрового контролю з навчальної дисципліни. Індивідуальні завдання виконуються самостійно і не входять у тижневе аудиторне навантаження студента. Викладач контролює виконання індивідуального завдання на консультаціях, графік яких розробляється і затверджується завідувачем кафедри на початку семестру.</w:t>
      </w:r>
    </w:p>
    <w:p w14:paraId="50C18B64" w14:textId="77777777" w:rsidR="00B63CB9" w:rsidRPr="00467199" w:rsidRDefault="00B63CB9" w:rsidP="00B63CB9">
      <w:pPr>
        <w:widowControl/>
        <w:suppressAutoHyphens w:val="0"/>
        <w:jc w:val="both"/>
        <w:rPr>
          <w:rFonts w:eastAsia="Times New Roman"/>
          <w:kern w:val="0"/>
          <w:szCs w:val="28"/>
          <w:lang w:eastAsia="ru-RU"/>
        </w:rPr>
      </w:pPr>
    </w:p>
    <w:tbl>
      <w:tblPr>
        <w:tblW w:w="99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71"/>
        <w:gridCol w:w="7502"/>
        <w:gridCol w:w="1995"/>
      </w:tblGrid>
      <w:tr w:rsidR="00B63CB9" w:rsidRPr="00467199" w14:paraId="74A1EEB5" w14:textId="77777777" w:rsidTr="00F21FF5">
        <w:trPr>
          <w:trHeight w:val="775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0D5013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№</w:t>
            </w:r>
          </w:p>
          <w:p w14:paraId="15C5AD17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з/п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8E0A12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Критерії оцінювання роботи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252FA6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Максимальна кількість балів за кожним критерієм</w:t>
            </w:r>
          </w:p>
        </w:tc>
      </w:tr>
      <w:tr w:rsidR="00B63CB9" w:rsidRPr="00467199" w14:paraId="2C226350" w14:textId="77777777" w:rsidTr="00F21FF5">
        <w:trPr>
          <w:trHeight w:val="495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4F9C41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1.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2A1EE4" w14:textId="77777777" w:rsidR="00B63CB9" w:rsidRPr="00467199" w:rsidRDefault="00B63CB9" w:rsidP="00F21FF5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Обґрунтування актуальності, формулювання мети, завдань та визначення методів дослідження.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EFC9EE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1</w:t>
            </w:r>
            <w:r w:rsidRPr="00467199">
              <w:rPr>
                <w:rFonts w:eastAsia="Times New Roman"/>
                <w:kern w:val="0"/>
                <w:sz w:val="24"/>
                <w:lang w:eastAsia="ru-RU"/>
              </w:rPr>
              <w:t xml:space="preserve"> бали</w:t>
            </w:r>
          </w:p>
        </w:tc>
      </w:tr>
      <w:tr w:rsidR="00B63CB9" w:rsidRPr="00467199" w14:paraId="7559D97A" w14:textId="77777777" w:rsidTr="00F21FF5">
        <w:trPr>
          <w:trHeight w:val="20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48C237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2.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4F7CC5" w14:textId="77777777" w:rsidR="00B63CB9" w:rsidRPr="00467199" w:rsidRDefault="00B63CB9" w:rsidP="00F21FF5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Складання плану реферату.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723B4D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1 бал</w:t>
            </w:r>
          </w:p>
        </w:tc>
      </w:tr>
      <w:tr w:rsidR="00B63CB9" w:rsidRPr="00467199" w14:paraId="10AC6465" w14:textId="77777777" w:rsidTr="00F21FF5">
        <w:trPr>
          <w:trHeight w:val="1080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F91BBA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3.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A97287" w14:textId="77777777" w:rsidR="00B63CB9" w:rsidRPr="00467199" w:rsidRDefault="00B63CB9" w:rsidP="00F21FF5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Критичний аналіз суті та змісту першоджерел. Виклад фактів, ідей, результатів досліджень в логічній послідовності. Аналіз сучасного стану дослідження проблеми, розгляд тенденцій подальшого розвитку даного питання.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9B9B94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5</w:t>
            </w:r>
            <w:r w:rsidRPr="00467199">
              <w:rPr>
                <w:rFonts w:eastAsia="Times New Roman"/>
                <w:kern w:val="0"/>
                <w:sz w:val="24"/>
                <w:lang w:eastAsia="ru-RU"/>
              </w:rPr>
              <w:t xml:space="preserve"> балів</w:t>
            </w:r>
          </w:p>
        </w:tc>
      </w:tr>
      <w:tr w:rsidR="00B63CB9" w:rsidRPr="00467199" w14:paraId="03A67C58" w14:textId="77777777" w:rsidTr="00F21FF5">
        <w:trPr>
          <w:trHeight w:val="300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943242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4.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58F754" w14:textId="77777777" w:rsidR="00B63CB9" w:rsidRPr="00467199" w:rsidRDefault="00B63CB9" w:rsidP="00F21FF5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Дотримання правил реферуванням наукових публікацій.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513D4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1 бал</w:t>
            </w:r>
          </w:p>
        </w:tc>
      </w:tr>
      <w:tr w:rsidR="00B63CB9" w:rsidRPr="00467199" w14:paraId="0237DBA2" w14:textId="77777777" w:rsidTr="00F21FF5">
        <w:trPr>
          <w:trHeight w:val="489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FCE4A8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lastRenderedPageBreak/>
              <w:t>5.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DCCCB6" w14:textId="77777777" w:rsidR="00B63CB9" w:rsidRPr="00467199" w:rsidRDefault="00B63CB9" w:rsidP="00F21FF5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Доказовість висновків, обґрунтованість власної позиції, пропозиції щодо розв'язання проблеми, визначення перспектив дослідження.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62720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eastAsia="ru-RU"/>
              </w:rPr>
              <w:t>1</w:t>
            </w:r>
            <w:r w:rsidRPr="00467199">
              <w:rPr>
                <w:rFonts w:eastAsia="Times New Roman"/>
                <w:kern w:val="0"/>
                <w:sz w:val="24"/>
                <w:lang w:eastAsia="ru-RU"/>
              </w:rPr>
              <w:t xml:space="preserve"> бали</w:t>
            </w:r>
          </w:p>
        </w:tc>
      </w:tr>
      <w:tr w:rsidR="00B63CB9" w:rsidRPr="00467199" w14:paraId="36353321" w14:textId="77777777" w:rsidTr="00F21FF5">
        <w:trPr>
          <w:trHeight w:val="613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F183A2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6.</w:t>
            </w:r>
          </w:p>
        </w:tc>
        <w:tc>
          <w:tcPr>
            <w:tcW w:w="7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53B705" w14:textId="77777777" w:rsidR="00B63CB9" w:rsidRPr="00467199" w:rsidRDefault="00B63CB9" w:rsidP="00F21FF5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 xml:space="preserve">Дотримання вимог щодо технічного оформлення структурних елементів роботи.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10B24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kern w:val="0"/>
                <w:sz w:val="24"/>
                <w:lang w:eastAsia="ru-RU"/>
              </w:rPr>
              <w:t>1 бал</w:t>
            </w:r>
          </w:p>
        </w:tc>
      </w:tr>
      <w:tr w:rsidR="00B63CB9" w:rsidRPr="00467199" w14:paraId="2F5AEBFE" w14:textId="77777777" w:rsidTr="00F21FF5">
        <w:trPr>
          <w:trHeight w:val="315"/>
        </w:trPr>
        <w:tc>
          <w:tcPr>
            <w:tcW w:w="7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F744AB" w14:textId="77777777" w:rsidR="00B63CB9" w:rsidRPr="00467199" w:rsidRDefault="00B63CB9" w:rsidP="00F21FF5">
            <w:pPr>
              <w:widowControl/>
              <w:suppressAutoHyphens w:val="0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467199">
              <w:rPr>
                <w:rFonts w:eastAsia="Times New Roman"/>
                <w:b/>
                <w:kern w:val="0"/>
                <w:sz w:val="24"/>
                <w:lang w:eastAsia="ru-RU"/>
              </w:rPr>
              <w:t>Разом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121921" w14:textId="77777777" w:rsidR="00B63CB9" w:rsidRPr="00467199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kern w:val="0"/>
                <w:sz w:val="24"/>
                <w:lang w:eastAsia="ru-RU"/>
              </w:rPr>
              <w:t>10</w:t>
            </w:r>
            <w:r w:rsidRPr="00467199">
              <w:rPr>
                <w:rFonts w:eastAsia="Times New Roman"/>
                <w:b/>
                <w:kern w:val="0"/>
                <w:sz w:val="24"/>
                <w:lang w:eastAsia="ru-RU"/>
              </w:rPr>
              <w:t xml:space="preserve"> бал</w:t>
            </w:r>
            <w:r>
              <w:rPr>
                <w:rFonts w:eastAsia="Times New Roman"/>
                <w:b/>
                <w:kern w:val="0"/>
                <w:sz w:val="24"/>
                <w:lang w:eastAsia="ru-RU"/>
              </w:rPr>
              <w:t>ів</w:t>
            </w:r>
          </w:p>
        </w:tc>
      </w:tr>
    </w:tbl>
    <w:p w14:paraId="4E1C436B" w14:textId="77777777" w:rsidR="00B63CB9" w:rsidRPr="00467199" w:rsidRDefault="00B63CB9" w:rsidP="00B63CB9">
      <w:pPr>
        <w:widowControl/>
        <w:shd w:val="clear" w:color="auto" w:fill="FFFFFF"/>
        <w:suppressAutoHyphens w:val="0"/>
        <w:ind w:right="125" w:firstLine="720"/>
        <w:jc w:val="center"/>
        <w:rPr>
          <w:rFonts w:eastAsia="Times New Roman"/>
          <w:b/>
          <w:kern w:val="0"/>
          <w:sz w:val="24"/>
          <w:lang w:eastAsia="ru-RU"/>
        </w:rPr>
      </w:pPr>
    </w:p>
    <w:p w14:paraId="2D53390A" w14:textId="77777777" w:rsidR="00B63CB9" w:rsidRPr="00467199" w:rsidRDefault="00B63CB9" w:rsidP="00B63CB9">
      <w:pPr>
        <w:widowControl/>
        <w:shd w:val="clear" w:color="auto" w:fill="FFFFFF"/>
        <w:suppressAutoHyphens w:val="0"/>
        <w:ind w:right="125" w:firstLine="720"/>
        <w:jc w:val="center"/>
        <w:rPr>
          <w:rFonts w:eastAsia="Times New Roman"/>
          <w:b/>
          <w:kern w:val="0"/>
          <w:sz w:val="24"/>
          <w:lang w:eastAsia="ru-RU"/>
        </w:rPr>
      </w:pPr>
      <w:r w:rsidRPr="00467199">
        <w:rPr>
          <w:rFonts w:eastAsia="Times New Roman"/>
          <w:b/>
          <w:kern w:val="0"/>
          <w:sz w:val="24"/>
          <w:lang w:eastAsia="ru-RU"/>
        </w:rPr>
        <w:t>Тематика індивідуальних навчально-дослідних завдань з навчальної дисципліни «</w:t>
      </w:r>
      <w:r w:rsidRPr="00467199">
        <w:rPr>
          <w:rFonts w:eastAsia="Times New Roman"/>
          <w:b/>
          <w:bCs/>
          <w:color w:val="000000"/>
          <w:kern w:val="0"/>
          <w:sz w:val="24"/>
          <w:lang w:eastAsia="ru-RU"/>
        </w:rPr>
        <w:t>Філософія</w:t>
      </w:r>
      <w:r w:rsidRPr="00467199">
        <w:rPr>
          <w:rFonts w:eastAsia="Times New Roman"/>
          <w:b/>
          <w:kern w:val="0"/>
          <w:sz w:val="24"/>
          <w:lang w:eastAsia="ru-RU"/>
        </w:rPr>
        <w:t>»</w:t>
      </w:r>
    </w:p>
    <w:p w14:paraId="6CBFEDF3" w14:textId="77777777" w:rsidR="00B63CB9" w:rsidRPr="00AB381B" w:rsidRDefault="00B63CB9" w:rsidP="00B63CB9">
      <w:pPr>
        <w:widowControl/>
        <w:shd w:val="clear" w:color="auto" w:fill="FFFFFF"/>
        <w:suppressAutoHyphens w:val="0"/>
        <w:ind w:right="125" w:firstLine="720"/>
        <w:jc w:val="center"/>
        <w:rPr>
          <w:rFonts w:eastAsia="Times New Roman"/>
          <w:b/>
          <w:bCs/>
          <w:caps/>
          <w:color w:val="000000"/>
          <w:kern w:val="0"/>
          <w:sz w:val="24"/>
          <w:lang w:eastAsia="ru-RU"/>
        </w:rPr>
      </w:pPr>
    </w:p>
    <w:tbl>
      <w:tblPr>
        <w:tblW w:w="4604" w:type="pct"/>
        <w:tblInd w:w="675" w:type="dxa"/>
        <w:tblLook w:val="01E0" w:firstRow="1" w:lastRow="1" w:firstColumn="1" w:lastColumn="1" w:noHBand="0" w:noVBand="0"/>
      </w:tblPr>
      <w:tblGrid>
        <w:gridCol w:w="568"/>
        <w:gridCol w:w="8505"/>
      </w:tblGrid>
      <w:tr w:rsidR="00B63CB9" w:rsidRPr="00AB381B" w14:paraId="039713F8" w14:textId="77777777" w:rsidTr="00F21FF5">
        <w:trPr>
          <w:trHeight w:val="306"/>
        </w:trPr>
        <w:tc>
          <w:tcPr>
            <w:tcW w:w="313" w:type="pct"/>
          </w:tcPr>
          <w:p w14:paraId="1A1881C2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1.</w:t>
            </w:r>
          </w:p>
        </w:tc>
        <w:tc>
          <w:tcPr>
            <w:tcW w:w="4687" w:type="pct"/>
          </w:tcPr>
          <w:p w14:paraId="3936BA55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Соціально-історична сутність світогляду: історичні типи.</w:t>
            </w:r>
          </w:p>
        </w:tc>
      </w:tr>
      <w:tr w:rsidR="00B63CB9" w:rsidRPr="00AB381B" w14:paraId="1E05FF08" w14:textId="77777777" w:rsidTr="00F21FF5">
        <w:tc>
          <w:tcPr>
            <w:tcW w:w="313" w:type="pct"/>
          </w:tcPr>
          <w:p w14:paraId="55E5B056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2.</w:t>
            </w:r>
          </w:p>
        </w:tc>
        <w:tc>
          <w:tcPr>
            <w:tcW w:w="4687" w:type="pct"/>
          </w:tcPr>
          <w:p w14:paraId="67AAC9A0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Розуміння філософії в античну добу.</w:t>
            </w:r>
          </w:p>
        </w:tc>
      </w:tr>
      <w:tr w:rsidR="00B63CB9" w:rsidRPr="00AB381B" w14:paraId="70CF976D" w14:textId="77777777" w:rsidTr="00F21FF5">
        <w:tc>
          <w:tcPr>
            <w:tcW w:w="313" w:type="pct"/>
          </w:tcPr>
          <w:p w14:paraId="67158BB4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3.</w:t>
            </w:r>
          </w:p>
        </w:tc>
        <w:tc>
          <w:tcPr>
            <w:tcW w:w="4687" w:type="pct"/>
          </w:tcPr>
          <w:p w14:paraId="409D6244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Проблема співвідношення теорії і філософії у схоластиці.</w:t>
            </w:r>
          </w:p>
        </w:tc>
      </w:tr>
      <w:tr w:rsidR="00B63CB9" w:rsidRPr="00AB381B" w14:paraId="243116B4" w14:textId="77777777" w:rsidTr="00F21FF5">
        <w:tc>
          <w:tcPr>
            <w:tcW w:w="313" w:type="pct"/>
          </w:tcPr>
          <w:p w14:paraId="66F130CC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4.</w:t>
            </w:r>
          </w:p>
        </w:tc>
        <w:tc>
          <w:tcPr>
            <w:tcW w:w="4687" w:type="pct"/>
          </w:tcPr>
          <w:p w14:paraId="4DE9FA38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Природознавство та філософія Нового часу.</w:t>
            </w:r>
          </w:p>
        </w:tc>
      </w:tr>
      <w:tr w:rsidR="00B63CB9" w:rsidRPr="00AB381B" w14:paraId="0973862A" w14:textId="77777777" w:rsidTr="00F21FF5">
        <w:tc>
          <w:tcPr>
            <w:tcW w:w="313" w:type="pct"/>
          </w:tcPr>
          <w:p w14:paraId="0A40C180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5.</w:t>
            </w:r>
          </w:p>
        </w:tc>
        <w:tc>
          <w:tcPr>
            <w:tcW w:w="4687" w:type="pct"/>
          </w:tcPr>
          <w:p w14:paraId="714BF143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 xml:space="preserve">Проблема субстанції у Новий час: Декарт, Спіноза,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Лейбніц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</w:tr>
      <w:tr w:rsidR="00B63CB9" w:rsidRPr="00AB381B" w14:paraId="3082842A" w14:textId="77777777" w:rsidTr="00F21FF5">
        <w:tc>
          <w:tcPr>
            <w:tcW w:w="313" w:type="pct"/>
          </w:tcPr>
          <w:p w14:paraId="2FEE9F3F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6.</w:t>
            </w:r>
          </w:p>
        </w:tc>
        <w:tc>
          <w:tcPr>
            <w:tcW w:w="4687" w:type="pct"/>
          </w:tcPr>
          <w:p w14:paraId="7060113F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Антропологізм і сцієнтизм як тенденції сучасної західної філософії.</w:t>
            </w:r>
          </w:p>
        </w:tc>
      </w:tr>
      <w:tr w:rsidR="00B63CB9" w:rsidRPr="00AB381B" w14:paraId="2E534DC9" w14:textId="77777777" w:rsidTr="00F21FF5">
        <w:tc>
          <w:tcPr>
            <w:tcW w:w="313" w:type="pct"/>
          </w:tcPr>
          <w:p w14:paraId="1A1516DA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7.</w:t>
            </w:r>
          </w:p>
        </w:tc>
        <w:tc>
          <w:tcPr>
            <w:tcW w:w="4687" w:type="pct"/>
          </w:tcPr>
          <w:p w14:paraId="361A69A2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Буття людини як проблема в екзистенціальній філософії.</w:t>
            </w:r>
          </w:p>
        </w:tc>
      </w:tr>
      <w:tr w:rsidR="00B63CB9" w:rsidRPr="00AB381B" w14:paraId="6D54B5F4" w14:textId="77777777" w:rsidTr="00F21FF5">
        <w:tc>
          <w:tcPr>
            <w:tcW w:w="313" w:type="pct"/>
          </w:tcPr>
          <w:p w14:paraId="4CDBDB01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8.</w:t>
            </w:r>
          </w:p>
        </w:tc>
        <w:tc>
          <w:tcPr>
            <w:tcW w:w="4687" w:type="pct"/>
          </w:tcPr>
          <w:p w14:paraId="296D9E0A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Структура, форми і функції практики в процесі пізнання.</w:t>
            </w:r>
          </w:p>
        </w:tc>
      </w:tr>
      <w:tr w:rsidR="00B63CB9" w:rsidRPr="00AB381B" w14:paraId="084D9716" w14:textId="77777777" w:rsidTr="00F21FF5">
        <w:tc>
          <w:tcPr>
            <w:tcW w:w="313" w:type="pct"/>
          </w:tcPr>
          <w:p w14:paraId="65D5470D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9.</w:t>
            </w:r>
          </w:p>
        </w:tc>
        <w:tc>
          <w:tcPr>
            <w:tcW w:w="4687" w:type="pct"/>
          </w:tcPr>
          <w:p w14:paraId="4213AFD7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 xml:space="preserve">Різноманіття суспільних форм і проблема єдності соціального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процессу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</w:tr>
      <w:tr w:rsidR="00B63CB9" w:rsidRPr="00AB381B" w14:paraId="11DE8ED1" w14:textId="77777777" w:rsidTr="00F21FF5">
        <w:tc>
          <w:tcPr>
            <w:tcW w:w="313" w:type="pct"/>
          </w:tcPr>
          <w:p w14:paraId="23A9E183" w14:textId="77777777" w:rsidR="00B63CB9" w:rsidRPr="00AB381B" w:rsidRDefault="00B63CB9" w:rsidP="00F21FF5">
            <w:pPr>
              <w:jc w:val="center"/>
              <w:rPr>
                <w:sz w:val="24"/>
              </w:rPr>
            </w:pPr>
            <w:r w:rsidRPr="00AB381B">
              <w:rPr>
                <w:sz w:val="24"/>
              </w:rPr>
              <w:t>10.</w:t>
            </w:r>
          </w:p>
        </w:tc>
        <w:tc>
          <w:tcPr>
            <w:tcW w:w="4687" w:type="pct"/>
          </w:tcPr>
          <w:p w14:paraId="473D331C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Соціальний простір і час: основні закономірності розвитку.</w:t>
            </w:r>
          </w:p>
        </w:tc>
      </w:tr>
      <w:tr w:rsidR="00B63CB9" w:rsidRPr="00AB381B" w14:paraId="2927E74E" w14:textId="77777777" w:rsidTr="00F21FF5">
        <w:tc>
          <w:tcPr>
            <w:tcW w:w="313" w:type="pct"/>
          </w:tcPr>
          <w:p w14:paraId="2219B302" w14:textId="77777777" w:rsidR="00B63CB9" w:rsidRPr="00AB381B" w:rsidRDefault="00B63CB9" w:rsidP="00F21FF5">
            <w:pPr>
              <w:widowControl/>
              <w:tabs>
                <w:tab w:val="num" w:pos="1260"/>
              </w:tabs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11.</w:t>
            </w:r>
          </w:p>
        </w:tc>
        <w:tc>
          <w:tcPr>
            <w:tcW w:w="4687" w:type="pct"/>
          </w:tcPr>
          <w:p w14:paraId="4EF5075A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Права людини і проблеми гуманізації суспільних відносин.</w:t>
            </w:r>
          </w:p>
        </w:tc>
      </w:tr>
      <w:tr w:rsidR="00B63CB9" w:rsidRPr="00AB381B" w14:paraId="1A06CB0B" w14:textId="77777777" w:rsidTr="00F21FF5">
        <w:tc>
          <w:tcPr>
            <w:tcW w:w="313" w:type="pct"/>
          </w:tcPr>
          <w:p w14:paraId="7AE16C7B" w14:textId="77777777" w:rsidR="00B63CB9" w:rsidRPr="00AB381B" w:rsidRDefault="00B63CB9" w:rsidP="00F21FF5">
            <w:pPr>
              <w:widowControl/>
              <w:tabs>
                <w:tab w:val="num" w:pos="1260"/>
              </w:tabs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12.</w:t>
            </w:r>
          </w:p>
        </w:tc>
        <w:tc>
          <w:tcPr>
            <w:tcW w:w="4687" w:type="pct"/>
          </w:tcPr>
          <w:p w14:paraId="350BA006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Філософія і наукова картина світу в ХХ ст.</w:t>
            </w:r>
          </w:p>
        </w:tc>
      </w:tr>
      <w:tr w:rsidR="00B63CB9" w:rsidRPr="00AB381B" w14:paraId="7BFACAEB" w14:textId="77777777" w:rsidTr="00F21FF5">
        <w:tc>
          <w:tcPr>
            <w:tcW w:w="313" w:type="pct"/>
          </w:tcPr>
          <w:p w14:paraId="11A815B4" w14:textId="77777777" w:rsidR="00B63CB9" w:rsidRPr="00AB381B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13.</w:t>
            </w:r>
          </w:p>
        </w:tc>
        <w:tc>
          <w:tcPr>
            <w:tcW w:w="4687" w:type="pct"/>
          </w:tcPr>
          <w:p w14:paraId="78555069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Філософія Середньовіччя та її зв’язок з християнською релігією та теологією.</w:t>
            </w:r>
          </w:p>
        </w:tc>
      </w:tr>
      <w:tr w:rsidR="00B63CB9" w:rsidRPr="00AB381B" w14:paraId="0C6CAD5C" w14:textId="77777777" w:rsidTr="00F21FF5">
        <w:tc>
          <w:tcPr>
            <w:tcW w:w="313" w:type="pct"/>
          </w:tcPr>
          <w:p w14:paraId="5F47A676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14.</w:t>
            </w:r>
          </w:p>
        </w:tc>
        <w:tc>
          <w:tcPr>
            <w:tcW w:w="4687" w:type="pct"/>
          </w:tcPr>
          <w:p w14:paraId="5AC9D7E7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Основні ідеї Реформації.</w:t>
            </w:r>
          </w:p>
        </w:tc>
      </w:tr>
      <w:tr w:rsidR="00B63CB9" w:rsidRPr="00AB381B" w14:paraId="07ACE160" w14:textId="77777777" w:rsidTr="00F21FF5">
        <w:tc>
          <w:tcPr>
            <w:tcW w:w="313" w:type="pct"/>
          </w:tcPr>
          <w:p w14:paraId="4043603D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15.</w:t>
            </w:r>
          </w:p>
        </w:tc>
        <w:tc>
          <w:tcPr>
            <w:tcW w:w="4687" w:type="pct"/>
          </w:tcPr>
          <w:p w14:paraId="73CFD860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Суспільно-соціальні теорії епохи Просвітництва</w:t>
            </w:r>
          </w:p>
        </w:tc>
      </w:tr>
      <w:tr w:rsidR="00B63CB9" w:rsidRPr="00AB381B" w14:paraId="0C81DDEB" w14:textId="77777777" w:rsidTr="00F21FF5">
        <w:tc>
          <w:tcPr>
            <w:tcW w:w="313" w:type="pct"/>
          </w:tcPr>
          <w:p w14:paraId="0E4ED527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16.</w:t>
            </w:r>
          </w:p>
        </w:tc>
        <w:tc>
          <w:tcPr>
            <w:tcW w:w="4687" w:type="pct"/>
          </w:tcPr>
          <w:p w14:paraId="0153F244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Натурфілософські концепції німецької класичної філософії.</w:t>
            </w:r>
          </w:p>
        </w:tc>
      </w:tr>
      <w:tr w:rsidR="00B63CB9" w:rsidRPr="00AB381B" w14:paraId="4C073957" w14:textId="77777777" w:rsidTr="00F21FF5">
        <w:tc>
          <w:tcPr>
            <w:tcW w:w="313" w:type="pct"/>
          </w:tcPr>
          <w:p w14:paraId="6D2B3139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17.</w:t>
            </w:r>
          </w:p>
        </w:tc>
        <w:tc>
          <w:tcPr>
            <w:tcW w:w="4687" w:type="pct"/>
          </w:tcPr>
          <w:p w14:paraId="2D0C4D89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Марксизм і німецька класична філософія.</w:t>
            </w:r>
          </w:p>
        </w:tc>
      </w:tr>
      <w:tr w:rsidR="00B63CB9" w:rsidRPr="00AB381B" w14:paraId="5754C69E" w14:textId="77777777" w:rsidTr="00F21FF5">
        <w:tc>
          <w:tcPr>
            <w:tcW w:w="313" w:type="pct"/>
          </w:tcPr>
          <w:p w14:paraId="4C2F9DC4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18.</w:t>
            </w:r>
          </w:p>
        </w:tc>
        <w:tc>
          <w:tcPr>
            <w:tcW w:w="4687" w:type="pct"/>
          </w:tcPr>
          <w:p w14:paraId="59C435E7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Основний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зміст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та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особливості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філософії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марксизму</w:t>
            </w:r>
            <w:r w:rsidRPr="00AB381B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</w:tr>
      <w:tr w:rsidR="00B63CB9" w:rsidRPr="00AB381B" w14:paraId="7D385CE6" w14:textId="77777777" w:rsidTr="00F21FF5">
        <w:tc>
          <w:tcPr>
            <w:tcW w:w="313" w:type="pct"/>
          </w:tcPr>
          <w:p w14:paraId="6A548439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19.</w:t>
            </w:r>
          </w:p>
        </w:tc>
        <w:tc>
          <w:tcPr>
            <w:tcW w:w="4687" w:type="pct"/>
          </w:tcPr>
          <w:p w14:paraId="47615CF7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Історична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доля марксизм</w:t>
            </w: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у</w:t>
            </w:r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.</w:t>
            </w:r>
          </w:p>
        </w:tc>
      </w:tr>
      <w:tr w:rsidR="00B63CB9" w:rsidRPr="00AB381B" w14:paraId="0FFF8FD8" w14:textId="77777777" w:rsidTr="00F21FF5">
        <w:tc>
          <w:tcPr>
            <w:tcW w:w="313" w:type="pct"/>
          </w:tcPr>
          <w:p w14:paraId="7650D658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20.</w:t>
            </w:r>
          </w:p>
        </w:tc>
        <w:tc>
          <w:tcPr>
            <w:tcW w:w="4687" w:type="pct"/>
          </w:tcPr>
          <w:p w14:paraId="163BD24D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Герменевтика: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історія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та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сучасність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</w:tr>
      <w:tr w:rsidR="00B63CB9" w:rsidRPr="00AB381B" w14:paraId="4128CF8E" w14:textId="77777777" w:rsidTr="00F21FF5">
        <w:tc>
          <w:tcPr>
            <w:tcW w:w="313" w:type="pct"/>
          </w:tcPr>
          <w:p w14:paraId="5A3E09F7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21.</w:t>
            </w:r>
          </w:p>
        </w:tc>
        <w:tc>
          <w:tcPr>
            <w:tcW w:w="4687" w:type="pct"/>
          </w:tcPr>
          <w:p w14:paraId="191120EC" w14:textId="77777777" w:rsidR="00B63CB9" w:rsidRPr="00AB381B" w:rsidRDefault="00B63CB9" w:rsidP="00F21FF5">
            <w:pPr>
              <w:widowControl/>
              <w:suppressAutoHyphens w:val="0"/>
              <w:ind w:left="-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Обґрунтування української національної ідеї в філософській творчості визначних українських мислителів.</w:t>
            </w:r>
          </w:p>
        </w:tc>
      </w:tr>
      <w:tr w:rsidR="00B63CB9" w:rsidRPr="00AB381B" w14:paraId="35A7C3C7" w14:textId="77777777" w:rsidTr="00F21FF5">
        <w:tc>
          <w:tcPr>
            <w:tcW w:w="313" w:type="pct"/>
          </w:tcPr>
          <w:p w14:paraId="55AF61E9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22.</w:t>
            </w:r>
          </w:p>
        </w:tc>
        <w:tc>
          <w:tcPr>
            <w:tcW w:w="4687" w:type="pct"/>
          </w:tcPr>
          <w:p w14:paraId="444C13FE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Історико-філософський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аспект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ідеї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розвитку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.</w:t>
            </w:r>
          </w:p>
        </w:tc>
      </w:tr>
      <w:tr w:rsidR="00B63CB9" w:rsidRPr="00AB381B" w14:paraId="69AA3513" w14:textId="77777777" w:rsidTr="00F21FF5">
        <w:tc>
          <w:tcPr>
            <w:tcW w:w="313" w:type="pct"/>
          </w:tcPr>
          <w:p w14:paraId="000E6E3B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23.</w:t>
            </w:r>
          </w:p>
        </w:tc>
        <w:tc>
          <w:tcPr>
            <w:tcW w:w="4687" w:type="pct"/>
          </w:tcPr>
          <w:p w14:paraId="44A7851B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Філософське вчення про розвиток світу: історія та сутність.</w:t>
            </w:r>
          </w:p>
        </w:tc>
      </w:tr>
      <w:tr w:rsidR="00B63CB9" w:rsidRPr="00AB381B" w14:paraId="54D0B0AF" w14:textId="77777777" w:rsidTr="00F21FF5">
        <w:tc>
          <w:tcPr>
            <w:tcW w:w="313" w:type="pct"/>
          </w:tcPr>
          <w:p w14:paraId="41C30054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24.</w:t>
            </w:r>
          </w:p>
        </w:tc>
        <w:tc>
          <w:tcPr>
            <w:tcW w:w="4687" w:type="pct"/>
          </w:tcPr>
          <w:p w14:paraId="70F07BF7" w14:textId="77777777" w:rsidR="00B63CB9" w:rsidRPr="00AB381B" w:rsidRDefault="00B63CB9" w:rsidP="00F21FF5">
            <w:pPr>
              <w:widowControl/>
              <w:suppressAutoHyphens w:val="0"/>
              <w:ind w:left="-109" w:hanging="109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Науково-технічна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революція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як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вирішальний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фактор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розвитку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продуктивних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сил</w:t>
            </w:r>
            <w:r w:rsidRPr="00AB381B">
              <w:rPr>
                <w:rFonts w:eastAsia="Times New Roman"/>
                <w:b/>
                <w:bCs/>
                <w:kern w:val="0"/>
                <w:sz w:val="24"/>
                <w:lang w:eastAsia="ru-RU"/>
              </w:rPr>
              <w:t>.</w:t>
            </w:r>
          </w:p>
        </w:tc>
      </w:tr>
      <w:tr w:rsidR="00B63CB9" w:rsidRPr="00AB381B" w14:paraId="445D7613" w14:textId="77777777" w:rsidTr="00F21FF5">
        <w:tc>
          <w:tcPr>
            <w:tcW w:w="313" w:type="pct"/>
          </w:tcPr>
          <w:p w14:paraId="65171073" w14:textId="77777777" w:rsidR="00B63CB9" w:rsidRPr="00AB381B" w:rsidRDefault="00B63CB9" w:rsidP="00F21FF5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25.</w:t>
            </w:r>
          </w:p>
        </w:tc>
        <w:tc>
          <w:tcPr>
            <w:tcW w:w="4687" w:type="pct"/>
          </w:tcPr>
          <w:p w14:paraId="40DEF4AD" w14:textId="77777777" w:rsidR="00B63CB9" w:rsidRPr="00AB381B" w:rsidRDefault="00B63CB9" w:rsidP="00F21FF5">
            <w:pPr>
              <w:widowControl/>
              <w:suppressAutoHyphens w:val="0"/>
              <w:ind w:hanging="109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Глобальні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проблеми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,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їх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сутність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 xml:space="preserve"> та шляхи </w:t>
            </w:r>
            <w:proofErr w:type="spellStart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розв'язання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val="ru-RU" w:eastAsia="ru-RU"/>
              </w:rPr>
              <w:t>.</w:t>
            </w:r>
          </w:p>
        </w:tc>
      </w:tr>
    </w:tbl>
    <w:p w14:paraId="50879FF3" w14:textId="77777777" w:rsidR="00B63CB9" w:rsidRPr="00AB381B" w:rsidRDefault="00B63CB9" w:rsidP="00B63CB9">
      <w:pPr>
        <w:widowControl/>
        <w:suppressAutoHyphens w:val="0"/>
        <w:jc w:val="both"/>
        <w:rPr>
          <w:rFonts w:eastAsia="Times New Roman"/>
          <w:b/>
          <w:bCs/>
          <w:caps/>
          <w:color w:val="000000"/>
          <w:kern w:val="0"/>
          <w:sz w:val="24"/>
          <w:lang w:val="ru-RU" w:eastAsia="ru-RU"/>
        </w:rPr>
      </w:pPr>
      <w:r w:rsidRPr="00AB381B">
        <w:rPr>
          <w:rFonts w:eastAsia="Times New Roman"/>
          <w:spacing w:val="-5"/>
          <w:kern w:val="0"/>
          <w:sz w:val="24"/>
          <w:lang w:eastAsia="ru-RU"/>
        </w:rPr>
        <w:t xml:space="preserve">        </w:t>
      </w:r>
    </w:p>
    <w:p w14:paraId="7E102070" w14:textId="77777777" w:rsidR="00B63CB9" w:rsidRPr="00AB381B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9. Методи навчання</w:t>
      </w:r>
    </w:p>
    <w:p w14:paraId="4BB96FDC" w14:textId="77777777" w:rsidR="00B63CB9" w:rsidRPr="00AB381B" w:rsidRDefault="00B63CB9" w:rsidP="00B63CB9">
      <w:pPr>
        <w:widowControl/>
        <w:shd w:val="clear" w:color="auto" w:fill="FFFFFF"/>
        <w:suppressAutoHyphens w:val="0"/>
        <w:ind w:firstLine="709"/>
        <w:jc w:val="both"/>
        <w:textAlignment w:val="top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 xml:space="preserve">З метою формування професійних компетенцій широко впроваджуються як традиційні, так і інноваційні методи навчання, що забезпечують комплексне оновлення освітнього процесу: </w:t>
      </w:r>
    </w:p>
    <w:p w14:paraId="2405187A" w14:textId="77777777" w:rsidR="00B63CB9" w:rsidRPr="00AB381B" w:rsidRDefault="00B63CB9" w:rsidP="00B63CB9">
      <w:pPr>
        <w:widowControl/>
        <w:shd w:val="clear" w:color="auto" w:fill="FFFFFF"/>
        <w:suppressAutoHyphens w:val="0"/>
        <w:ind w:firstLine="709"/>
        <w:jc w:val="both"/>
        <w:textAlignment w:val="top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>– словесний метод (лекція, евристична бесіда);</w:t>
      </w:r>
    </w:p>
    <w:p w14:paraId="7288B3B8" w14:textId="77777777" w:rsidR="00B63CB9" w:rsidRPr="00AB381B" w:rsidRDefault="00B63CB9" w:rsidP="00B63CB9">
      <w:pPr>
        <w:widowControl/>
        <w:shd w:val="clear" w:color="auto" w:fill="FFFFFF"/>
        <w:suppressAutoHyphens w:val="0"/>
        <w:ind w:firstLine="709"/>
        <w:jc w:val="both"/>
        <w:textAlignment w:val="top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 xml:space="preserve">– практичний метод (практичні заняття); </w:t>
      </w:r>
    </w:p>
    <w:p w14:paraId="01638AEA" w14:textId="77777777" w:rsidR="00B63CB9" w:rsidRPr="00AB381B" w:rsidRDefault="00B63CB9" w:rsidP="00B63CB9">
      <w:pPr>
        <w:widowControl/>
        <w:shd w:val="clear" w:color="auto" w:fill="FFFFFF"/>
        <w:suppressAutoHyphens w:val="0"/>
        <w:ind w:firstLine="709"/>
        <w:jc w:val="both"/>
        <w:textAlignment w:val="top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>– робота з навчально-методичною літературою (конспектування, складання реферату);</w:t>
      </w:r>
    </w:p>
    <w:p w14:paraId="62D4EA3A" w14:textId="77777777" w:rsidR="00B63CB9" w:rsidRPr="00AB381B" w:rsidRDefault="00B63CB9" w:rsidP="00B63CB9">
      <w:pPr>
        <w:widowControl/>
        <w:shd w:val="clear" w:color="auto" w:fill="FFFFFF"/>
        <w:suppressAutoHyphens w:val="0"/>
        <w:ind w:firstLine="709"/>
        <w:jc w:val="both"/>
        <w:textAlignment w:val="top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>– інтерактивний метод (робота в малих групах);</w:t>
      </w:r>
    </w:p>
    <w:p w14:paraId="1D2AAE42" w14:textId="77777777" w:rsidR="00B63CB9" w:rsidRPr="00AB381B" w:rsidRDefault="00B63CB9" w:rsidP="00B63CB9">
      <w:pPr>
        <w:widowControl/>
        <w:shd w:val="clear" w:color="auto" w:fill="FFFFFF"/>
        <w:suppressAutoHyphens w:val="0"/>
        <w:ind w:firstLine="709"/>
        <w:jc w:val="both"/>
        <w:textAlignment w:val="top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>– новітні інформаційні методи у поєднанні з комп’ютерними засобами навчання (дистанційні, мультимедійні тощо).</w:t>
      </w:r>
    </w:p>
    <w:p w14:paraId="096BCA3C" w14:textId="77777777" w:rsidR="00B63CB9" w:rsidRPr="00AB381B" w:rsidRDefault="00B63CB9" w:rsidP="00B63CB9">
      <w:pPr>
        <w:widowControl/>
        <w:suppressAutoHyphens w:val="0"/>
        <w:jc w:val="center"/>
        <w:rPr>
          <w:rFonts w:eastAsia="Times New Roman"/>
          <w:color w:val="000000"/>
          <w:kern w:val="0"/>
          <w:sz w:val="24"/>
          <w:lang w:eastAsia="uk-UA"/>
        </w:rPr>
      </w:pPr>
    </w:p>
    <w:p w14:paraId="073A1261" w14:textId="77777777" w:rsidR="00B63CB9" w:rsidRPr="00AB381B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10. Методи контролю</w:t>
      </w:r>
    </w:p>
    <w:p w14:paraId="59DFB7A7" w14:textId="77777777" w:rsidR="00B63CB9" w:rsidRPr="00AB381B" w:rsidRDefault="00B63CB9" w:rsidP="00B63CB9">
      <w:pPr>
        <w:widowControl/>
        <w:tabs>
          <w:tab w:val="num" w:pos="144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Оцінювання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з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навчальних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дисциплін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здійснюється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основі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результатів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поточного модульного конт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 xml:space="preserve">ролю (ПМК)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підсумкового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контролю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іспиту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).</w:t>
      </w:r>
    </w:p>
    <w:p w14:paraId="76956625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lastRenderedPageBreak/>
        <w:t>Об</w:t>
      </w:r>
      <w:r w:rsidRPr="00AB381B">
        <w:rPr>
          <w:rFonts w:eastAsia="Times New Roman"/>
          <w:color w:val="000000"/>
          <w:kern w:val="0"/>
          <w:sz w:val="24"/>
          <w:lang w:val="ru-RU" w:eastAsia="ru-RU"/>
        </w:rPr>
        <w:t>’</w:t>
      </w:r>
      <w:r w:rsidRPr="00AB381B">
        <w:rPr>
          <w:rFonts w:eastAsia="Times New Roman"/>
          <w:kern w:val="0"/>
          <w:sz w:val="24"/>
          <w:lang w:val="ru-RU" w:eastAsia="ru-RU"/>
        </w:rPr>
        <w:t>єктом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оцінювання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є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програмний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матеріал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дисципліни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засвоєння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якого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відповідно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перевіряється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час поточного контролю і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іспиті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5C7C8988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Завданням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поточного контролю є</w:t>
      </w:r>
      <w:r w:rsidRPr="00AB381B">
        <w:rPr>
          <w:rFonts w:eastAsia="Times New Roman"/>
          <w:iCs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перевірка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розуміння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засвоєння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певного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матеріалу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вироблених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навичок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проведення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розрахункових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робіт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умінь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самостійно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опрацьовувати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тексти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здат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ності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осмислити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зміст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теми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чи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розділу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умінь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публічно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чи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пись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мово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представити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певний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матеріал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презентація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).</w:t>
      </w:r>
    </w:p>
    <w:p w14:paraId="30B51C6B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Завданням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іспиту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є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перевірка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розуміння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студентом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грамного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матеріалу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в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цілому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логіки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взаємозв</w:t>
      </w:r>
      <w:r w:rsidRPr="00AB381B">
        <w:rPr>
          <w:rFonts w:eastAsia="Times New Roman"/>
          <w:color w:val="000000"/>
          <w:kern w:val="0"/>
          <w:sz w:val="24"/>
          <w:lang w:val="ru-RU" w:eastAsia="ru-RU"/>
        </w:rPr>
        <w:t>’</w:t>
      </w:r>
      <w:r w:rsidRPr="00AB381B">
        <w:rPr>
          <w:rFonts w:eastAsia="Times New Roman"/>
          <w:kern w:val="0"/>
          <w:sz w:val="24"/>
          <w:lang w:val="ru-RU" w:eastAsia="ru-RU"/>
        </w:rPr>
        <w:t>язків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між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окре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мими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розділами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здатності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творчого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використання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накопичених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уміння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сформувати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своє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ставлення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до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певної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проблеми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чальної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дисципліни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тощо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2F1011EF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 xml:space="preserve">Контрольні заходи включають поточний та підсумковий контроль. </w:t>
      </w:r>
    </w:p>
    <w:p w14:paraId="168CC83B" w14:textId="77777777" w:rsidR="00B63CB9" w:rsidRPr="00AB381B" w:rsidRDefault="00B63CB9" w:rsidP="00B63CB9">
      <w:pPr>
        <w:widowControl/>
        <w:tabs>
          <w:tab w:val="left" w:pos="1080"/>
        </w:tabs>
        <w:suppressAutoHyphens w:val="0"/>
        <w:ind w:firstLine="709"/>
        <w:jc w:val="both"/>
        <w:rPr>
          <w:rFonts w:eastAsia="Times New Roman"/>
          <w:bCs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Поточний контроль</w:t>
      </w:r>
      <w:r w:rsidRPr="00AB381B">
        <w:rPr>
          <w:rFonts w:eastAsia="Times New Roman"/>
          <w:bCs/>
          <w:kern w:val="0"/>
          <w:sz w:val="24"/>
          <w:lang w:eastAsia="ru-RU"/>
        </w:rPr>
        <w:t xml:space="preserve"> здійснюється під час проведення практичних, лабораторних та семінарських занять і має на меті перевірку рівня підготовленості студента до виконання конкретної роботи. Поточний контроль</w:t>
      </w:r>
      <w:r w:rsidRPr="00AB381B">
        <w:rPr>
          <w:rFonts w:eastAsia="Times New Roman"/>
          <w:kern w:val="0"/>
          <w:sz w:val="24"/>
          <w:lang w:eastAsia="ru-RU"/>
        </w:rPr>
        <w:t xml:space="preserve"> реалізується у формі опитування, захисту лабораторних робіт, виступів на семінарських та практичних заняттях, експрес-контролю тощо, перевірки результатів виконання різноманітних індивідуальних навчально-дослідних завдань (розрахунково-графічних робіт, рефератів тощо), контролю засвоєння навчального матеріалу, запланованого на самостійне опрацювання студентом.</w:t>
      </w:r>
    </w:p>
    <w:p w14:paraId="31EA4112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Модульний контроль</w:t>
      </w:r>
      <w:r w:rsidRPr="00AB381B">
        <w:rPr>
          <w:rFonts w:eastAsia="Times New Roman"/>
          <w:kern w:val="0"/>
          <w:sz w:val="24"/>
          <w:lang w:eastAsia="ru-RU"/>
        </w:rPr>
        <w:t xml:space="preserve"> є складовою поточного контролю і здійснюється в формі виконання студентом модульного контрольного завдання (контрольної роботи, тесту тощо) згідно затвердженого графіку. </w:t>
      </w:r>
    </w:p>
    <w:p w14:paraId="02CF2DE1" w14:textId="77777777" w:rsidR="00B63CB9" w:rsidRPr="00AB381B" w:rsidRDefault="00B63CB9" w:rsidP="00B63CB9">
      <w:pPr>
        <w:widowControl/>
        <w:tabs>
          <w:tab w:val="num" w:pos="1800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kern w:val="0"/>
          <w:sz w:val="24"/>
          <w:lang w:eastAsia="ru-RU"/>
        </w:rPr>
        <w:t xml:space="preserve">Підсумковий контроль </w:t>
      </w:r>
      <w:r w:rsidRPr="00AB381B">
        <w:rPr>
          <w:rFonts w:eastAsia="Times New Roman"/>
          <w:kern w:val="0"/>
          <w:sz w:val="24"/>
          <w:lang w:eastAsia="ru-RU"/>
        </w:rPr>
        <w:t>проводиться з метою оцінки результатів навчання на певному освітньому (кваліфікаційному) рівні або на окремих його завершальних етапах.</w:t>
      </w:r>
    </w:p>
    <w:p w14:paraId="611FB826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>Підсумковий контроль включає семестровий контроль та державну атестацію студента.</w:t>
      </w:r>
    </w:p>
    <w:p w14:paraId="18E8787B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Семестровий контроль</w:t>
      </w:r>
      <w:r w:rsidRPr="00AB381B">
        <w:rPr>
          <w:rFonts w:eastAsia="Times New Roman"/>
          <w:kern w:val="0"/>
          <w:sz w:val="24"/>
          <w:lang w:eastAsia="ru-RU"/>
        </w:rPr>
        <w:t xml:space="preserve"> проводиться у формі семестрового екзамену з навчальної дисципліни в обсязі навчального матеріалу, визначеного навчальною програмою, і в терміни, встановлені навчальним планом. </w:t>
      </w:r>
    </w:p>
    <w:p w14:paraId="2962B5AA" w14:textId="77777777" w:rsidR="00B63CB9" w:rsidRPr="00AB381B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Семестровий екзамен</w:t>
      </w:r>
      <w:r w:rsidRPr="00AB381B">
        <w:rPr>
          <w:rFonts w:eastAsia="Times New Roman"/>
          <w:kern w:val="0"/>
          <w:sz w:val="24"/>
          <w:lang w:eastAsia="ru-RU"/>
        </w:rPr>
        <w:t xml:space="preserve"> – це форма підсумкового контролю засвоєння студентом теоретичного та практичного матеріалу з окремої навчальної дисципліни за семестр. Складання екзамену здійснюється під час екзаменаційної сесії відповідно до затвердженого в установленому порядку розкладу. </w:t>
      </w:r>
    </w:p>
    <w:p w14:paraId="4AE01053" w14:textId="77777777" w:rsidR="00B63CB9" w:rsidRPr="00AB381B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Об</w:t>
      </w:r>
      <w:r w:rsidRPr="00AB381B">
        <w:rPr>
          <w:rFonts w:eastAsia="Times New Roman"/>
          <w:color w:val="000000"/>
          <w:kern w:val="0"/>
          <w:sz w:val="24"/>
          <w:lang w:val="ru-RU" w:eastAsia="ru-RU"/>
        </w:rPr>
        <w:t>’</w:t>
      </w:r>
      <w:r w:rsidRPr="00AB381B">
        <w:rPr>
          <w:rFonts w:eastAsia="Times New Roman"/>
          <w:kern w:val="0"/>
          <w:sz w:val="24"/>
          <w:lang w:val="ru-RU" w:eastAsia="ru-RU"/>
        </w:rPr>
        <w:t>єктами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поточного контролю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є:</w:t>
      </w:r>
    </w:p>
    <w:p w14:paraId="10DF2AA1" w14:textId="77777777" w:rsidR="00B63CB9" w:rsidRPr="00AB381B" w:rsidRDefault="00B63CB9" w:rsidP="00B63CB9">
      <w:pPr>
        <w:widowControl/>
        <w:tabs>
          <w:tab w:val="left" w:pos="72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ab/>
        <w:t xml:space="preserve">–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систематичність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активність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роботи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семінарських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лабораторних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)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заняттях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;</w:t>
      </w:r>
    </w:p>
    <w:p w14:paraId="5C731A3C" w14:textId="77777777" w:rsidR="00B63CB9" w:rsidRPr="00AB381B" w:rsidRDefault="00B63CB9" w:rsidP="00B63CB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 xml:space="preserve">–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для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самостійного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опрацювання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;</w:t>
      </w:r>
    </w:p>
    <w:p w14:paraId="46C24F08" w14:textId="77777777" w:rsidR="00B63CB9" w:rsidRPr="00AB381B" w:rsidRDefault="00B63CB9" w:rsidP="00B63CB9">
      <w:pPr>
        <w:widowControl/>
        <w:tabs>
          <w:tab w:val="left" w:pos="72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ab/>
        <w:t xml:space="preserve">–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індивідуального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навчально-дослідного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;</w:t>
      </w:r>
    </w:p>
    <w:p w14:paraId="275EBA94" w14:textId="77777777" w:rsidR="00B63CB9" w:rsidRPr="00AB381B" w:rsidRDefault="00B63CB9" w:rsidP="00B63CB9">
      <w:pPr>
        <w:widowControl/>
        <w:tabs>
          <w:tab w:val="left" w:pos="72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ab/>
        <w:t xml:space="preserve">–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модульних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)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78287CFB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 xml:space="preserve">При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систематичності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активності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роботи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семінарських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лабораторних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)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заняттях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оцінці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можуть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підлягати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рівень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продемонстрований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у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відповідях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виступах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семінарських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заняттях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;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активність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при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обговоренні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питань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що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винесені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семінарські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)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няття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;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результати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захисту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робіт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експрес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-контролю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тощо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444F9262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 xml:space="preserve">При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для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самостійного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опрацювання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індивідуального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навчально-дослідного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оцінці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можуть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підлягати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самостійне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опрацювання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тем в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цілому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чи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окремих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питань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;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проведення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розрахунків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;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напи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сання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рефератів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есе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;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підготовка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конспектів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навчальних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чи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нау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кових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текстів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підготовка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реферативних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матеріалів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з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публікацій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тощо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3BAF9457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 xml:space="preserve">При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модульних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)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оцінці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підлягають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теоретичні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навички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яких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набули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після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опанування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певного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модуля.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Модульний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конт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 xml:space="preserve">роль,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може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проводитись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у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формі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тестів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відповідей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теоретичні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питання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або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lastRenderedPageBreak/>
        <w:t>розв</w:t>
      </w:r>
      <w:r w:rsidRPr="00AB381B">
        <w:rPr>
          <w:rFonts w:eastAsia="Times New Roman"/>
          <w:color w:val="000000"/>
          <w:kern w:val="0"/>
          <w:sz w:val="24"/>
          <w:lang w:val="ru-RU" w:eastAsia="ru-RU"/>
        </w:rPr>
        <w:t>’</w:t>
      </w:r>
      <w:r w:rsidRPr="00AB381B">
        <w:rPr>
          <w:rFonts w:eastAsia="Times New Roman"/>
          <w:kern w:val="0"/>
          <w:sz w:val="24"/>
          <w:lang w:val="ru-RU" w:eastAsia="ru-RU"/>
        </w:rPr>
        <w:t>язання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практичних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час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проведення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робіт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виконання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індивідуальних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завдань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тощо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59DAA62B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Розподіл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загальної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кількості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балів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за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якими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оцінюється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вся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поточна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робота,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форми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проведення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заходів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критерії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їх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оцінювання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визначаються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робо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чими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навчальними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програмами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доводяться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до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відома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на почат</w:t>
      </w:r>
      <w:r w:rsidRPr="00AB381B">
        <w:rPr>
          <w:rFonts w:eastAsia="Times New Roman"/>
          <w:kern w:val="0"/>
          <w:sz w:val="24"/>
          <w:lang w:val="ru-RU" w:eastAsia="ru-RU"/>
        </w:rPr>
        <w:softHyphen/>
        <w:t>ку семестру.</w:t>
      </w:r>
    </w:p>
    <w:p w14:paraId="3425B449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AB381B">
        <w:rPr>
          <w:rFonts w:eastAsia="Times New Roman"/>
          <w:kern w:val="0"/>
          <w:sz w:val="24"/>
          <w:lang w:val="ru-RU" w:eastAsia="ru-RU"/>
        </w:rPr>
        <w:t xml:space="preserve">Студентам,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які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брали участь в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позанавчальній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науковій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діяльності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(в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роботі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конференцій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підготовці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наукових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публікацій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участь в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олімпіадах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конкурсах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студентських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наукових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робіт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тощо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досягли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значних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результатів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можуть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присуджуватись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додаткові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бали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за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результати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поточного контролю з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відповідної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дисципліни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. </w:t>
      </w:r>
    </w:p>
    <w:p w14:paraId="2582273E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Результати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поточного контролю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студентів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вносяться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до журналу </w:t>
      </w:r>
      <w:proofErr w:type="spellStart"/>
      <w:proofErr w:type="gramStart"/>
      <w:r w:rsidRPr="00AB381B">
        <w:rPr>
          <w:rFonts w:eastAsia="Times New Roman"/>
          <w:kern w:val="0"/>
          <w:sz w:val="24"/>
          <w:lang w:val="ru-RU" w:eastAsia="ru-RU"/>
        </w:rPr>
        <w:t>обл</w:t>
      </w:r>
      <w:proofErr w:type="gramEnd"/>
      <w:r w:rsidRPr="00AB381B">
        <w:rPr>
          <w:rFonts w:eastAsia="Times New Roman"/>
          <w:kern w:val="0"/>
          <w:sz w:val="24"/>
          <w:lang w:val="ru-RU" w:eastAsia="ru-RU"/>
        </w:rPr>
        <w:t>іку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роботи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академгрупи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і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враховуються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при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виставленні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підсумкового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балу за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опанування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дисципліни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0D283D62" w14:textId="77777777" w:rsidR="00B63CB9" w:rsidRPr="00AB381B" w:rsidRDefault="00B63CB9" w:rsidP="00B63CB9">
      <w:pPr>
        <w:widowControl/>
        <w:tabs>
          <w:tab w:val="num" w:pos="108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Відповідно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до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видів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контролю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набутих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студентом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знань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вмінь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передбачається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використання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поточної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контрольної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підсумкової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модульних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оцінок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поточної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семестрової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, 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також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екзаменаційної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залікової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) та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підсумкової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семестрової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AB381B">
        <w:rPr>
          <w:rFonts w:eastAsia="Times New Roman"/>
          <w:kern w:val="0"/>
          <w:sz w:val="24"/>
          <w:lang w:val="ru-RU" w:eastAsia="ru-RU"/>
        </w:rPr>
        <w:t>оцінок</w:t>
      </w:r>
      <w:proofErr w:type="spellEnd"/>
      <w:r w:rsidRPr="00AB381B">
        <w:rPr>
          <w:rFonts w:eastAsia="Times New Roman"/>
          <w:kern w:val="0"/>
          <w:sz w:val="24"/>
          <w:lang w:val="ru-RU" w:eastAsia="ru-RU"/>
        </w:rPr>
        <w:t>.</w:t>
      </w:r>
    </w:p>
    <w:p w14:paraId="5BC7937E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 xml:space="preserve">Поточна модульна оцінка </w:t>
      </w:r>
      <w:r w:rsidRPr="00AB381B">
        <w:rPr>
          <w:rFonts w:eastAsia="Times New Roman"/>
          <w:kern w:val="0"/>
          <w:sz w:val="24"/>
          <w:lang w:eastAsia="ru-RU"/>
        </w:rPr>
        <w:t>складається з балів, які отримує студент за певну навчальну діяльність протягом засвоєння даного модуля – виконання та захист індивідуальних завдань (розрахунково-графічних робіт, рефератів тощо), лабораторних робіт, виступи на семінарських заняттях тощо.</w:t>
      </w:r>
    </w:p>
    <w:p w14:paraId="12724023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Cs/>
          <w:kern w:val="0"/>
          <w:sz w:val="24"/>
          <w:lang w:eastAsia="ru-RU"/>
        </w:rPr>
        <w:t>Несвоєчасне виконання завдань поточного контролю враховується при їх оцінюванні.</w:t>
      </w:r>
    </w:p>
    <w:p w14:paraId="44133FC1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Контрольна модульна оцінка</w:t>
      </w:r>
      <w:r w:rsidRPr="00AB381B">
        <w:rPr>
          <w:rFonts w:eastAsia="Times New Roman"/>
          <w:kern w:val="0"/>
          <w:sz w:val="24"/>
          <w:lang w:eastAsia="ru-RU"/>
        </w:rPr>
        <w:t xml:space="preserve"> визначається в балах за результатами контролю з даного модуля.</w:t>
      </w:r>
    </w:p>
    <w:p w14:paraId="31819C11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bCs/>
          <w:kern w:val="0"/>
          <w:sz w:val="24"/>
          <w:lang w:eastAsia="ru-RU"/>
        </w:rPr>
      </w:pPr>
      <w:r w:rsidRPr="00AB381B">
        <w:rPr>
          <w:rFonts w:eastAsia="Times New Roman"/>
          <w:bCs/>
          <w:kern w:val="0"/>
          <w:sz w:val="24"/>
          <w:lang w:eastAsia="ru-RU"/>
        </w:rPr>
        <w:t>Перескладання контрольної модульної оцінки з метою її підвищення не дозволяється.</w:t>
      </w:r>
    </w:p>
    <w:p w14:paraId="544D008E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 xml:space="preserve">Підсумкова модульна оцінка </w:t>
      </w:r>
      <w:r w:rsidRPr="00AB381B">
        <w:rPr>
          <w:rFonts w:eastAsia="Times New Roman"/>
          <w:kern w:val="0"/>
          <w:sz w:val="24"/>
          <w:lang w:eastAsia="ru-RU"/>
        </w:rPr>
        <w:t xml:space="preserve">визначається в балах як сума поточної та контрольної модульних оцінок з даного модуля. </w:t>
      </w:r>
    </w:p>
    <w:p w14:paraId="291B3342" w14:textId="77777777" w:rsidR="00B63CB9" w:rsidRPr="00AB381B" w:rsidRDefault="00B63CB9" w:rsidP="00B63CB9">
      <w:pPr>
        <w:widowControl/>
        <w:tabs>
          <w:tab w:val="num" w:pos="1418"/>
        </w:tabs>
        <w:suppressAutoHyphens w:val="0"/>
        <w:ind w:firstLine="709"/>
        <w:jc w:val="both"/>
        <w:rPr>
          <w:rFonts w:eastAsia="Times New Roman"/>
          <w:bCs/>
          <w:kern w:val="0"/>
          <w:sz w:val="24"/>
          <w:lang w:eastAsia="ru-RU"/>
        </w:rPr>
      </w:pPr>
      <w:r w:rsidRPr="00AB381B">
        <w:rPr>
          <w:rFonts w:eastAsia="Times New Roman"/>
          <w:bCs/>
          <w:kern w:val="0"/>
          <w:sz w:val="24"/>
          <w:lang w:eastAsia="ru-RU"/>
        </w:rPr>
        <w:t>Модуль зараховується студенту, якщо він успішно виконав передбачені в даному модулі всі види навчальної роботи та під час модульного контролю отримав позитивну контрольну модульну оцінку, а відтак, позитивну підсумкову модульну оцінку.</w:t>
      </w:r>
    </w:p>
    <w:p w14:paraId="138A457E" w14:textId="77777777" w:rsidR="00B63CB9" w:rsidRPr="00AB381B" w:rsidRDefault="00B63CB9" w:rsidP="00B63CB9">
      <w:pPr>
        <w:widowControl/>
        <w:tabs>
          <w:tab w:val="num" w:pos="1418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kern w:val="0"/>
          <w:sz w:val="24"/>
          <w:lang w:eastAsia="ru-RU"/>
        </w:rPr>
        <w:t>Перескладання позитивної підсумкової модульної оцінки з метою її підвищення не дозволяється.</w:t>
      </w:r>
    </w:p>
    <w:p w14:paraId="3A98B66F" w14:textId="77777777" w:rsidR="00B63CB9" w:rsidRPr="00AB381B" w:rsidRDefault="00B63CB9" w:rsidP="00B63CB9">
      <w:pPr>
        <w:widowControl/>
        <w:tabs>
          <w:tab w:val="num" w:pos="1418"/>
        </w:tabs>
        <w:suppressAutoHyphens w:val="0"/>
        <w:ind w:firstLine="709"/>
        <w:jc w:val="both"/>
        <w:rPr>
          <w:rFonts w:eastAsia="Times New Roman"/>
          <w:bCs/>
          <w:kern w:val="0"/>
          <w:sz w:val="24"/>
          <w:lang w:eastAsia="ru-RU"/>
        </w:rPr>
      </w:pPr>
      <w:r w:rsidRPr="00AB381B">
        <w:rPr>
          <w:rFonts w:eastAsia="Times New Roman"/>
          <w:bCs/>
          <w:kern w:val="0"/>
          <w:sz w:val="24"/>
          <w:lang w:eastAsia="ru-RU"/>
        </w:rPr>
        <w:t xml:space="preserve">Заборгованість з модуля повинна бути ліквідована студентом в </w:t>
      </w:r>
      <w:proofErr w:type="spellStart"/>
      <w:r w:rsidRPr="00AB381B">
        <w:rPr>
          <w:rFonts w:eastAsia="Times New Roman"/>
          <w:bCs/>
          <w:kern w:val="0"/>
          <w:sz w:val="24"/>
          <w:lang w:eastAsia="ru-RU"/>
        </w:rPr>
        <w:t>позааудиторний</w:t>
      </w:r>
      <w:proofErr w:type="spellEnd"/>
      <w:r w:rsidRPr="00AB381B">
        <w:rPr>
          <w:rFonts w:eastAsia="Times New Roman"/>
          <w:bCs/>
          <w:kern w:val="0"/>
          <w:sz w:val="24"/>
          <w:lang w:eastAsia="ru-RU"/>
        </w:rPr>
        <w:t xml:space="preserve"> час до початку підсумкового контролю з наступного модуля.</w:t>
      </w:r>
    </w:p>
    <w:p w14:paraId="0F9B9AFE" w14:textId="77777777" w:rsidR="00B63CB9" w:rsidRPr="00AB381B" w:rsidRDefault="00B63CB9" w:rsidP="00B63CB9">
      <w:pPr>
        <w:widowControl/>
        <w:tabs>
          <w:tab w:val="num" w:pos="1418"/>
        </w:tabs>
        <w:suppressAutoHyphens w:val="0"/>
        <w:ind w:firstLine="709"/>
        <w:jc w:val="both"/>
        <w:rPr>
          <w:rFonts w:eastAsia="Times New Roman"/>
          <w:bCs/>
          <w:kern w:val="0"/>
          <w:sz w:val="24"/>
          <w:lang w:eastAsia="ru-RU"/>
        </w:rPr>
      </w:pPr>
      <w:r w:rsidRPr="00AB381B">
        <w:rPr>
          <w:rFonts w:eastAsia="Times New Roman"/>
          <w:bCs/>
          <w:kern w:val="0"/>
          <w:sz w:val="24"/>
          <w:lang w:eastAsia="ru-RU"/>
        </w:rPr>
        <w:t>Кінцевий термін ліквідації заборгованості з модульного контролю обмежується початком заліково-екзаменаційної сесії.</w:t>
      </w:r>
    </w:p>
    <w:p w14:paraId="5F95AD81" w14:textId="77777777" w:rsidR="00B63CB9" w:rsidRPr="00AB381B" w:rsidRDefault="00B63CB9" w:rsidP="00B63CB9">
      <w:pPr>
        <w:widowControl/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AB381B">
        <w:rPr>
          <w:rFonts w:eastAsia="Times New Roman"/>
          <w:b/>
          <w:kern w:val="0"/>
          <w:sz w:val="24"/>
          <w:lang w:eastAsia="ru-RU"/>
        </w:rPr>
        <w:t>Поточна семестрова оцінка</w:t>
      </w:r>
      <w:r w:rsidRPr="00AB381B">
        <w:rPr>
          <w:rFonts w:eastAsia="Times New Roman"/>
          <w:kern w:val="0"/>
          <w:sz w:val="24"/>
          <w:lang w:eastAsia="ru-RU"/>
        </w:rPr>
        <w:t xml:space="preserve"> визначається в балах як сума підсумкових модульних оцінок, отриманих за засвоєння всіх модулів, враховуючи ІНДЗ.</w:t>
      </w:r>
    </w:p>
    <w:p w14:paraId="0C2E26A7" w14:textId="77777777" w:rsidR="00B63CB9" w:rsidRPr="00AB381B" w:rsidRDefault="00B63CB9" w:rsidP="00B63CB9">
      <w:pPr>
        <w:widowControl/>
        <w:suppressAutoHyphens w:val="0"/>
        <w:ind w:left="142" w:firstLine="425"/>
        <w:jc w:val="center"/>
        <w:rPr>
          <w:rFonts w:eastAsia="Times New Roman"/>
          <w:b/>
          <w:kern w:val="0"/>
          <w:sz w:val="32"/>
          <w:szCs w:val="32"/>
          <w:lang w:eastAsia="ru-RU"/>
        </w:rPr>
      </w:pPr>
      <w:r w:rsidRPr="00AB381B">
        <w:rPr>
          <w:rFonts w:eastAsia="Times New Roman"/>
          <w:b/>
          <w:kern w:val="0"/>
          <w:szCs w:val="28"/>
          <w:lang w:eastAsia="ru-RU"/>
        </w:rPr>
        <w:t xml:space="preserve">                                                                       </w:t>
      </w:r>
    </w:p>
    <w:p w14:paraId="618D80A6" w14:textId="77777777" w:rsidR="00B63CB9" w:rsidRPr="009277B6" w:rsidRDefault="00B63CB9" w:rsidP="00B63CB9">
      <w:pPr>
        <w:widowControl/>
        <w:shd w:val="clear" w:color="auto" w:fill="FFFFFF"/>
        <w:suppressAutoHyphens w:val="0"/>
        <w:spacing w:before="5"/>
        <w:ind w:left="259" w:hanging="259"/>
        <w:jc w:val="center"/>
        <w:rPr>
          <w:rFonts w:eastAsia="Times New Roman"/>
          <w:b/>
          <w:color w:val="000000"/>
          <w:kern w:val="0"/>
          <w:sz w:val="24"/>
          <w:lang w:eastAsia="ru-RU"/>
        </w:rPr>
      </w:pPr>
      <w:r w:rsidRPr="009277B6">
        <w:rPr>
          <w:rFonts w:eastAsia="Times New Roman"/>
          <w:b/>
          <w:kern w:val="0"/>
          <w:sz w:val="24"/>
          <w:lang w:eastAsia="ru-RU"/>
        </w:rPr>
        <w:t>11. Критерії оцінювання результатів навчання</w:t>
      </w:r>
    </w:p>
    <w:p w14:paraId="0C8D520D" w14:textId="77777777" w:rsidR="00B63CB9" w:rsidRPr="009277B6" w:rsidRDefault="00B63CB9" w:rsidP="00B63CB9">
      <w:pPr>
        <w:widowControl/>
        <w:suppressAutoHyphens w:val="0"/>
        <w:ind w:firstLine="567"/>
        <w:rPr>
          <w:rFonts w:eastAsia="Times New Roman"/>
          <w:kern w:val="0"/>
          <w:sz w:val="24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942"/>
        <w:gridCol w:w="5937"/>
        <w:gridCol w:w="1715"/>
        <w:gridCol w:w="1073"/>
      </w:tblGrid>
      <w:tr w:rsidR="00B63CB9" w:rsidRPr="009277B6" w14:paraId="2336A106" w14:textId="77777777" w:rsidTr="00F21FF5">
        <w:trPr>
          <w:trHeight w:val="1161"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165DC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Оцінка за шкалою ECTS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D780B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proofErr w:type="spellStart"/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Обгрунтування</w:t>
            </w:r>
            <w:proofErr w:type="spellEnd"/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 xml:space="preserve"> оцінок</w:t>
            </w: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33702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Оцінка за національною системою</w:t>
            </w: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208B1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Оцінка за системою</w:t>
            </w:r>
          </w:p>
          <w:p w14:paraId="54643448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УДПУ</w:t>
            </w:r>
          </w:p>
        </w:tc>
      </w:tr>
      <w:tr w:rsidR="00B63CB9" w:rsidRPr="009277B6" w14:paraId="19A4302C" w14:textId="77777777" w:rsidTr="00F21FF5"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C281E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A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BBE93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ВІДМІННО</w:t>
            </w:r>
          </w:p>
          <w:p w14:paraId="793ABF4E" w14:textId="77777777" w:rsidR="00B63CB9" w:rsidRPr="009277B6" w:rsidRDefault="00B63CB9" w:rsidP="00F21FF5">
            <w:pPr>
              <w:widowControl/>
              <w:suppressAutoHyphens w:val="0"/>
              <w:ind w:left="41" w:right="18" w:firstLine="41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 xml:space="preserve">Студент має системні, дієві знання, виявляє неординарні творчі здібності у навчальній діяльності, користується широким арсеналом засобів доказів своєї думки, вирішує складні проблемні завдання, схильний до системно-наукового аналізу та прогнозу явищ; вміє ставити і розв’язувати проблеми, самостійно здобувати і використовувати інформацію (наукова література, газетно-журнальні публікації, Інтернет, мультимедійні програми тощо), виявляє власне ставлення до неї, </w:t>
            </w:r>
            <w:r w:rsidRPr="009277B6">
              <w:rPr>
                <w:rFonts w:eastAsia="Times New Roman"/>
                <w:kern w:val="0"/>
                <w:sz w:val="24"/>
                <w:lang w:eastAsia="ru-RU"/>
              </w:rPr>
              <w:lastRenderedPageBreak/>
              <w:t>користується широким арсеналом засобів доказів своєї думки, вирішує складні проблемні завдання, схильний до системно-наукового аналізу та прогнозу явищ, самостійно виконує науково-дослідницьку роботу; логічно та творчо викладає матеріал в усній та письмовій формі; розвиває свої обдаровання і нахили.</w:t>
            </w:r>
          </w:p>
        </w:tc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A0321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lastRenderedPageBreak/>
              <w:t>5 (відмінно)</w:t>
            </w: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6E321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90–100</w:t>
            </w:r>
          </w:p>
        </w:tc>
      </w:tr>
      <w:tr w:rsidR="00B63CB9" w:rsidRPr="009277B6" w14:paraId="02683241" w14:textId="77777777" w:rsidTr="00F21FF5">
        <w:trPr>
          <w:cantSplit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8D0E4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lastRenderedPageBreak/>
              <w:t>B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28A8C" w14:textId="77777777" w:rsidR="00B63CB9" w:rsidRPr="009277B6" w:rsidRDefault="00B63CB9" w:rsidP="00F21FF5">
            <w:pPr>
              <w:widowControl/>
              <w:suppressAutoHyphens w:val="0"/>
              <w:ind w:left="55" w:right="18" w:firstLine="69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ДУЖЕ ДОБРЕ</w:t>
            </w:r>
          </w:p>
          <w:p w14:paraId="7A1A2740" w14:textId="77777777" w:rsidR="00B63CB9" w:rsidRPr="009277B6" w:rsidRDefault="00B63CB9" w:rsidP="00F21FF5">
            <w:pPr>
              <w:widowControl/>
              <w:suppressAutoHyphens w:val="0"/>
              <w:ind w:left="55" w:right="18" w:firstLine="69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Студент вільно володіє вивченим матеріалом, застосовує знання в дещо змінених ситуаціях, вміє аналізувати і систематизувати інформацію, використовує загальновідомі докази у власній аргументації; висловлює стандартну аргументацію при оцінці дій, процесів, явищ; чітко тлумачить поняття; здатен самостійно опрацювати навчальний матеріал, але потребує консультацій з викладачем; виконує творчі завдання.</w:t>
            </w:r>
          </w:p>
        </w:tc>
        <w:tc>
          <w:tcPr>
            <w:tcW w:w="8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0AEF8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4 (добре)</w:t>
            </w: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54F84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82–89</w:t>
            </w:r>
          </w:p>
        </w:tc>
      </w:tr>
      <w:tr w:rsidR="00B63CB9" w:rsidRPr="009277B6" w14:paraId="51D1B751" w14:textId="77777777" w:rsidTr="00F21FF5">
        <w:trPr>
          <w:cantSplit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C9D09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C</w:t>
            </w:r>
          </w:p>
        </w:tc>
        <w:tc>
          <w:tcPr>
            <w:tcW w:w="30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6014FAA" w14:textId="77777777" w:rsidR="00B63CB9" w:rsidRPr="009277B6" w:rsidRDefault="00B63CB9" w:rsidP="00F21FF5">
            <w:pPr>
              <w:widowControl/>
              <w:suppressAutoHyphens w:val="0"/>
              <w:ind w:left="55" w:right="18" w:firstLine="69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ДОБРЕ</w:t>
            </w:r>
          </w:p>
          <w:p w14:paraId="5B5A252B" w14:textId="77777777" w:rsidR="00B63CB9" w:rsidRPr="009277B6" w:rsidRDefault="00B63CB9" w:rsidP="00F21FF5">
            <w:pPr>
              <w:widowControl/>
              <w:suppressAutoHyphens w:val="0"/>
              <w:ind w:left="55" w:right="18" w:firstLine="69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Студент знає істотні ознаки понять, явищ, закономірностей, зв’язків між ними, а також самостійно застосовує знання в стандартних ситуаціях, володіє розумовими операціями (аналізом, абстрагуванням, узагальненням тощо), вміє робити висновки, виправляти допущені помилки. Відповідь повна, правильна, логічна, обґрунтована, хоча їй і бракує власних суджень. Студент здатний самостійно здійснювати основні види навчальної діяльності.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0B87E" w14:textId="77777777" w:rsidR="00B63CB9" w:rsidRPr="009277B6" w:rsidRDefault="00B63CB9" w:rsidP="00F21FF5">
            <w:pPr>
              <w:widowControl/>
              <w:suppressAutoHyphens w:val="0"/>
              <w:rPr>
                <w:rFonts w:eastAsia="Arial Unicode MS"/>
                <w:b/>
                <w:kern w:val="0"/>
                <w:sz w:val="24"/>
                <w:lang w:eastAsia="ru-RU"/>
              </w:rPr>
            </w:pP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27365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75–81</w:t>
            </w:r>
          </w:p>
        </w:tc>
      </w:tr>
      <w:tr w:rsidR="00B63CB9" w:rsidRPr="009277B6" w14:paraId="3637E7C2" w14:textId="77777777" w:rsidTr="00F21FF5">
        <w:trPr>
          <w:cantSplit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27F28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D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4850E7A" w14:textId="77777777" w:rsidR="00B63CB9" w:rsidRPr="009277B6" w:rsidRDefault="00B63CB9" w:rsidP="00F21FF5">
            <w:pPr>
              <w:widowControl/>
              <w:suppressAutoHyphens w:val="0"/>
              <w:ind w:left="55" w:right="18" w:firstLine="69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ЗАДОВІЛЬНО</w:t>
            </w:r>
          </w:p>
          <w:p w14:paraId="3F893C5B" w14:textId="77777777" w:rsidR="00B63CB9" w:rsidRPr="009277B6" w:rsidRDefault="00B63CB9" w:rsidP="00F21FF5">
            <w:pPr>
              <w:widowControl/>
              <w:suppressAutoHyphens w:val="0"/>
              <w:ind w:left="55" w:right="18" w:firstLine="69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Студент правильно і логічно відтворює навчальний матеріал; розуміє основоположні теорії і факти, встановлює причинно-наслідкові зв'язки між ними; вміє наводити окремі власні приклади на підтвердження певних думок, застосовувати вивчений матеріал у стандартних ситуаціях, самостійно користується додатковими джерелами; частково контролює власні навчальні дії; правильно використовує термінологію.</w:t>
            </w:r>
          </w:p>
        </w:tc>
        <w:tc>
          <w:tcPr>
            <w:tcW w:w="8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D4754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3 (задовільно)</w:t>
            </w: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613F1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69–74</w:t>
            </w:r>
          </w:p>
        </w:tc>
      </w:tr>
      <w:tr w:rsidR="00B63CB9" w:rsidRPr="009277B6" w14:paraId="2F0ED365" w14:textId="77777777" w:rsidTr="00F21FF5">
        <w:trPr>
          <w:cantSplit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2C3D6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E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FB1B9" w14:textId="77777777" w:rsidR="00B63CB9" w:rsidRPr="009277B6" w:rsidRDefault="00B63CB9" w:rsidP="00F21FF5">
            <w:pPr>
              <w:widowControl/>
              <w:suppressAutoHyphens w:val="0"/>
              <w:ind w:left="55" w:right="60" w:firstLine="69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ДОСТАТНЬО</w:t>
            </w:r>
          </w:p>
          <w:p w14:paraId="23B1DCE7" w14:textId="77777777" w:rsidR="00B63CB9" w:rsidRPr="009277B6" w:rsidRDefault="00B63CB9" w:rsidP="00F21FF5">
            <w:pPr>
              <w:widowControl/>
              <w:suppressAutoHyphens w:val="0"/>
              <w:ind w:left="55" w:right="60" w:firstLine="69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Студент має початковий рівень знань; знає близько половини навчального матеріалу, здатний повторити за зразком певну операцію, дію; описує явища, процеси без пояснень причин, з допомогою викладача здатен відтворити їх послідовність, слабко орієнтується в поняттях; має фрагментарні навички в роботі з підручником; самостійне опрацювання навчального матеріалу викликає значні труднощі; здатен давати відповіді на прості, стандартні запитання, виявляє інтерес до навчального матеріалу.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44376" w14:textId="77777777" w:rsidR="00B63CB9" w:rsidRPr="009277B6" w:rsidRDefault="00B63CB9" w:rsidP="00F21FF5">
            <w:pPr>
              <w:widowControl/>
              <w:suppressAutoHyphens w:val="0"/>
              <w:rPr>
                <w:rFonts w:eastAsia="Arial Unicode MS"/>
                <w:b/>
                <w:kern w:val="0"/>
                <w:sz w:val="24"/>
                <w:lang w:eastAsia="ru-RU"/>
              </w:rPr>
            </w:pP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CF2E2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60–68</w:t>
            </w:r>
          </w:p>
        </w:tc>
      </w:tr>
      <w:tr w:rsidR="00B63CB9" w:rsidRPr="009277B6" w14:paraId="5E35BB85" w14:textId="77777777" w:rsidTr="00F21FF5">
        <w:trPr>
          <w:cantSplit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096F1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FX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B7FCD" w14:textId="77777777" w:rsidR="00B63CB9" w:rsidRPr="009277B6" w:rsidRDefault="00B63CB9" w:rsidP="00F21FF5">
            <w:pPr>
              <w:widowControl/>
              <w:suppressAutoHyphens w:val="0"/>
              <w:ind w:left="55" w:right="60" w:firstLine="69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НЕЗАДОВІЛЬНО</w:t>
            </w:r>
            <w:r w:rsidRPr="009277B6">
              <w:rPr>
                <w:rFonts w:eastAsia="Times New Roman"/>
                <w:kern w:val="0"/>
                <w:sz w:val="24"/>
                <w:lang w:eastAsia="ru-RU"/>
              </w:rPr>
              <w:t xml:space="preserve"> </w:t>
            </w:r>
          </w:p>
          <w:p w14:paraId="64A2DD06" w14:textId="77777777" w:rsidR="00B63CB9" w:rsidRPr="009277B6" w:rsidRDefault="00B63CB9" w:rsidP="00F21FF5">
            <w:pPr>
              <w:widowControl/>
              <w:suppressAutoHyphens w:val="0"/>
              <w:ind w:left="55" w:right="60" w:firstLine="69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Студент фрагментарно відтворює незначну частину навчального матеріалу; має нечіткі уявлення про об'єкт вивчення; виявляє здатність елементарно викласти думку; може усно відтворити кілька термінів, явищ без зв'язку між ними.</w:t>
            </w:r>
          </w:p>
        </w:tc>
        <w:tc>
          <w:tcPr>
            <w:tcW w:w="8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60B44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2 (незадовільно)</w:t>
            </w: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B129C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35–59</w:t>
            </w:r>
          </w:p>
        </w:tc>
      </w:tr>
      <w:tr w:rsidR="00B63CB9" w:rsidRPr="009277B6" w14:paraId="59129681" w14:textId="77777777" w:rsidTr="00F21FF5">
        <w:trPr>
          <w:cantSplit/>
        </w:trPr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7B6C8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lastRenderedPageBreak/>
              <w:t>F</w:t>
            </w:r>
          </w:p>
        </w:tc>
        <w:tc>
          <w:tcPr>
            <w:tcW w:w="30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BEBD9" w14:textId="77777777" w:rsidR="00B63CB9" w:rsidRPr="009277B6" w:rsidRDefault="00B63CB9" w:rsidP="00F21FF5">
            <w:pPr>
              <w:widowControl/>
              <w:suppressAutoHyphens w:val="0"/>
              <w:ind w:left="55" w:right="60" w:firstLine="69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НЕЗАДОВІЛЬНО – необхідна серйозна подальша робота, обов’язковий повторний курс.</w:t>
            </w:r>
          </w:p>
          <w:p w14:paraId="3EF3D1D4" w14:textId="77777777" w:rsidR="00B63CB9" w:rsidRPr="009277B6" w:rsidRDefault="00B63CB9" w:rsidP="00F21FF5">
            <w:pPr>
              <w:widowControl/>
              <w:suppressAutoHyphens w:val="0"/>
              <w:ind w:left="55" w:right="60" w:firstLine="69"/>
              <w:jc w:val="both"/>
              <w:rPr>
                <w:rFonts w:eastAsia="Arial Unicode MS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 xml:space="preserve">Відповідь студента при відтворенні навчального матеріалу елементарна, фрагментарна, зумовлюється початковими уявленнями про предмет вивчення.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57E5F" w14:textId="77777777" w:rsidR="00B63CB9" w:rsidRPr="009277B6" w:rsidRDefault="00B63CB9" w:rsidP="00F21FF5">
            <w:pPr>
              <w:widowControl/>
              <w:suppressAutoHyphens w:val="0"/>
              <w:rPr>
                <w:rFonts w:eastAsia="Arial Unicode MS"/>
                <w:b/>
                <w:kern w:val="0"/>
                <w:sz w:val="24"/>
                <w:lang w:eastAsia="ru-RU"/>
              </w:rPr>
            </w:pPr>
          </w:p>
        </w:tc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DB982" w14:textId="77777777" w:rsidR="00B63CB9" w:rsidRPr="009277B6" w:rsidRDefault="00B63CB9" w:rsidP="00F21FF5">
            <w:pPr>
              <w:widowControl/>
              <w:suppressAutoHyphens w:val="0"/>
              <w:spacing w:line="276" w:lineRule="auto"/>
              <w:jc w:val="center"/>
              <w:rPr>
                <w:rFonts w:eastAsia="Arial Unicode MS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Arial Unicode MS"/>
                <w:b/>
                <w:kern w:val="0"/>
                <w:sz w:val="24"/>
                <w:lang w:eastAsia="ru-RU"/>
              </w:rPr>
              <w:t>1–34</w:t>
            </w:r>
          </w:p>
        </w:tc>
      </w:tr>
    </w:tbl>
    <w:p w14:paraId="3924AA75" w14:textId="77777777" w:rsidR="00B63CB9" w:rsidRPr="009277B6" w:rsidRDefault="00B63CB9" w:rsidP="00B63CB9">
      <w:pPr>
        <w:widowControl/>
        <w:suppressAutoHyphens w:val="0"/>
        <w:ind w:firstLine="567"/>
        <w:rPr>
          <w:rFonts w:eastAsia="Times New Roman"/>
          <w:kern w:val="0"/>
          <w:sz w:val="24"/>
          <w:lang w:eastAsia="ru-RU"/>
        </w:rPr>
      </w:pPr>
    </w:p>
    <w:p w14:paraId="4EAC0AF1" w14:textId="77777777" w:rsidR="00B63CB9" w:rsidRDefault="00B63CB9" w:rsidP="00B63CB9">
      <w:pPr>
        <w:ind w:left="142" w:firstLine="425"/>
        <w:jc w:val="center"/>
        <w:rPr>
          <w:b/>
          <w:sz w:val="24"/>
        </w:rPr>
      </w:pPr>
    </w:p>
    <w:p w14:paraId="392CA17C" w14:textId="77777777" w:rsidR="00B63CB9" w:rsidRPr="009277B6" w:rsidRDefault="00B63CB9" w:rsidP="00B63CB9">
      <w:pPr>
        <w:widowControl/>
        <w:suppressAutoHyphens w:val="0"/>
        <w:jc w:val="center"/>
        <w:rPr>
          <w:rFonts w:eastAsia="Times New Roman"/>
          <w:b/>
          <w:kern w:val="28"/>
          <w:sz w:val="24"/>
          <w:lang w:eastAsia="ru-RU"/>
        </w:rPr>
      </w:pPr>
      <w:r w:rsidRPr="009277B6">
        <w:rPr>
          <w:rFonts w:eastAsia="Times New Roman"/>
          <w:b/>
          <w:kern w:val="0"/>
          <w:sz w:val="24"/>
          <w:lang w:eastAsia="ru-RU"/>
        </w:rPr>
        <w:t xml:space="preserve">12.  </w:t>
      </w:r>
      <w:r w:rsidRPr="009277B6">
        <w:rPr>
          <w:rFonts w:eastAsia="Times New Roman"/>
          <w:b/>
          <w:kern w:val="28"/>
          <w:sz w:val="24"/>
          <w:lang w:eastAsia="ru-RU"/>
        </w:rPr>
        <w:t>Розподіл балів оцінювання успішності студентів з навчальної дисципліни «Філософія»</w:t>
      </w:r>
    </w:p>
    <w:p w14:paraId="003BD509" w14:textId="77777777" w:rsidR="00B63CB9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Cs w:val="28"/>
          <w:lang w:eastAsia="ru-RU"/>
        </w:rPr>
      </w:pPr>
    </w:p>
    <w:tbl>
      <w:tblPr>
        <w:tblW w:w="1090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114"/>
        <w:gridCol w:w="362"/>
        <w:gridCol w:w="268"/>
        <w:gridCol w:w="236"/>
        <w:gridCol w:w="504"/>
        <w:gridCol w:w="630"/>
        <w:gridCol w:w="630"/>
        <w:gridCol w:w="630"/>
        <w:gridCol w:w="504"/>
        <w:gridCol w:w="476"/>
        <w:gridCol w:w="504"/>
        <w:gridCol w:w="602"/>
        <w:gridCol w:w="529"/>
        <w:gridCol w:w="632"/>
        <w:gridCol w:w="785"/>
        <w:gridCol w:w="15"/>
        <w:gridCol w:w="1022"/>
        <w:gridCol w:w="992"/>
        <w:gridCol w:w="952"/>
      </w:tblGrid>
      <w:tr w:rsidR="00214C78" w:rsidRPr="00AB381B" w14:paraId="64C2DC31" w14:textId="77777777" w:rsidTr="00214C78">
        <w:tc>
          <w:tcPr>
            <w:tcW w:w="630" w:type="dxa"/>
            <w:gridSpan w:val="2"/>
          </w:tcPr>
          <w:p w14:paraId="1427AD84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630" w:type="dxa"/>
            <w:gridSpan w:val="2"/>
          </w:tcPr>
          <w:p w14:paraId="66086B6B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6662" w:type="dxa"/>
            <w:gridSpan w:val="12"/>
          </w:tcPr>
          <w:p w14:paraId="12687C96" w14:textId="0F3B03AB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Модуль 1</w:t>
            </w:r>
          </w:p>
        </w:tc>
        <w:tc>
          <w:tcPr>
            <w:tcW w:w="1037" w:type="dxa"/>
            <w:gridSpan w:val="2"/>
            <w:vMerge w:val="restart"/>
            <w:vAlign w:val="center"/>
          </w:tcPr>
          <w:p w14:paraId="4D803074" w14:textId="77777777" w:rsidR="00214C78" w:rsidRPr="00AB381B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Модуль 2 (ІНДЗ)</w:t>
            </w:r>
          </w:p>
        </w:tc>
        <w:tc>
          <w:tcPr>
            <w:tcW w:w="992" w:type="dxa"/>
            <w:vMerge w:val="restart"/>
            <w:vAlign w:val="center"/>
          </w:tcPr>
          <w:p w14:paraId="49CFAF8F" w14:textId="77777777" w:rsidR="00214C78" w:rsidRPr="00AB381B" w:rsidRDefault="00214C78" w:rsidP="00F21FF5">
            <w:pPr>
              <w:widowControl/>
              <w:suppressAutoHyphens w:val="0"/>
              <w:ind w:left="-104" w:right="-9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proofErr w:type="spellStart"/>
            <w:r w:rsidRPr="00AB381B">
              <w:rPr>
                <w:rFonts w:eastAsia="Times New Roman"/>
                <w:kern w:val="0"/>
                <w:sz w:val="24"/>
                <w:lang w:eastAsia="ru-RU"/>
              </w:rPr>
              <w:t>Підсум-ковий</w:t>
            </w:r>
            <w:proofErr w:type="spellEnd"/>
            <w:r w:rsidRPr="00AB381B">
              <w:rPr>
                <w:rFonts w:eastAsia="Times New Roman"/>
                <w:kern w:val="0"/>
                <w:sz w:val="24"/>
                <w:lang w:eastAsia="ru-RU"/>
              </w:rPr>
              <w:t xml:space="preserve"> контроль</w:t>
            </w:r>
          </w:p>
        </w:tc>
        <w:tc>
          <w:tcPr>
            <w:tcW w:w="952" w:type="dxa"/>
            <w:vMerge w:val="restart"/>
            <w:vAlign w:val="center"/>
          </w:tcPr>
          <w:p w14:paraId="3F8ECFB3" w14:textId="77777777" w:rsidR="00214C78" w:rsidRPr="00AB381B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Сума</w:t>
            </w:r>
          </w:p>
        </w:tc>
      </w:tr>
      <w:tr w:rsidR="00214C78" w:rsidRPr="00AB381B" w14:paraId="001C7D5C" w14:textId="77777777" w:rsidTr="00214C78">
        <w:tc>
          <w:tcPr>
            <w:tcW w:w="630" w:type="dxa"/>
            <w:gridSpan w:val="2"/>
          </w:tcPr>
          <w:p w14:paraId="78B87561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630" w:type="dxa"/>
            <w:gridSpan w:val="2"/>
          </w:tcPr>
          <w:p w14:paraId="6B50C0CC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2630" w:type="dxa"/>
            <w:gridSpan w:val="5"/>
            <w:vAlign w:val="center"/>
          </w:tcPr>
          <w:p w14:paraId="22863FA9" w14:textId="6C0DDFD4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Змістовий модуль 1</w:t>
            </w:r>
          </w:p>
        </w:tc>
        <w:tc>
          <w:tcPr>
            <w:tcW w:w="4032" w:type="dxa"/>
            <w:gridSpan w:val="7"/>
            <w:vAlign w:val="center"/>
          </w:tcPr>
          <w:p w14:paraId="1344F38A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Змістовий модуль 1</w:t>
            </w:r>
          </w:p>
        </w:tc>
        <w:tc>
          <w:tcPr>
            <w:tcW w:w="1037" w:type="dxa"/>
            <w:gridSpan w:val="2"/>
            <w:vMerge/>
          </w:tcPr>
          <w:p w14:paraId="573FB100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41762BDC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952" w:type="dxa"/>
            <w:vMerge/>
          </w:tcPr>
          <w:p w14:paraId="6D7D6F1C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</w:tr>
      <w:tr w:rsidR="00214C78" w:rsidRPr="00AB381B" w14:paraId="7A7128BD" w14:textId="77777777" w:rsidTr="00214C78">
        <w:tc>
          <w:tcPr>
            <w:tcW w:w="516" w:type="dxa"/>
          </w:tcPr>
          <w:p w14:paraId="6001F362" w14:textId="77777777" w:rsidR="00214C78" w:rsidRPr="00AB381B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 xml:space="preserve">Т1  </w:t>
            </w:r>
          </w:p>
        </w:tc>
        <w:tc>
          <w:tcPr>
            <w:tcW w:w="476" w:type="dxa"/>
            <w:gridSpan w:val="2"/>
          </w:tcPr>
          <w:p w14:paraId="45E2E2F3" w14:textId="77777777" w:rsidR="00214C78" w:rsidRPr="00AB381B" w:rsidRDefault="00214C78" w:rsidP="00F21FF5">
            <w:pPr>
              <w:widowControl/>
              <w:suppressAutoHyphens w:val="0"/>
              <w:ind w:right="-110" w:hanging="107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Т2</w:t>
            </w:r>
          </w:p>
        </w:tc>
        <w:tc>
          <w:tcPr>
            <w:tcW w:w="504" w:type="dxa"/>
            <w:gridSpan w:val="2"/>
          </w:tcPr>
          <w:p w14:paraId="2C295F2B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Т3</w:t>
            </w:r>
          </w:p>
        </w:tc>
        <w:tc>
          <w:tcPr>
            <w:tcW w:w="504" w:type="dxa"/>
          </w:tcPr>
          <w:p w14:paraId="4A34B4C2" w14:textId="77777777" w:rsidR="00214C78" w:rsidRPr="00AB381B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Т4</w:t>
            </w:r>
          </w:p>
        </w:tc>
        <w:tc>
          <w:tcPr>
            <w:tcW w:w="630" w:type="dxa"/>
          </w:tcPr>
          <w:p w14:paraId="10A025BF" w14:textId="78FA8BE7" w:rsidR="00214C78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Т5</w:t>
            </w:r>
          </w:p>
        </w:tc>
        <w:tc>
          <w:tcPr>
            <w:tcW w:w="630" w:type="dxa"/>
          </w:tcPr>
          <w:p w14:paraId="4D41BBDE" w14:textId="5C197DBC" w:rsidR="00214C78" w:rsidRPr="00214C78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Т6</w:t>
            </w:r>
          </w:p>
        </w:tc>
        <w:tc>
          <w:tcPr>
            <w:tcW w:w="630" w:type="dxa"/>
            <w:vAlign w:val="center"/>
          </w:tcPr>
          <w:p w14:paraId="630762E5" w14:textId="577C0E69" w:rsidR="00214C78" w:rsidRPr="00AB381B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МК1</w:t>
            </w:r>
          </w:p>
        </w:tc>
        <w:tc>
          <w:tcPr>
            <w:tcW w:w="504" w:type="dxa"/>
            <w:vAlign w:val="center"/>
          </w:tcPr>
          <w:p w14:paraId="2D69E507" w14:textId="369B266C" w:rsidR="00214C78" w:rsidRPr="00214C78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</w:t>
            </w:r>
            <w:r>
              <w:rPr>
                <w:rFonts w:eastAsia="Times New Roman"/>
                <w:kern w:val="0"/>
                <w:sz w:val="24"/>
                <w:lang w:val="ru-RU" w:eastAsia="ru-RU"/>
              </w:rPr>
              <w:t>7</w:t>
            </w:r>
          </w:p>
        </w:tc>
        <w:tc>
          <w:tcPr>
            <w:tcW w:w="476" w:type="dxa"/>
            <w:vAlign w:val="center"/>
          </w:tcPr>
          <w:p w14:paraId="5283FE5B" w14:textId="069A7F0E" w:rsidR="00214C78" w:rsidRPr="00214C78" w:rsidRDefault="00214C78" w:rsidP="00F21FF5">
            <w:pPr>
              <w:widowControl/>
              <w:suppressAutoHyphens w:val="0"/>
              <w:ind w:right="-108" w:hanging="46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</w:t>
            </w:r>
            <w:r>
              <w:rPr>
                <w:rFonts w:eastAsia="Times New Roman"/>
                <w:kern w:val="0"/>
                <w:sz w:val="24"/>
                <w:lang w:val="ru-RU" w:eastAsia="ru-RU"/>
              </w:rPr>
              <w:t>8</w:t>
            </w:r>
          </w:p>
        </w:tc>
        <w:tc>
          <w:tcPr>
            <w:tcW w:w="504" w:type="dxa"/>
            <w:vAlign w:val="center"/>
          </w:tcPr>
          <w:p w14:paraId="2CC1C778" w14:textId="22BB6EE6" w:rsidR="00214C78" w:rsidRPr="00214C78" w:rsidRDefault="00214C78" w:rsidP="00F21FF5">
            <w:pPr>
              <w:widowControl/>
              <w:suppressAutoHyphens w:val="0"/>
              <w:ind w:right="-108" w:hanging="108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</w:t>
            </w:r>
            <w:r>
              <w:rPr>
                <w:rFonts w:eastAsia="Times New Roman"/>
                <w:kern w:val="0"/>
                <w:sz w:val="24"/>
                <w:lang w:val="ru-RU" w:eastAsia="ru-RU"/>
              </w:rPr>
              <w:t>9</w:t>
            </w:r>
          </w:p>
        </w:tc>
        <w:tc>
          <w:tcPr>
            <w:tcW w:w="602" w:type="dxa"/>
            <w:vAlign w:val="center"/>
          </w:tcPr>
          <w:p w14:paraId="210E1B57" w14:textId="77777777" w:rsidR="00214C78" w:rsidRPr="00AB381B" w:rsidRDefault="00214C78" w:rsidP="00F21FF5">
            <w:pPr>
              <w:widowControl/>
              <w:suppressAutoHyphens w:val="0"/>
              <w:ind w:left="27" w:right="-108" w:hanging="139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</w:t>
            </w:r>
            <w:r>
              <w:rPr>
                <w:rFonts w:eastAsia="Times New Roman"/>
                <w:kern w:val="0"/>
                <w:sz w:val="24"/>
                <w:lang w:eastAsia="ru-RU"/>
              </w:rPr>
              <w:t>8</w:t>
            </w:r>
          </w:p>
        </w:tc>
        <w:tc>
          <w:tcPr>
            <w:tcW w:w="529" w:type="dxa"/>
            <w:vAlign w:val="center"/>
          </w:tcPr>
          <w:p w14:paraId="353B9CCB" w14:textId="6F04720A" w:rsidR="00214C78" w:rsidRPr="00214C78" w:rsidRDefault="00214C78" w:rsidP="00F21FF5">
            <w:pPr>
              <w:widowControl/>
              <w:suppressAutoHyphens w:val="0"/>
              <w:ind w:right="-111" w:hanging="141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</w:t>
            </w:r>
            <w:r>
              <w:rPr>
                <w:rFonts w:eastAsia="Times New Roman"/>
                <w:kern w:val="0"/>
                <w:sz w:val="24"/>
                <w:lang w:val="ru-RU" w:eastAsia="ru-RU"/>
              </w:rPr>
              <w:t>10</w:t>
            </w:r>
          </w:p>
        </w:tc>
        <w:tc>
          <w:tcPr>
            <w:tcW w:w="632" w:type="dxa"/>
            <w:vAlign w:val="center"/>
          </w:tcPr>
          <w:p w14:paraId="4AFAD676" w14:textId="1579F95C" w:rsidR="00214C78" w:rsidRPr="00214C78" w:rsidRDefault="00214C78" w:rsidP="00F21FF5">
            <w:pPr>
              <w:widowControl/>
              <w:suppressAutoHyphens w:val="0"/>
              <w:ind w:right="-108" w:hanging="118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Т1</w:t>
            </w:r>
            <w:r>
              <w:rPr>
                <w:rFonts w:eastAsia="Times New Roman"/>
                <w:kern w:val="0"/>
                <w:sz w:val="24"/>
                <w:lang w:val="ru-RU" w:eastAsia="ru-RU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14:paraId="140247FC" w14:textId="77777777" w:rsidR="00214C78" w:rsidRPr="00AB381B" w:rsidRDefault="00214C78" w:rsidP="00F21FF5">
            <w:pPr>
              <w:widowControl/>
              <w:suppressAutoHyphens w:val="0"/>
              <w:ind w:right="-107" w:hanging="108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МК2</w:t>
            </w:r>
          </w:p>
        </w:tc>
        <w:tc>
          <w:tcPr>
            <w:tcW w:w="1022" w:type="dxa"/>
            <w:vMerge w:val="restart"/>
            <w:vAlign w:val="center"/>
          </w:tcPr>
          <w:p w14:paraId="36903D3A" w14:textId="4D52EFA9" w:rsidR="00214C78" w:rsidRPr="00214C78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20</w:t>
            </w:r>
          </w:p>
        </w:tc>
        <w:tc>
          <w:tcPr>
            <w:tcW w:w="992" w:type="dxa"/>
            <w:vMerge w:val="restart"/>
            <w:vAlign w:val="center"/>
          </w:tcPr>
          <w:p w14:paraId="5689BA21" w14:textId="1D9CD171" w:rsidR="00214C78" w:rsidRPr="00214C78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</w:t>
            </w: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952" w:type="dxa"/>
            <w:vMerge w:val="restart"/>
            <w:vAlign w:val="center"/>
          </w:tcPr>
          <w:p w14:paraId="7CB65894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AB381B">
              <w:rPr>
                <w:rFonts w:eastAsia="Times New Roman"/>
                <w:kern w:val="0"/>
                <w:sz w:val="24"/>
                <w:lang w:eastAsia="ru-RU"/>
              </w:rPr>
              <w:t>100</w:t>
            </w:r>
          </w:p>
        </w:tc>
      </w:tr>
      <w:tr w:rsidR="00214C78" w:rsidRPr="00AB381B" w14:paraId="74E5EC2E" w14:textId="77777777" w:rsidTr="00214C78">
        <w:tc>
          <w:tcPr>
            <w:tcW w:w="516" w:type="dxa"/>
          </w:tcPr>
          <w:p w14:paraId="6234C7FB" w14:textId="1328F238" w:rsidR="00214C78" w:rsidRPr="00214C78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476" w:type="dxa"/>
            <w:gridSpan w:val="2"/>
            <w:vAlign w:val="center"/>
          </w:tcPr>
          <w:p w14:paraId="1DE8C2A0" w14:textId="6AD85B60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504" w:type="dxa"/>
            <w:gridSpan w:val="2"/>
            <w:vAlign w:val="center"/>
          </w:tcPr>
          <w:p w14:paraId="057F30D2" w14:textId="0789E930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504" w:type="dxa"/>
            <w:vAlign w:val="center"/>
          </w:tcPr>
          <w:p w14:paraId="7B80A0B5" w14:textId="78E7C3AB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630" w:type="dxa"/>
          </w:tcPr>
          <w:p w14:paraId="7EE96CC6" w14:textId="6E4A6A35" w:rsidR="00214C78" w:rsidRPr="00214C78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630" w:type="dxa"/>
          </w:tcPr>
          <w:p w14:paraId="09B1528F" w14:textId="37D97375" w:rsidR="00214C78" w:rsidRPr="00214C78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630" w:type="dxa"/>
          </w:tcPr>
          <w:p w14:paraId="10A23758" w14:textId="3D2DB051" w:rsidR="00214C78" w:rsidRPr="00214C78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504" w:type="dxa"/>
            <w:vAlign w:val="center"/>
          </w:tcPr>
          <w:p w14:paraId="3A31DA8D" w14:textId="271B749C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476" w:type="dxa"/>
            <w:vAlign w:val="center"/>
          </w:tcPr>
          <w:p w14:paraId="259A13D0" w14:textId="5ABBF46B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504" w:type="dxa"/>
            <w:vAlign w:val="center"/>
          </w:tcPr>
          <w:p w14:paraId="22F6DC12" w14:textId="4E0DA194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602" w:type="dxa"/>
            <w:vAlign w:val="center"/>
          </w:tcPr>
          <w:p w14:paraId="73655948" w14:textId="20F985AC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529" w:type="dxa"/>
            <w:vAlign w:val="center"/>
          </w:tcPr>
          <w:p w14:paraId="121F0895" w14:textId="085DE173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632" w:type="dxa"/>
            <w:vAlign w:val="center"/>
          </w:tcPr>
          <w:p w14:paraId="4B99057C" w14:textId="28E3AD06" w:rsidR="00214C78" w:rsidRPr="00214C78" w:rsidRDefault="00214C78" w:rsidP="00F21FF5">
            <w:pPr>
              <w:jc w:val="center"/>
              <w:rPr>
                <w:lang w:val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800" w:type="dxa"/>
            <w:gridSpan w:val="2"/>
          </w:tcPr>
          <w:p w14:paraId="48743938" w14:textId="3D68514A" w:rsidR="00214C78" w:rsidRPr="00214C78" w:rsidRDefault="00214C78" w:rsidP="00F21FF5">
            <w:pPr>
              <w:widowControl/>
              <w:suppressAutoHyphens w:val="0"/>
              <w:ind w:left="-108" w:right="-108"/>
              <w:jc w:val="center"/>
              <w:rPr>
                <w:rFonts w:eastAsia="Times New Roman"/>
                <w:kern w:val="0"/>
                <w:sz w:val="24"/>
                <w:lang w:val="ru-RU" w:eastAsia="ru-RU"/>
              </w:rPr>
            </w:pPr>
            <w:r>
              <w:rPr>
                <w:rFonts w:eastAsia="Times New Roman"/>
                <w:kern w:val="0"/>
                <w:sz w:val="24"/>
                <w:lang w:val="ru-RU" w:eastAsia="ru-RU"/>
              </w:rPr>
              <w:t>5</w:t>
            </w:r>
          </w:p>
        </w:tc>
        <w:tc>
          <w:tcPr>
            <w:tcW w:w="1022" w:type="dxa"/>
            <w:vMerge/>
          </w:tcPr>
          <w:p w14:paraId="2DC3E4A6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4F277CD6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952" w:type="dxa"/>
            <w:vMerge/>
          </w:tcPr>
          <w:p w14:paraId="38ECF0FD" w14:textId="77777777" w:rsidR="00214C78" w:rsidRPr="00AB381B" w:rsidRDefault="00214C78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</w:tr>
    </w:tbl>
    <w:p w14:paraId="33A28B7C" w14:textId="77777777" w:rsidR="00B63CB9" w:rsidRPr="00AB381B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</w:p>
    <w:p w14:paraId="7DCDE7BD" w14:textId="77777777" w:rsidR="00B63CB9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  <w:r w:rsidRPr="00AB381B">
        <w:rPr>
          <w:rFonts w:eastAsia="Times New Roman"/>
          <w:b/>
          <w:bCs/>
          <w:kern w:val="0"/>
          <w:sz w:val="24"/>
          <w:lang w:eastAsia="ru-RU"/>
        </w:rPr>
        <w:t>Шкала оцінювання: національна та ЄКТС</w:t>
      </w:r>
    </w:p>
    <w:p w14:paraId="5F4039BD" w14:textId="77777777" w:rsidR="00B63CB9" w:rsidRPr="00AB381B" w:rsidRDefault="00B63CB9" w:rsidP="00B63CB9">
      <w:pPr>
        <w:widowControl/>
        <w:suppressAutoHyphens w:val="0"/>
        <w:jc w:val="center"/>
        <w:rPr>
          <w:rFonts w:eastAsia="Times New Roman"/>
          <w:b/>
          <w:bCs/>
          <w:kern w:val="0"/>
          <w:sz w:val="24"/>
          <w:lang w:eastAsia="ru-RU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992"/>
        <w:gridCol w:w="3685"/>
        <w:gridCol w:w="2977"/>
      </w:tblGrid>
      <w:tr w:rsidR="00B63CB9" w:rsidRPr="009277B6" w14:paraId="323C75D4" w14:textId="77777777" w:rsidTr="00F21FF5">
        <w:trPr>
          <w:trHeight w:val="4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0012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Сума балів за всі види навчальної діяльності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8868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Оцінка</w:t>
            </w: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 xml:space="preserve"> </w:t>
            </w:r>
            <w:r w:rsidRPr="009277B6">
              <w:rPr>
                <w:rFonts w:eastAsia="Times New Roman"/>
                <w:kern w:val="0"/>
                <w:sz w:val="24"/>
                <w:lang w:eastAsia="ru-RU"/>
              </w:rPr>
              <w:t>ECTS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4DDC5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Оцінка за національною шкалою</w:t>
            </w:r>
          </w:p>
        </w:tc>
      </w:tr>
      <w:tr w:rsidR="00B63CB9" w:rsidRPr="009277B6" w14:paraId="6440B34F" w14:textId="77777777" w:rsidTr="00F21FF5">
        <w:trPr>
          <w:trHeight w:val="45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26BF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5A54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4CC4" w14:textId="77777777" w:rsidR="00B63CB9" w:rsidRPr="009277B6" w:rsidRDefault="00B63CB9" w:rsidP="00F21FF5">
            <w:pPr>
              <w:widowControl/>
              <w:suppressAutoHyphens w:val="0"/>
              <w:ind w:right="-144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для екзамену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C59C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для заліку</w:t>
            </w:r>
          </w:p>
        </w:tc>
      </w:tr>
      <w:tr w:rsidR="00B63CB9" w:rsidRPr="009277B6" w14:paraId="19C71E24" w14:textId="77777777" w:rsidTr="00F21FF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BC09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90 –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730C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5BAB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 xml:space="preserve">відмінно 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6D77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  <w:p w14:paraId="7FD02680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</w:p>
          <w:p w14:paraId="6F61E625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зараховано</w:t>
            </w:r>
          </w:p>
        </w:tc>
      </w:tr>
      <w:tr w:rsidR="00B63CB9" w:rsidRPr="009277B6" w14:paraId="43426484" w14:textId="77777777" w:rsidTr="00F21FF5">
        <w:trPr>
          <w:trHeight w:val="19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18EF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82-89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31BC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В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D9E0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 xml:space="preserve">добре 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BBF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</w:tr>
      <w:tr w:rsidR="00B63CB9" w:rsidRPr="009277B6" w14:paraId="6D81175B" w14:textId="77777777" w:rsidTr="00F21FF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E588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75-81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7A7B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С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A5FE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A491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</w:tr>
      <w:tr w:rsidR="00B63CB9" w:rsidRPr="009277B6" w14:paraId="6539DDD6" w14:textId="77777777" w:rsidTr="00F21FF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DF3E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69-74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17A0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D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479F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 xml:space="preserve">задовільно 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40DB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</w:tr>
      <w:tr w:rsidR="00B63CB9" w:rsidRPr="009277B6" w14:paraId="33092C8B" w14:textId="77777777" w:rsidTr="00F21FF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4822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60-68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480C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 xml:space="preserve">Е 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CC66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4F4F" w14:textId="77777777" w:rsidR="00B63CB9" w:rsidRPr="009277B6" w:rsidRDefault="00B63CB9" w:rsidP="00F21FF5">
            <w:pPr>
              <w:widowControl/>
              <w:suppressAutoHyphens w:val="0"/>
              <w:rPr>
                <w:rFonts w:eastAsia="Times New Roman"/>
                <w:kern w:val="0"/>
                <w:sz w:val="24"/>
                <w:lang w:eastAsia="ru-RU"/>
              </w:rPr>
            </w:pPr>
          </w:p>
        </w:tc>
      </w:tr>
      <w:tr w:rsidR="00B63CB9" w:rsidRPr="009277B6" w14:paraId="223116BC" w14:textId="77777777" w:rsidTr="00F21FF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95BC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35-59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FA7B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FX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0878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незадовільно з можливістю повторного складання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AE86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не зараховано з можливістю повторного складання</w:t>
            </w:r>
          </w:p>
        </w:tc>
      </w:tr>
      <w:tr w:rsidR="00B63CB9" w:rsidRPr="009277B6" w14:paraId="2992595A" w14:textId="77777777" w:rsidTr="00F21FF5">
        <w:trPr>
          <w:trHeight w:val="7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EBC9" w14:textId="77777777" w:rsidR="00B63CB9" w:rsidRPr="009277B6" w:rsidRDefault="00B63CB9" w:rsidP="00F21FF5">
            <w:pPr>
              <w:widowControl/>
              <w:suppressAutoHyphens w:val="0"/>
              <w:ind w:left="18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1-34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4E6C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b/>
                <w:kern w:val="0"/>
                <w:sz w:val="24"/>
                <w:lang w:eastAsia="ru-RU"/>
              </w:rPr>
              <w:t>F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34E3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незадовільно з обов’язковим повторним вивченням дисципліни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D662" w14:textId="77777777" w:rsidR="00B63CB9" w:rsidRPr="009277B6" w:rsidRDefault="00B63CB9" w:rsidP="00F21FF5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4"/>
                <w:lang w:eastAsia="ru-RU"/>
              </w:rPr>
            </w:pPr>
            <w:r w:rsidRPr="009277B6">
              <w:rPr>
                <w:rFonts w:eastAsia="Times New Roman"/>
                <w:kern w:val="0"/>
                <w:sz w:val="24"/>
                <w:lang w:eastAsia="ru-RU"/>
              </w:rPr>
              <w:t>не зараховано з обов’язковим повторним вивченням дисципліни</w:t>
            </w:r>
          </w:p>
        </w:tc>
      </w:tr>
    </w:tbl>
    <w:p w14:paraId="6E7A8CD0" w14:textId="77777777" w:rsidR="00B63CB9" w:rsidRDefault="00B63CB9" w:rsidP="00B63CB9">
      <w:pPr>
        <w:shd w:val="clear" w:color="auto" w:fill="FFFFFF"/>
        <w:rPr>
          <w:b/>
          <w:sz w:val="24"/>
        </w:rPr>
      </w:pPr>
    </w:p>
    <w:p w14:paraId="6E78ED76" w14:textId="77777777" w:rsidR="00B63CB9" w:rsidRPr="008C3A13" w:rsidRDefault="00B63CB9" w:rsidP="00B63CB9">
      <w:pPr>
        <w:shd w:val="clear" w:color="auto" w:fill="FFFFFF"/>
        <w:jc w:val="center"/>
        <w:rPr>
          <w:b/>
          <w:bCs/>
          <w:spacing w:val="-6"/>
          <w:sz w:val="24"/>
        </w:rPr>
      </w:pPr>
      <w:r>
        <w:rPr>
          <w:b/>
          <w:sz w:val="24"/>
        </w:rPr>
        <w:t>13</w:t>
      </w:r>
      <w:r w:rsidRPr="008C3A13">
        <w:rPr>
          <w:b/>
          <w:sz w:val="24"/>
        </w:rPr>
        <w:t>. Рекомендована література</w:t>
      </w:r>
    </w:p>
    <w:p w14:paraId="303AC945" w14:textId="77777777" w:rsidR="00B63CB9" w:rsidRPr="00B40065" w:rsidRDefault="00B63CB9" w:rsidP="00B63CB9">
      <w:pPr>
        <w:widowControl/>
        <w:shd w:val="clear" w:color="auto" w:fill="FFFFFF"/>
        <w:suppressAutoHyphens w:val="0"/>
        <w:jc w:val="center"/>
        <w:rPr>
          <w:rFonts w:eastAsia="Times New Roman"/>
          <w:b/>
          <w:bCs/>
          <w:spacing w:val="-6"/>
          <w:kern w:val="0"/>
          <w:sz w:val="24"/>
          <w:lang w:eastAsia="ru-RU"/>
        </w:rPr>
      </w:pPr>
      <w:r w:rsidRPr="00B40065">
        <w:rPr>
          <w:rFonts w:eastAsia="Times New Roman"/>
          <w:b/>
          <w:bCs/>
          <w:spacing w:val="-6"/>
          <w:kern w:val="0"/>
          <w:sz w:val="24"/>
          <w:lang w:eastAsia="ru-RU"/>
        </w:rPr>
        <w:t>Основна</w:t>
      </w:r>
    </w:p>
    <w:p w14:paraId="5A482A37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1. Філософія : підручник  /  І. В. Бичко та ін. Київ: Либідь, 2001.      406 с.      </w:t>
      </w:r>
    </w:p>
    <w:p w14:paraId="1D886B21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ab/>
        <w:t>2. Історія філософії : підручник  /  І. В. Бичко та ін. Київ: Либідь, 2001.  27 с.</w:t>
      </w:r>
    </w:p>
    <w:p w14:paraId="1582A117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3. Андрущенко В. П. Історія соціальної філософії: (Західноєвропейський контекст) : підручник Київ : Тандем, 2000. 416 с. </w:t>
      </w:r>
    </w:p>
    <w:p w14:paraId="4F6AA980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4.  Соціальна філософія. Історія, теорія, методологія : підручник  / В. П. Андрущенко, Л. В. Губернський, М. І.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Михальченко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 Київ: Ґенеза, 2006. 656 с.</w:t>
      </w:r>
    </w:p>
    <w:p w14:paraId="49F56B8A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>5. Бичко І. В., Бичко А. К., Бузький М. П Філософія : курс лекцій. Київ : Либідь, 1994. 574 с.</w:t>
      </w:r>
    </w:p>
    <w:p w14:paraId="672B7761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6.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Кондзьолка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В. Історія середньовічної філософії. Львів : Світ, 2001. 246 с.</w:t>
      </w:r>
    </w:p>
    <w:p w14:paraId="098FB3CF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>7. Горський В. С. Історія української філософії : курс лекцій. Київ : Наукова думка, 1996. 286 с.</w:t>
      </w:r>
    </w:p>
    <w:p w14:paraId="68F1D16E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8.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Заїченко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Г. А. Філософія. Київ : Вища школа, 1995. 455 с. </w:t>
      </w:r>
    </w:p>
    <w:p w14:paraId="1FFC62DF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9. Історія філософії на Україні / В. М.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Нічик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та ін. Київ : Наукова думка, 1987. 399 с.</w:t>
      </w:r>
    </w:p>
    <w:p w14:paraId="3069CCCB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 </w:t>
      </w:r>
      <w:r w:rsidRPr="00B40065">
        <w:rPr>
          <w:rFonts w:eastAsia="Times New Roman"/>
          <w:kern w:val="0"/>
          <w:sz w:val="24"/>
          <w:lang w:eastAsia="ru-RU"/>
        </w:rPr>
        <w:tab/>
        <w:t>10. Філософія : підручник / В. П. Андрущенко та ін.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Харків</w:t>
      </w:r>
      <w:proofErr w:type="spellEnd"/>
      <w:proofErr w:type="gramStart"/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>:</w:t>
      </w:r>
      <w:proofErr w:type="gram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Консум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>, 2001.  671 с.</w:t>
      </w:r>
    </w:p>
    <w:p w14:paraId="65E26208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11. Андрущенко В. П.,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Михальченко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М. І. Сучасна соціальна філософія : курс лекцій. Київ : Генезис. 1996. 368 с.</w:t>
      </w:r>
    </w:p>
    <w:p w14:paraId="38D7C864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lastRenderedPageBreak/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>12</w:t>
      </w:r>
      <w:r w:rsidRPr="00B40065">
        <w:rPr>
          <w:rFonts w:eastAsia="Times New Roman"/>
          <w:kern w:val="0"/>
          <w:sz w:val="24"/>
          <w:lang w:val="ru-RU" w:eastAsia="ru-RU"/>
        </w:rPr>
        <w:t>. Нестеренко В.</w:t>
      </w: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Г.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Вступ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до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філософії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Онтологія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людини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Київ</w:t>
      </w:r>
      <w:proofErr w:type="spellEnd"/>
      <w:proofErr w:type="gramStart"/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>:</w:t>
      </w:r>
      <w:proofErr w:type="gramEnd"/>
      <w:r w:rsidRPr="00B40065">
        <w:rPr>
          <w:rFonts w:eastAsia="Times New Roman"/>
          <w:kern w:val="0"/>
          <w:sz w:val="24"/>
          <w:lang w:val="ru-RU" w:eastAsia="ru-RU"/>
        </w:rPr>
        <w:t xml:space="preserve"> Абрис, 1995. 335 с.</w:t>
      </w:r>
    </w:p>
    <w:p w14:paraId="492F64FE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val="ru-RU" w:eastAsia="ru-RU"/>
        </w:rPr>
      </w:pPr>
      <w:r w:rsidRPr="00B40065">
        <w:rPr>
          <w:rFonts w:eastAsia="Times New Roman"/>
          <w:kern w:val="0"/>
          <w:sz w:val="24"/>
          <w:lang w:val="ru-RU"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</w:r>
      <w:r w:rsidRPr="00B40065">
        <w:rPr>
          <w:rFonts w:eastAsia="Times New Roman"/>
          <w:kern w:val="0"/>
          <w:sz w:val="24"/>
          <w:lang w:val="ru-RU" w:eastAsia="ru-RU"/>
        </w:rPr>
        <w:t>1</w:t>
      </w:r>
      <w:r w:rsidRPr="00B40065">
        <w:rPr>
          <w:rFonts w:eastAsia="Times New Roman"/>
          <w:kern w:val="0"/>
          <w:sz w:val="24"/>
          <w:lang w:eastAsia="ru-RU"/>
        </w:rPr>
        <w:t>3</w:t>
      </w:r>
      <w:r w:rsidRPr="00B40065">
        <w:rPr>
          <w:rFonts w:eastAsia="Times New Roman"/>
          <w:kern w:val="0"/>
          <w:sz w:val="24"/>
          <w:lang w:val="ru-RU" w:eastAsia="ru-RU"/>
        </w:rPr>
        <w:t>. Огородник І.</w:t>
      </w: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>В., Русин М.</w:t>
      </w: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Ю.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Українська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філософія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в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іменах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: </w:t>
      </w:r>
      <w:r w:rsidRPr="00B40065">
        <w:rPr>
          <w:rFonts w:eastAsia="Times New Roman"/>
          <w:kern w:val="0"/>
          <w:sz w:val="24"/>
          <w:lang w:eastAsia="ru-RU"/>
        </w:rPr>
        <w:t>н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proofErr w:type="gramStart"/>
      <w:r w:rsidRPr="00B40065">
        <w:rPr>
          <w:rFonts w:eastAsia="Times New Roman"/>
          <w:kern w:val="0"/>
          <w:sz w:val="24"/>
          <w:lang w:val="ru-RU" w:eastAsia="ru-RU"/>
        </w:rPr>
        <w:t>пос</w:t>
      </w:r>
      <w:proofErr w:type="gramEnd"/>
      <w:r w:rsidRPr="00B40065">
        <w:rPr>
          <w:rFonts w:eastAsia="Times New Roman"/>
          <w:kern w:val="0"/>
          <w:sz w:val="24"/>
          <w:lang w:val="ru-RU" w:eastAsia="ru-RU"/>
        </w:rPr>
        <w:t>іб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Київ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Либідь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>, 1997. 327 с.</w:t>
      </w:r>
    </w:p>
    <w:p w14:paraId="3A4234BF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val="ru-RU"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14.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Паславський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І. В. З історії розвитку філософських ідей на Україні в кінці </w:t>
      </w:r>
      <w:r w:rsidRPr="00B40065">
        <w:rPr>
          <w:rFonts w:eastAsia="Times New Roman"/>
          <w:kern w:val="0"/>
          <w:sz w:val="24"/>
          <w:lang w:val="ru-RU" w:eastAsia="ru-RU"/>
        </w:rPr>
        <w:t>XVI</w:t>
      </w:r>
      <w:r w:rsidRPr="00B40065">
        <w:rPr>
          <w:rFonts w:eastAsia="Times New Roman"/>
          <w:kern w:val="0"/>
          <w:sz w:val="24"/>
          <w:lang w:eastAsia="ru-RU"/>
        </w:rPr>
        <w:t xml:space="preserve">–першій третині </w:t>
      </w:r>
      <w:r w:rsidRPr="00B40065">
        <w:rPr>
          <w:rFonts w:eastAsia="Times New Roman"/>
          <w:kern w:val="0"/>
          <w:sz w:val="24"/>
          <w:lang w:val="ru-RU" w:eastAsia="ru-RU"/>
        </w:rPr>
        <w:t>XVII</w:t>
      </w:r>
      <w:r w:rsidRPr="00B40065">
        <w:rPr>
          <w:rFonts w:eastAsia="Times New Roman"/>
          <w:kern w:val="0"/>
          <w:sz w:val="24"/>
          <w:lang w:eastAsia="ru-RU"/>
        </w:rPr>
        <w:t xml:space="preserve"> ст. Київ : Наукова думка, 1984. 128 с.</w:t>
      </w:r>
    </w:p>
    <w:p w14:paraId="18EE6060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15.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Петрушенко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В. Л. Філософія 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посіб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 Київ : Каравела, 2001. 218 с.</w:t>
      </w:r>
    </w:p>
    <w:p w14:paraId="0BF40650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16. Тарасенко М. Ф., Русин М. Ю., Бичко І. В. Історія філософії України : підручник. Київ : Либідь, 1994. 413 с.</w:t>
      </w:r>
    </w:p>
    <w:p w14:paraId="2BA2F0D3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ab/>
        <w:t>17. Федів Ю. А., Мозкова Н. Г. Історія Української філософії. Київ : Україна, 2001. 510 с.</w:t>
      </w:r>
    </w:p>
    <w:p w14:paraId="24FD8640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18. Філософія: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r>
        <w:rPr>
          <w:rFonts w:eastAsia="Times New Roman"/>
          <w:kern w:val="0"/>
          <w:sz w:val="24"/>
          <w:lang w:eastAsia="ru-RU"/>
        </w:rPr>
        <w:t>посіб</w:t>
      </w:r>
      <w:proofErr w:type="spellEnd"/>
      <w:r>
        <w:rPr>
          <w:rFonts w:eastAsia="Times New Roman"/>
          <w:kern w:val="0"/>
          <w:sz w:val="24"/>
          <w:lang w:eastAsia="ru-RU"/>
        </w:rPr>
        <w:t xml:space="preserve">. Київ : Каравела, 2002. </w:t>
      </w:r>
      <w:r w:rsidRPr="00B40065">
        <w:rPr>
          <w:rFonts w:eastAsia="Times New Roman"/>
          <w:kern w:val="0"/>
          <w:sz w:val="24"/>
          <w:lang w:eastAsia="ru-RU"/>
        </w:rPr>
        <w:t>Львів : Новий світ-2000. 345 с.</w:t>
      </w:r>
    </w:p>
    <w:p w14:paraId="2D14168C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       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19. Філософія. Курс лекцій 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посіб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/ Бичко І. В. та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інш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 Київ : Вища школа, 1993. 312 с.</w:t>
      </w:r>
    </w:p>
    <w:p w14:paraId="76B1D5C4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20.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Надольний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 xml:space="preserve">І. Ф. Філософія 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proofErr w:type="gramStart"/>
      <w:r w:rsidRPr="00B40065">
        <w:rPr>
          <w:rFonts w:eastAsia="Times New Roman"/>
          <w:kern w:val="0"/>
          <w:sz w:val="24"/>
          <w:lang w:eastAsia="ru-RU"/>
        </w:rPr>
        <w:t>пос</w:t>
      </w:r>
      <w:proofErr w:type="gramEnd"/>
      <w:r w:rsidRPr="00B40065">
        <w:rPr>
          <w:rFonts w:eastAsia="Times New Roman"/>
          <w:kern w:val="0"/>
          <w:sz w:val="24"/>
          <w:lang w:eastAsia="ru-RU"/>
        </w:rPr>
        <w:t>іб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r w:rsidRPr="00B40065">
        <w:rPr>
          <w:rFonts w:eastAsia="Times New Roman"/>
          <w:kern w:val="0"/>
          <w:sz w:val="24"/>
          <w:lang w:val="ru-RU" w:eastAsia="ru-RU"/>
        </w:rPr>
        <w:t>К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иїв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: Наукова думка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, 2001. </w:t>
      </w:r>
      <w:r w:rsidRPr="00B40065">
        <w:rPr>
          <w:rFonts w:eastAsia="Times New Roman"/>
          <w:kern w:val="0"/>
          <w:sz w:val="24"/>
          <w:lang w:eastAsia="ru-RU"/>
        </w:rPr>
        <w:t>298 с.</w:t>
      </w:r>
    </w:p>
    <w:p w14:paraId="1F62C966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21.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Заїченко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Г. А. Філософія : підручник. Київ : ЦУЛ, 1995. 247 с.</w:t>
      </w:r>
    </w:p>
    <w:p w14:paraId="2BD51803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22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Філософія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: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хрестоматія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(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від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витоків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до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сьогодення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) :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proofErr w:type="gramStart"/>
      <w:r w:rsidRPr="00B40065">
        <w:rPr>
          <w:rFonts w:eastAsia="Times New Roman"/>
          <w:kern w:val="0"/>
          <w:sz w:val="24"/>
          <w:lang w:val="ru-RU" w:eastAsia="ru-RU"/>
        </w:rPr>
        <w:t>пос</w:t>
      </w:r>
      <w:proofErr w:type="gramEnd"/>
      <w:r w:rsidRPr="00B40065">
        <w:rPr>
          <w:rFonts w:eastAsia="Times New Roman"/>
          <w:kern w:val="0"/>
          <w:sz w:val="24"/>
          <w:lang w:val="ru-RU" w:eastAsia="ru-RU"/>
        </w:rPr>
        <w:t>іб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/ за ред. акад. НАН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Україн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и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Л.</w:t>
      </w: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В.Губерського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К.: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Знання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>, 2009.</w:t>
      </w:r>
      <w:r w:rsidRPr="00B40065">
        <w:rPr>
          <w:rFonts w:eastAsia="Times New Roman"/>
          <w:kern w:val="0"/>
          <w:sz w:val="24"/>
          <w:lang w:eastAsia="ru-RU"/>
        </w:rPr>
        <w:t xml:space="preserve"> 329 с.</w:t>
      </w:r>
    </w:p>
    <w:p w14:paraId="2906E948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23. Філософія: Хрестоматія 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посіб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для бакалаврів фізико-математичних та природничих спеціальностей / О. В.Комар, А. А.Кравчук, О. В.Руденко та ін.; загальна ред.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докт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 фі</w:t>
      </w:r>
      <w:r>
        <w:rPr>
          <w:rFonts w:eastAsia="Times New Roman"/>
          <w:kern w:val="0"/>
          <w:sz w:val="24"/>
          <w:lang w:eastAsia="ru-RU"/>
        </w:rPr>
        <w:t xml:space="preserve">лософ. н., проф. Добронравова. </w:t>
      </w:r>
      <w:r w:rsidRPr="00B40065">
        <w:rPr>
          <w:rFonts w:eastAsia="Times New Roman"/>
          <w:kern w:val="0"/>
          <w:sz w:val="24"/>
          <w:lang w:eastAsia="ru-RU"/>
        </w:rPr>
        <w:t>Київ : Наукова думка, 2010. 346 с.</w:t>
      </w:r>
    </w:p>
    <w:p w14:paraId="09303FDC" w14:textId="77777777" w:rsidR="00B63CB9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24. Чижевський Дмитро. Нариси з історії філософії на Україні. Київ 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Орій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, 1992. </w:t>
      </w:r>
      <w:r>
        <w:rPr>
          <w:rFonts w:eastAsia="Times New Roman"/>
          <w:kern w:val="0"/>
          <w:sz w:val="24"/>
          <w:lang w:eastAsia="ru-RU"/>
        </w:rPr>
        <w:t xml:space="preserve">    </w:t>
      </w:r>
      <w:r w:rsidRPr="00B40065">
        <w:rPr>
          <w:rFonts w:eastAsia="Times New Roman"/>
          <w:kern w:val="0"/>
          <w:sz w:val="24"/>
          <w:lang w:eastAsia="ru-RU"/>
        </w:rPr>
        <w:t>229 с.</w:t>
      </w:r>
    </w:p>
    <w:p w14:paraId="1B0E8017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7A050D">
        <w:rPr>
          <w:rFonts w:eastAsia="Times New Roman"/>
          <w:kern w:val="0"/>
          <w:sz w:val="24"/>
          <w:lang w:eastAsia="ru-RU"/>
        </w:rPr>
        <w:t xml:space="preserve">25. </w:t>
      </w:r>
      <w:proofErr w:type="spellStart"/>
      <w:r w:rsidRPr="007A050D">
        <w:rPr>
          <w:sz w:val="24"/>
        </w:rPr>
        <w:t>Шрамко</w:t>
      </w:r>
      <w:proofErr w:type="spellEnd"/>
      <w:r w:rsidRPr="007A050D">
        <w:rPr>
          <w:sz w:val="24"/>
        </w:rPr>
        <w:t xml:space="preserve"> Т.І.  Філософія. Львів: Новий світ-2000, 2010. 343 с.</w:t>
      </w:r>
    </w:p>
    <w:p w14:paraId="1654A96E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  <w:r w:rsidRPr="007A050D">
        <w:rPr>
          <w:rFonts w:eastAsia="Times New Roman"/>
          <w:kern w:val="0"/>
          <w:sz w:val="24"/>
          <w:lang w:eastAsia="ru-RU"/>
        </w:rPr>
        <w:t xml:space="preserve">26. </w:t>
      </w:r>
      <w:proofErr w:type="spellStart"/>
      <w:r w:rsidRPr="007A050D">
        <w:rPr>
          <w:sz w:val="24"/>
        </w:rPr>
        <w:t>Петрушенко</w:t>
      </w:r>
      <w:proofErr w:type="spellEnd"/>
      <w:r w:rsidRPr="007A050D">
        <w:rPr>
          <w:sz w:val="24"/>
        </w:rPr>
        <w:t xml:space="preserve"> В.Л. Філософія. К.: Новий світ-2000, 2011. 646 с.</w:t>
      </w:r>
    </w:p>
    <w:p w14:paraId="48F4A7D8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Calibri"/>
          <w:sz w:val="24"/>
        </w:rPr>
      </w:pPr>
      <w:r w:rsidRPr="007A050D">
        <w:rPr>
          <w:rFonts w:eastAsia="Times New Roman"/>
          <w:kern w:val="0"/>
          <w:sz w:val="24"/>
          <w:lang w:eastAsia="ru-RU"/>
        </w:rPr>
        <w:t xml:space="preserve">27. </w:t>
      </w:r>
      <w:r w:rsidRPr="007A050D">
        <w:rPr>
          <w:rFonts w:eastAsia="Calibri"/>
          <w:sz w:val="24"/>
        </w:rPr>
        <w:t xml:space="preserve">Філософія. Уклад. Г. С. </w:t>
      </w:r>
      <w:proofErr w:type="spellStart"/>
      <w:r w:rsidRPr="007A050D">
        <w:rPr>
          <w:rFonts w:eastAsia="Calibri"/>
          <w:sz w:val="24"/>
        </w:rPr>
        <w:t>Лозко</w:t>
      </w:r>
      <w:proofErr w:type="spellEnd"/>
      <w:r w:rsidRPr="007A050D">
        <w:rPr>
          <w:rFonts w:eastAsia="Calibri"/>
          <w:sz w:val="24"/>
        </w:rPr>
        <w:t xml:space="preserve">, А. О. </w:t>
      </w:r>
      <w:proofErr w:type="spellStart"/>
      <w:r w:rsidRPr="007A050D">
        <w:rPr>
          <w:rFonts w:eastAsia="Calibri"/>
          <w:sz w:val="24"/>
        </w:rPr>
        <w:t>Карасевич</w:t>
      </w:r>
      <w:proofErr w:type="spellEnd"/>
      <w:r w:rsidRPr="007A050D">
        <w:rPr>
          <w:rFonts w:eastAsia="Calibri"/>
          <w:sz w:val="24"/>
        </w:rPr>
        <w:t xml:space="preserve">, М. О. Запорожець.  Умань: Візаві, 2018. 234 с.  </w:t>
      </w:r>
    </w:p>
    <w:p w14:paraId="6CD7DCDD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Calibri"/>
          <w:sz w:val="24"/>
        </w:rPr>
      </w:pPr>
      <w:r w:rsidRPr="007A050D">
        <w:rPr>
          <w:rFonts w:eastAsia="Calibri"/>
          <w:sz w:val="24"/>
        </w:rPr>
        <w:t>28. Запорожець М. О. Філософія. Умань: ПП Жовтий, 2011. 209 с.</w:t>
      </w:r>
    </w:p>
    <w:p w14:paraId="3040EA7F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Calibri"/>
          <w:sz w:val="24"/>
        </w:rPr>
      </w:pPr>
      <w:r w:rsidRPr="007A050D">
        <w:rPr>
          <w:rFonts w:eastAsia="Calibri"/>
          <w:sz w:val="24"/>
        </w:rPr>
        <w:t xml:space="preserve">29. Фуркало В. І. Філософія. Умань: Візаві, 2017. 644 с.  </w:t>
      </w:r>
    </w:p>
    <w:p w14:paraId="4570C64E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Calibri"/>
          <w:sz w:val="24"/>
        </w:rPr>
      </w:pPr>
      <w:r w:rsidRPr="007A050D">
        <w:rPr>
          <w:rFonts w:eastAsia="Calibri"/>
          <w:sz w:val="24"/>
        </w:rPr>
        <w:t xml:space="preserve">30. </w:t>
      </w:r>
      <w:r w:rsidRPr="007A050D">
        <w:rPr>
          <w:sz w:val="24"/>
        </w:rPr>
        <w:t>Філософія: ідеї, ідеології, персоналії.  Уклад. Ю.В. Омельченко.  К.: Ракша М.О., 2009. 295 с.</w:t>
      </w:r>
    </w:p>
    <w:p w14:paraId="127472B5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rFonts w:eastAsia="Calibri"/>
          <w:sz w:val="24"/>
        </w:rPr>
      </w:pPr>
      <w:r w:rsidRPr="007A050D">
        <w:rPr>
          <w:rFonts w:eastAsia="Calibri"/>
          <w:sz w:val="24"/>
        </w:rPr>
        <w:t xml:space="preserve">31. Основи філософських знань. </w:t>
      </w:r>
      <w:proofErr w:type="spellStart"/>
      <w:r w:rsidRPr="007A050D">
        <w:rPr>
          <w:rFonts w:eastAsia="Calibri"/>
          <w:sz w:val="24"/>
        </w:rPr>
        <w:t>Кол</w:t>
      </w:r>
      <w:proofErr w:type="spellEnd"/>
      <w:r w:rsidRPr="007A050D">
        <w:rPr>
          <w:rFonts w:eastAsia="Calibri"/>
          <w:sz w:val="24"/>
        </w:rPr>
        <w:t xml:space="preserve">. авт. М. І. </w:t>
      </w:r>
      <w:proofErr w:type="spellStart"/>
      <w:r w:rsidRPr="007A050D">
        <w:rPr>
          <w:rFonts w:eastAsia="Calibri"/>
          <w:sz w:val="24"/>
        </w:rPr>
        <w:t>Горлач</w:t>
      </w:r>
      <w:proofErr w:type="spellEnd"/>
      <w:r w:rsidRPr="007A050D">
        <w:rPr>
          <w:rFonts w:eastAsia="Calibri"/>
          <w:sz w:val="24"/>
        </w:rPr>
        <w:t xml:space="preserve">, Г. Т. Головченко, І. М. </w:t>
      </w:r>
      <w:proofErr w:type="spellStart"/>
      <w:r w:rsidRPr="007A050D">
        <w:rPr>
          <w:rFonts w:eastAsia="Calibri"/>
          <w:sz w:val="24"/>
        </w:rPr>
        <w:t>Жиленкова</w:t>
      </w:r>
      <w:proofErr w:type="spellEnd"/>
      <w:r w:rsidRPr="007A050D">
        <w:rPr>
          <w:rFonts w:eastAsia="Calibri"/>
          <w:sz w:val="24"/>
        </w:rPr>
        <w:t xml:space="preserve">, В. Г. Кремень. К.: Центр учбової літератури, 2008. С. 1026 с.  </w:t>
      </w:r>
    </w:p>
    <w:p w14:paraId="18615177" w14:textId="77777777" w:rsidR="00B63CB9" w:rsidRPr="007A050D" w:rsidRDefault="00B63CB9" w:rsidP="00B63CB9">
      <w:pPr>
        <w:widowControl/>
        <w:suppressAutoHyphens w:val="0"/>
        <w:ind w:firstLine="708"/>
        <w:jc w:val="both"/>
        <w:rPr>
          <w:sz w:val="24"/>
        </w:rPr>
      </w:pPr>
      <w:r w:rsidRPr="007A050D">
        <w:rPr>
          <w:rFonts w:eastAsia="Calibri"/>
          <w:sz w:val="24"/>
        </w:rPr>
        <w:t xml:space="preserve">32. </w:t>
      </w:r>
      <w:proofErr w:type="spellStart"/>
      <w:r w:rsidRPr="007A050D">
        <w:rPr>
          <w:sz w:val="24"/>
        </w:rPr>
        <w:t>Пазенок</w:t>
      </w:r>
      <w:proofErr w:type="spellEnd"/>
      <w:r w:rsidRPr="007A050D">
        <w:rPr>
          <w:sz w:val="24"/>
        </w:rPr>
        <w:t xml:space="preserve"> В.С.  Філософія.  К.: </w:t>
      </w:r>
      <w:proofErr w:type="spellStart"/>
      <w:r w:rsidRPr="007A050D">
        <w:rPr>
          <w:sz w:val="24"/>
        </w:rPr>
        <w:t>Академвидав</w:t>
      </w:r>
      <w:proofErr w:type="spellEnd"/>
      <w:r w:rsidRPr="007A050D">
        <w:rPr>
          <w:sz w:val="24"/>
        </w:rPr>
        <w:t>, 2008. 279 с.</w:t>
      </w:r>
    </w:p>
    <w:p w14:paraId="687EEF2F" w14:textId="77777777" w:rsidR="00B63CB9" w:rsidRPr="007A050D" w:rsidRDefault="00B63CB9" w:rsidP="00B63CB9">
      <w:pPr>
        <w:widowControl/>
        <w:jc w:val="both"/>
        <w:rPr>
          <w:rFonts w:eastAsia="Calibri"/>
          <w:sz w:val="24"/>
        </w:rPr>
      </w:pPr>
      <w:r w:rsidRPr="007A050D">
        <w:rPr>
          <w:sz w:val="24"/>
        </w:rPr>
        <w:t xml:space="preserve">33. </w:t>
      </w:r>
      <w:r w:rsidRPr="007A050D">
        <w:rPr>
          <w:rFonts w:eastAsia="Calibri"/>
          <w:sz w:val="24"/>
        </w:rPr>
        <w:t xml:space="preserve">9. </w:t>
      </w:r>
      <w:r w:rsidRPr="007A050D">
        <w:rPr>
          <w:sz w:val="24"/>
        </w:rPr>
        <w:t xml:space="preserve"> </w:t>
      </w:r>
      <w:proofErr w:type="spellStart"/>
      <w:r w:rsidRPr="007A050D">
        <w:rPr>
          <w:sz w:val="24"/>
        </w:rPr>
        <w:t>Черній</w:t>
      </w:r>
      <w:proofErr w:type="spellEnd"/>
      <w:r w:rsidRPr="007A050D">
        <w:rPr>
          <w:sz w:val="24"/>
        </w:rPr>
        <w:t xml:space="preserve"> А.М.  Філософія. К.: </w:t>
      </w:r>
      <w:proofErr w:type="spellStart"/>
      <w:r w:rsidRPr="007A050D">
        <w:rPr>
          <w:sz w:val="24"/>
        </w:rPr>
        <w:t>Академвидав</w:t>
      </w:r>
      <w:proofErr w:type="spellEnd"/>
      <w:r w:rsidRPr="007A050D">
        <w:rPr>
          <w:sz w:val="24"/>
        </w:rPr>
        <w:t>, 2011. 390 с.</w:t>
      </w:r>
    </w:p>
    <w:p w14:paraId="68AADDAD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</w:p>
    <w:p w14:paraId="7E071C7F" w14:textId="77777777" w:rsidR="00B63CB9" w:rsidRPr="00B40065" w:rsidRDefault="00B63CB9" w:rsidP="00B63CB9">
      <w:pPr>
        <w:widowControl/>
        <w:tabs>
          <w:tab w:val="num" w:pos="540"/>
        </w:tabs>
        <w:suppressAutoHyphens w:val="0"/>
        <w:ind w:right="-5"/>
        <w:jc w:val="center"/>
        <w:rPr>
          <w:rFonts w:eastAsia="Times New Roman"/>
          <w:b/>
          <w:kern w:val="0"/>
          <w:sz w:val="24"/>
          <w:lang w:eastAsia="ru-RU"/>
        </w:rPr>
      </w:pPr>
      <w:r w:rsidRPr="00B40065">
        <w:rPr>
          <w:rFonts w:eastAsia="Times New Roman"/>
          <w:b/>
          <w:kern w:val="0"/>
          <w:sz w:val="24"/>
          <w:lang w:eastAsia="ru-RU"/>
        </w:rPr>
        <w:t>Допоміжна</w:t>
      </w:r>
    </w:p>
    <w:p w14:paraId="71DD2E7E" w14:textId="77777777" w:rsidR="00B63CB9" w:rsidRPr="00B40065" w:rsidRDefault="00B63CB9" w:rsidP="00B63CB9">
      <w:pPr>
        <w:widowControl/>
        <w:suppressAutoHyphens w:val="0"/>
        <w:ind w:firstLine="708"/>
        <w:jc w:val="both"/>
        <w:rPr>
          <w:rFonts w:eastAsia="Times New Roman"/>
          <w:kern w:val="0"/>
          <w:sz w:val="24"/>
          <w:lang w:eastAsia="ru-RU"/>
        </w:rPr>
      </w:pPr>
    </w:p>
    <w:p w14:paraId="4D4D8970" w14:textId="77777777" w:rsidR="00B63CB9" w:rsidRPr="00B40065" w:rsidRDefault="00B63CB9" w:rsidP="00B63CB9">
      <w:pPr>
        <w:widowControl/>
        <w:tabs>
          <w:tab w:val="left" w:pos="0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1. Андрущенко В. П. Філософський вимір освітянської діяльності. </w:t>
      </w:r>
      <w:r w:rsidRPr="00B40065">
        <w:rPr>
          <w:rFonts w:eastAsia="Times New Roman"/>
          <w:i/>
          <w:kern w:val="0"/>
          <w:sz w:val="24"/>
          <w:lang w:eastAsia="ru-RU"/>
        </w:rPr>
        <w:t>Нова парадигма</w:t>
      </w:r>
      <w:r w:rsidRPr="00B40065">
        <w:rPr>
          <w:rFonts w:eastAsia="Times New Roman"/>
          <w:kern w:val="0"/>
          <w:sz w:val="24"/>
          <w:lang w:eastAsia="ru-RU"/>
        </w:rPr>
        <w:t>. 2001. № 19. С. 6–12.</w:t>
      </w:r>
    </w:p>
    <w:p w14:paraId="329E7CA8" w14:textId="77777777" w:rsidR="00B63CB9" w:rsidRPr="00B40065" w:rsidRDefault="00B63CB9" w:rsidP="00B63CB9">
      <w:pPr>
        <w:widowControl/>
        <w:tabs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iCs/>
          <w:kern w:val="0"/>
          <w:sz w:val="24"/>
          <w:lang w:eastAsia="ru-RU"/>
        </w:rPr>
        <w:t xml:space="preserve">2. Забужко О. </w:t>
      </w:r>
      <w:r w:rsidRPr="00B40065">
        <w:rPr>
          <w:rFonts w:eastAsia="Times New Roman"/>
          <w:kern w:val="0"/>
          <w:sz w:val="24"/>
          <w:lang w:eastAsia="ru-RU"/>
        </w:rPr>
        <w:t>Філософія української ідеї та європейський контекст</w:t>
      </w:r>
      <w:r w:rsidRPr="00B40065">
        <w:rPr>
          <w:rFonts w:eastAsia="Times New Roman"/>
          <w:iCs/>
          <w:kern w:val="0"/>
          <w:sz w:val="24"/>
          <w:lang w:eastAsia="ru-RU"/>
        </w:rPr>
        <w:t>.</w:t>
      </w:r>
      <w:r w:rsidRPr="00B40065">
        <w:rPr>
          <w:rFonts w:eastAsia="Times New Roman"/>
          <w:kern w:val="0"/>
          <w:sz w:val="24"/>
          <w:lang w:eastAsia="ru-RU"/>
        </w:rPr>
        <w:t xml:space="preserve">  Київ : Основи, 1992. 126 с. </w:t>
      </w:r>
    </w:p>
    <w:p w14:paraId="05211340" w14:textId="77777777" w:rsidR="00B63CB9" w:rsidRPr="00B40065" w:rsidRDefault="00B63CB9" w:rsidP="00B63CB9">
      <w:pPr>
        <w:widowControl/>
        <w:tabs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3. Багалій Д. Український мандрований філософ Григорій Сковорода.  Київ : Обрій, 1992. 472 с. </w:t>
      </w:r>
    </w:p>
    <w:p w14:paraId="60EC2609" w14:textId="77777777" w:rsidR="00B63CB9" w:rsidRPr="00B40065" w:rsidRDefault="00B63CB9" w:rsidP="00B63CB9">
      <w:pPr>
        <w:widowControl/>
        <w:tabs>
          <w:tab w:val="left" w:pos="0"/>
          <w:tab w:val="left" w:pos="993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4.</w:t>
      </w:r>
      <w:r w:rsidRPr="00B40065">
        <w:rPr>
          <w:rFonts w:eastAsia="Times New Roman"/>
          <w:kern w:val="0"/>
          <w:sz w:val="24"/>
          <w:lang w:eastAsia="ru-RU"/>
        </w:rPr>
        <w:tab/>
        <w:t>Гельвецій К. А. Про людину, її розумові здібності та її виховання. Київ : Основи, 1994. 416 с.</w:t>
      </w:r>
    </w:p>
    <w:p w14:paraId="5E7C126A" w14:textId="77777777" w:rsidR="00B63CB9" w:rsidRPr="00B40065" w:rsidRDefault="00B63CB9" w:rsidP="00B63CB9">
      <w:pPr>
        <w:widowControl/>
        <w:tabs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5. Гусєв В.І. Західна філософія Нового часу </w:t>
      </w:r>
      <w:r w:rsidRPr="00B40065">
        <w:rPr>
          <w:rFonts w:eastAsia="Times New Roman"/>
          <w:kern w:val="0"/>
          <w:sz w:val="24"/>
          <w:lang w:val="en-US" w:eastAsia="ru-RU"/>
        </w:rPr>
        <w:t>XVII</w:t>
      </w:r>
      <w:r w:rsidRPr="00B40065">
        <w:rPr>
          <w:rFonts w:eastAsia="Times New Roman"/>
          <w:kern w:val="0"/>
          <w:sz w:val="24"/>
          <w:lang w:eastAsia="ru-RU"/>
        </w:rPr>
        <w:t>–</w:t>
      </w:r>
      <w:r w:rsidRPr="00B40065">
        <w:rPr>
          <w:rFonts w:eastAsia="Times New Roman"/>
          <w:kern w:val="0"/>
          <w:sz w:val="24"/>
          <w:lang w:val="en-US" w:eastAsia="ru-RU"/>
        </w:rPr>
        <w:t>XVIII</w:t>
      </w:r>
      <w:r w:rsidRPr="00B40065">
        <w:rPr>
          <w:rFonts w:eastAsia="Times New Roman"/>
          <w:kern w:val="0"/>
          <w:sz w:val="24"/>
          <w:lang w:eastAsia="ru-RU"/>
        </w:rPr>
        <w:t xml:space="preserve"> ст. Київ : Либідь, 1998. 368 с. </w:t>
      </w:r>
    </w:p>
    <w:p w14:paraId="58DB62F8" w14:textId="77777777" w:rsidR="00B63CB9" w:rsidRPr="00B40065" w:rsidRDefault="00B63CB9" w:rsidP="00B63CB9">
      <w:pPr>
        <w:widowControl/>
        <w:tabs>
          <w:tab w:val="left" w:pos="0"/>
          <w:tab w:val="left" w:pos="993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6.</w:t>
      </w:r>
      <w:r w:rsidRPr="00B40065">
        <w:rPr>
          <w:rFonts w:eastAsia="Times New Roman"/>
          <w:kern w:val="0"/>
          <w:sz w:val="24"/>
          <w:lang w:eastAsia="ru-RU"/>
        </w:rPr>
        <w:tab/>
        <w:t xml:space="preserve">Декарт Р. Міркування про метод, щоб правильно спрямовувати свій розум і відшуковувати істину в науках / пер. з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фр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В.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Адрушка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і С.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Гатальської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 Київ : Тандем, 2001. 104 с.</w:t>
      </w:r>
    </w:p>
    <w:p w14:paraId="7370A499" w14:textId="77777777" w:rsidR="00B63CB9" w:rsidRPr="00B40065" w:rsidRDefault="00B63CB9" w:rsidP="00B63CB9">
      <w:pPr>
        <w:widowControl/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ab/>
        <w:t xml:space="preserve">7. Левчук Л. Т. Психоаналіз: історія, теорія, мистецька практика :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навч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посіб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Київ : Либідь, 2002. 255 с. </w:t>
      </w:r>
    </w:p>
    <w:p w14:paraId="43677FFC" w14:textId="77777777" w:rsidR="00B63CB9" w:rsidRPr="00B40065" w:rsidRDefault="00B63CB9" w:rsidP="00B63CB9">
      <w:pPr>
        <w:widowControl/>
        <w:tabs>
          <w:tab w:val="left" w:pos="993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iCs/>
          <w:kern w:val="0"/>
          <w:sz w:val="24"/>
          <w:lang w:eastAsia="ru-RU"/>
        </w:rPr>
        <w:lastRenderedPageBreak/>
        <w:t xml:space="preserve">8. Лук’янець В. С., Соболь О. М. </w:t>
      </w:r>
      <w:r w:rsidRPr="00B40065">
        <w:rPr>
          <w:rFonts w:eastAsia="Times New Roman"/>
          <w:kern w:val="0"/>
          <w:sz w:val="24"/>
          <w:lang w:eastAsia="ru-RU"/>
        </w:rPr>
        <w:t xml:space="preserve">Філософський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постмодерн</w:t>
      </w:r>
      <w:proofErr w:type="spellEnd"/>
      <w:r w:rsidRPr="00B40065">
        <w:rPr>
          <w:rFonts w:eastAsia="Times New Roman"/>
          <w:iCs/>
          <w:kern w:val="0"/>
          <w:sz w:val="24"/>
          <w:lang w:eastAsia="ru-RU"/>
        </w:rPr>
        <w:t xml:space="preserve">. </w:t>
      </w:r>
      <w:r w:rsidRPr="00B40065">
        <w:rPr>
          <w:rFonts w:eastAsia="Times New Roman"/>
          <w:kern w:val="0"/>
          <w:sz w:val="24"/>
          <w:lang w:eastAsia="ru-RU"/>
        </w:rPr>
        <w:t xml:space="preserve"> Київ : Абрис, 1998. </w:t>
      </w:r>
      <w:r>
        <w:rPr>
          <w:rFonts w:eastAsia="Times New Roman"/>
          <w:kern w:val="0"/>
          <w:sz w:val="24"/>
          <w:lang w:eastAsia="ru-RU"/>
        </w:rPr>
        <w:t xml:space="preserve">     </w:t>
      </w:r>
      <w:r w:rsidRPr="00B40065">
        <w:rPr>
          <w:rFonts w:eastAsia="Times New Roman"/>
          <w:kern w:val="0"/>
          <w:sz w:val="24"/>
          <w:lang w:eastAsia="ru-RU"/>
        </w:rPr>
        <w:t xml:space="preserve">350 с. </w:t>
      </w:r>
    </w:p>
    <w:p w14:paraId="74A5D0DE" w14:textId="77777777" w:rsidR="00B63CB9" w:rsidRPr="00B40065" w:rsidRDefault="00B63CB9" w:rsidP="00B63CB9">
      <w:pPr>
        <w:widowControl/>
        <w:tabs>
          <w:tab w:val="left" w:pos="0"/>
        </w:tabs>
        <w:suppressAutoHyphens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9. Кант І. Відповідь на запитання «Що таке Просвітництво?»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Івано-Франківськ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>, 2003. 161</w:t>
      </w:r>
      <w:r w:rsidRPr="00B40065">
        <w:rPr>
          <w:rFonts w:eastAsia="Times New Roman"/>
          <w:kern w:val="0"/>
          <w:sz w:val="24"/>
          <w:lang w:eastAsia="ru-RU"/>
        </w:rPr>
        <w:t xml:space="preserve"> с</w:t>
      </w:r>
      <w:r w:rsidRPr="00B40065">
        <w:rPr>
          <w:rFonts w:eastAsia="Times New Roman"/>
          <w:kern w:val="0"/>
          <w:sz w:val="24"/>
          <w:lang w:val="ru-RU" w:eastAsia="ru-RU"/>
        </w:rPr>
        <w:t>.</w:t>
      </w:r>
    </w:p>
    <w:p w14:paraId="184ACB30" w14:textId="77777777" w:rsidR="00B63CB9" w:rsidRPr="00B40065" w:rsidRDefault="00B63CB9" w:rsidP="00B63CB9">
      <w:pPr>
        <w:widowControl/>
        <w:tabs>
          <w:tab w:val="left" w:pos="0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10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Ортега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>-і-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Гассет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Х. Чиста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філософія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>. К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иїв</w:t>
      </w:r>
      <w:proofErr w:type="spellEnd"/>
      <w:proofErr w:type="gramStart"/>
      <w:r w:rsidRPr="00B40065">
        <w:rPr>
          <w:rFonts w:eastAsia="Times New Roman"/>
          <w:kern w:val="0"/>
          <w:sz w:val="24"/>
          <w:lang w:eastAsia="ru-RU"/>
        </w:rPr>
        <w:t xml:space="preserve"> :</w:t>
      </w:r>
      <w:proofErr w:type="gramEnd"/>
      <w:r w:rsidRPr="00B40065">
        <w:rPr>
          <w:rFonts w:eastAsia="Times New Roman"/>
          <w:kern w:val="0"/>
          <w:sz w:val="24"/>
          <w:lang w:eastAsia="ru-RU"/>
        </w:rPr>
        <w:t xml:space="preserve"> Знання.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1994.</w:t>
      </w:r>
      <w:r w:rsidRPr="00B40065">
        <w:rPr>
          <w:rFonts w:eastAsia="Times New Roman"/>
          <w:kern w:val="0"/>
          <w:sz w:val="24"/>
          <w:lang w:eastAsia="ru-RU"/>
        </w:rPr>
        <w:t xml:space="preserve"> 365 с.</w:t>
      </w:r>
    </w:p>
    <w:p w14:paraId="0861B1B4" w14:textId="77777777" w:rsidR="00B63CB9" w:rsidRPr="00B40065" w:rsidRDefault="00B63CB9" w:rsidP="00B63CB9">
      <w:pPr>
        <w:widowControl/>
        <w:tabs>
          <w:tab w:val="left" w:pos="0"/>
        </w:tabs>
        <w:suppressAutoHyphens w:val="0"/>
        <w:ind w:firstLine="709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 xml:space="preserve">11. 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Шинкарук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В. І. Філософія і культура. </w:t>
      </w:r>
      <w:r w:rsidRPr="00B40065">
        <w:rPr>
          <w:rFonts w:eastAsia="Times New Roman"/>
          <w:i/>
          <w:kern w:val="0"/>
          <w:sz w:val="24"/>
          <w:lang w:eastAsia="ru-RU"/>
        </w:rPr>
        <w:t>Філософська і соціологічна думка</w:t>
      </w:r>
      <w:r w:rsidRPr="00B40065">
        <w:rPr>
          <w:rFonts w:eastAsia="Times New Roman"/>
          <w:kern w:val="0"/>
          <w:sz w:val="24"/>
          <w:lang w:eastAsia="ru-RU"/>
        </w:rPr>
        <w:t>. 1995. № 9–10. С. 220–235.</w:t>
      </w:r>
    </w:p>
    <w:p w14:paraId="26EB01E3" w14:textId="77777777" w:rsidR="00B63CB9" w:rsidRPr="00B40065" w:rsidRDefault="00B63CB9" w:rsidP="00B63CB9">
      <w:pPr>
        <w:widowControl/>
        <w:tabs>
          <w:tab w:val="left" w:pos="0"/>
        </w:tabs>
        <w:suppressAutoHyphens w:val="0"/>
        <w:ind w:firstLine="709"/>
        <w:jc w:val="both"/>
        <w:rPr>
          <w:rFonts w:eastAsia="Times New Roman"/>
          <w:kern w:val="0"/>
          <w:sz w:val="24"/>
          <w:lang w:val="ru-RU"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>12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Шинкарук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В.</w:t>
      </w:r>
      <w:r w:rsidRPr="00B40065">
        <w:rPr>
          <w:rFonts w:eastAsia="Times New Roman"/>
          <w:kern w:val="0"/>
          <w:sz w:val="24"/>
          <w:lang w:eastAsia="ru-RU"/>
        </w:rPr>
        <w:t xml:space="preserve"> 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І.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Категоріальна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структура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наукового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proofErr w:type="gramStart"/>
      <w:r w:rsidRPr="00B40065">
        <w:rPr>
          <w:rFonts w:eastAsia="Times New Roman"/>
          <w:kern w:val="0"/>
          <w:sz w:val="24"/>
          <w:lang w:val="ru-RU" w:eastAsia="ru-RU"/>
        </w:rPr>
        <w:t>св</w:t>
      </w:r>
      <w:proofErr w:type="gramEnd"/>
      <w:r w:rsidRPr="00B40065">
        <w:rPr>
          <w:rFonts w:eastAsia="Times New Roman"/>
          <w:kern w:val="0"/>
          <w:sz w:val="24"/>
          <w:lang w:val="ru-RU" w:eastAsia="ru-RU"/>
        </w:rPr>
        <w:t>ітогляду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>: в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ибрані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твори у </w:t>
      </w:r>
      <w:r>
        <w:rPr>
          <w:rFonts w:eastAsia="Times New Roman"/>
          <w:kern w:val="0"/>
          <w:sz w:val="24"/>
          <w:lang w:val="ru-RU" w:eastAsia="ru-RU"/>
        </w:rPr>
        <w:t xml:space="preserve">   </w:t>
      </w:r>
      <w:r w:rsidRPr="00B40065">
        <w:rPr>
          <w:rFonts w:eastAsia="Times New Roman"/>
          <w:kern w:val="0"/>
          <w:sz w:val="24"/>
          <w:lang w:val="ru-RU" w:eastAsia="ru-RU"/>
        </w:rPr>
        <w:t>3-х т. К</w:t>
      </w:r>
      <w:proofErr w:type="spellStart"/>
      <w:r w:rsidRPr="00B40065">
        <w:rPr>
          <w:rFonts w:eastAsia="Times New Roman"/>
          <w:kern w:val="0"/>
          <w:sz w:val="24"/>
          <w:lang w:eastAsia="ru-RU"/>
        </w:rPr>
        <w:t>иїв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 : Наукова думка</w:t>
      </w:r>
      <w:r w:rsidRPr="00B40065">
        <w:rPr>
          <w:rFonts w:eastAsia="Times New Roman"/>
          <w:kern w:val="0"/>
          <w:sz w:val="24"/>
          <w:lang w:val="ru-RU" w:eastAsia="ru-RU"/>
        </w:rPr>
        <w:t>, 2003. Т.3. Ч.1. С.164</w:t>
      </w:r>
      <w:r w:rsidRPr="00B40065">
        <w:rPr>
          <w:rFonts w:eastAsia="Times New Roman"/>
          <w:kern w:val="0"/>
          <w:sz w:val="24"/>
          <w:lang w:eastAsia="ru-RU"/>
        </w:rPr>
        <w:t>–</w:t>
      </w:r>
      <w:r w:rsidRPr="00B40065">
        <w:rPr>
          <w:rFonts w:eastAsia="Times New Roman"/>
          <w:kern w:val="0"/>
          <w:sz w:val="24"/>
          <w:lang w:val="ru-RU" w:eastAsia="ru-RU"/>
        </w:rPr>
        <w:t>172.</w:t>
      </w:r>
    </w:p>
    <w:p w14:paraId="20B41D7C" w14:textId="77777777" w:rsidR="00B63CB9" w:rsidRPr="00B40065" w:rsidRDefault="00B63CB9" w:rsidP="00B63CB9">
      <w:pPr>
        <w:widowControl/>
        <w:shd w:val="clear" w:color="auto" w:fill="FFFFFF"/>
        <w:tabs>
          <w:tab w:val="left" w:pos="365"/>
        </w:tabs>
        <w:suppressAutoHyphens w:val="0"/>
        <w:spacing w:before="14" w:line="226" w:lineRule="exact"/>
        <w:jc w:val="center"/>
        <w:rPr>
          <w:rFonts w:eastAsia="Times New Roman"/>
          <w:b/>
          <w:kern w:val="0"/>
          <w:sz w:val="24"/>
          <w:lang w:eastAsia="ru-RU"/>
        </w:rPr>
      </w:pPr>
    </w:p>
    <w:p w14:paraId="38DBE47B" w14:textId="77777777" w:rsidR="00B63CB9" w:rsidRPr="00B40065" w:rsidRDefault="00B63CB9" w:rsidP="00B63CB9">
      <w:pPr>
        <w:widowControl/>
        <w:shd w:val="clear" w:color="auto" w:fill="FFFFFF"/>
        <w:tabs>
          <w:tab w:val="left" w:pos="365"/>
        </w:tabs>
        <w:suppressAutoHyphens w:val="0"/>
        <w:spacing w:before="14" w:line="226" w:lineRule="exact"/>
        <w:jc w:val="center"/>
        <w:rPr>
          <w:rFonts w:eastAsia="Times New Roman"/>
          <w:b/>
          <w:kern w:val="0"/>
          <w:sz w:val="24"/>
          <w:lang w:eastAsia="ru-RU"/>
        </w:rPr>
      </w:pPr>
      <w:r w:rsidRPr="00B40065">
        <w:rPr>
          <w:rFonts w:eastAsia="Times New Roman"/>
          <w:b/>
          <w:kern w:val="0"/>
          <w:sz w:val="24"/>
          <w:lang w:eastAsia="ru-RU"/>
        </w:rPr>
        <w:t>1</w:t>
      </w:r>
      <w:r>
        <w:rPr>
          <w:rFonts w:eastAsia="Times New Roman"/>
          <w:b/>
          <w:kern w:val="0"/>
          <w:sz w:val="24"/>
          <w:lang w:eastAsia="ru-RU"/>
        </w:rPr>
        <w:t>4</w:t>
      </w:r>
      <w:r w:rsidRPr="00B40065">
        <w:rPr>
          <w:rFonts w:eastAsia="Times New Roman"/>
          <w:b/>
          <w:kern w:val="0"/>
          <w:sz w:val="24"/>
          <w:lang w:eastAsia="ru-RU"/>
        </w:rPr>
        <w:t>. Інформаційні ресурси</w:t>
      </w:r>
    </w:p>
    <w:p w14:paraId="66D912A1" w14:textId="77777777" w:rsidR="00B63CB9" w:rsidRPr="00B40065" w:rsidRDefault="00B63CB9" w:rsidP="00B63CB9">
      <w:pPr>
        <w:widowControl/>
        <w:shd w:val="clear" w:color="auto" w:fill="FFFFFF"/>
        <w:tabs>
          <w:tab w:val="left" w:pos="365"/>
        </w:tabs>
        <w:suppressAutoHyphens w:val="0"/>
        <w:spacing w:before="14" w:line="226" w:lineRule="exact"/>
        <w:jc w:val="center"/>
        <w:rPr>
          <w:rFonts w:eastAsia="Times New Roman"/>
          <w:spacing w:val="-20"/>
          <w:kern w:val="0"/>
          <w:sz w:val="24"/>
          <w:lang w:eastAsia="ru-RU"/>
        </w:rPr>
      </w:pPr>
    </w:p>
    <w:p w14:paraId="30ACA36C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ab/>
      </w:r>
      <w:r w:rsidRPr="00B40065">
        <w:rPr>
          <w:rFonts w:eastAsia="Times New Roman"/>
          <w:kern w:val="0"/>
          <w:sz w:val="24"/>
          <w:lang w:val="ru-RU" w:eastAsia="ru-RU"/>
        </w:rPr>
        <w:t xml:space="preserve">1. http://chitalka.info/ </w:t>
      </w:r>
      <w:r w:rsidRPr="00B40065">
        <w:rPr>
          <w:rFonts w:eastAsia="Times New Roman"/>
          <w:kern w:val="0"/>
          <w:sz w:val="24"/>
          <w:lang w:eastAsia="ru-RU"/>
        </w:rPr>
        <w:t>– с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тудентська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електронна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бібліотека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</w:t>
      </w:r>
    </w:p>
    <w:p w14:paraId="6A064684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ab/>
        <w:t xml:space="preserve">2.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http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://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pidruchniki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ws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/ – українська електронна бібліотека підручників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</w:p>
    <w:p w14:paraId="0DCC1F75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ab/>
      </w:r>
      <w:r w:rsidRPr="00B40065">
        <w:rPr>
          <w:rFonts w:eastAsia="Times New Roman"/>
          <w:kern w:val="0"/>
          <w:sz w:val="24"/>
          <w:lang w:val="ru-RU" w:eastAsia="ru-RU"/>
        </w:rPr>
        <w:t xml:space="preserve">3. http://www.nbuv.gov.ua/ </w:t>
      </w:r>
      <w:r w:rsidRPr="00B40065">
        <w:rPr>
          <w:rFonts w:eastAsia="Times New Roman"/>
          <w:kern w:val="0"/>
          <w:sz w:val="24"/>
          <w:lang w:eastAsia="ru-RU"/>
        </w:rPr>
        <w:t>–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>Центральна наукова бібліотека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ім.В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Вернадського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</w:p>
    <w:p w14:paraId="6ADF7563" w14:textId="77777777" w:rsidR="00B63CB9" w:rsidRPr="00B40065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ab/>
      </w:r>
      <w:r w:rsidRPr="00B40065">
        <w:rPr>
          <w:rFonts w:eastAsia="Times New Roman"/>
          <w:kern w:val="0"/>
          <w:sz w:val="24"/>
          <w:lang w:val="ru-RU" w:eastAsia="ru-RU"/>
        </w:rPr>
        <w:t xml:space="preserve">4. http://lib-gw.univ.kiev.ua/ </w:t>
      </w:r>
      <w:r w:rsidRPr="00B40065">
        <w:rPr>
          <w:rFonts w:eastAsia="Times New Roman"/>
          <w:kern w:val="0"/>
          <w:sz w:val="24"/>
          <w:lang w:eastAsia="ru-RU"/>
        </w:rPr>
        <w:t>–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 xml:space="preserve">Наукова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бібліотека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ім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Максимовича КНУ </w:t>
      </w:r>
      <w:r>
        <w:rPr>
          <w:rFonts w:eastAsia="Times New Roman"/>
          <w:kern w:val="0"/>
          <w:sz w:val="24"/>
          <w:lang w:val="ru-RU" w:eastAsia="ru-RU"/>
        </w:rPr>
        <w:t xml:space="preserve">                     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ім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Т.Шевченка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</w:p>
    <w:p w14:paraId="19A74569" w14:textId="77777777" w:rsidR="00B63CB9" w:rsidRPr="007A050D" w:rsidRDefault="00B63CB9" w:rsidP="00B63CB9">
      <w:pPr>
        <w:widowControl/>
        <w:suppressAutoHyphens w:val="0"/>
        <w:jc w:val="both"/>
        <w:rPr>
          <w:rFonts w:eastAsia="Times New Roman"/>
          <w:kern w:val="0"/>
          <w:sz w:val="24"/>
          <w:lang w:eastAsia="ru-RU"/>
        </w:rPr>
      </w:pPr>
      <w:r w:rsidRPr="00B40065">
        <w:rPr>
          <w:rFonts w:eastAsia="Times New Roman"/>
          <w:kern w:val="0"/>
          <w:sz w:val="24"/>
          <w:lang w:eastAsia="ru-RU"/>
        </w:rPr>
        <w:tab/>
      </w:r>
      <w:r w:rsidRPr="00B40065">
        <w:rPr>
          <w:rFonts w:eastAsia="Times New Roman"/>
          <w:kern w:val="0"/>
          <w:sz w:val="24"/>
          <w:lang w:val="ru-RU" w:eastAsia="ru-RU"/>
        </w:rPr>
        <w:t xml:space="preserve">5. http://www.inst-ukr.lviv.ua/ </w:t>
      </w:r>
      <w:r>
        <w:rPr>
          <w:rFonts w:eastAsia="Times New Roman"/>
          <w:kern w:val="0"/>
          <w:sz w:val="24"/>
          <w:lang w:val="ru-RU" w:eastAsia="ru-RU"/>
        </w:rPr>
        <w:t>–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r w:rsidRPr="00B40065">
        <w:rPr>
          <w:rFonts w:eastAsia="Times New Roman"/>
          <w:kern w:val="0"/>
          <w:sz w:val="24"/>
          <w:lang w:eastAsia="ru-RU"/>
        </w:rPr>
        <w:t xml:space="preserve">бібліотека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Інститут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у</w:t>
      </w:r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українознавства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 </w:t>
      </w:r>
      <w:r>
        <w:rPr>
          <w:rFonts w:eastAsia="Times New Roman"/>
          <w:kern w:val="0"/>
          <w:sz w:val="24"/>
          <w:lang w:val="ru-RU" w:eastAsia="ru-RU"/>
        </w:rPr>
        <w:t xml:space="preserve">                            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ім</w:t>
      </w:r>
      <w:proofErr w:type="spellEnd"/>
      <w:r w:rsidRPr="00B40065">
        <w:rPr>
          <w:rFonts w:eastAsia="Times New Roman"/>
          <w:kern w:val="0"/>
          <w:sz w:val="24"/>
          <w:lang w:val="ru-RU" w:eastAsia="ru-RU"/>
        </w:rPr>
        <w:t xml:space="preserve">. І. </w:t>
      </w:r>
      <w:proofErr w:type="spellStart"/>
      <w:r w:rsidRPr="00B40065">
        <w:rPr>
          <w:rFonts w:eastAsia="Times New Roman"/>
          <w:kern w:val="0"/>
          <w:sz w:val="24"/>
          <w:lang w:val="ru-RU" w:eastAsia="ru-RU"/>
        </w:rPr>
        <w:t>Крип’якевича</w:t>
      </w:r>
      <w:proofErr w:type="spellEnd"/>
      <w:r w:rsidRPr="00B40065">
        <w:rPr>
          <w:rFonts w:eastAsia="Times New Roman"/>
          <w:kern w:val="0"/>
          <w:sz w:val="24"/>
          <w:lang w:eastAsia="ru-RU"/>
        </w:rPr>
        <w:t>.</w:t>
      </w:r>
    </w:p>
    <w:p w14:paraId="41C6F710" w14:textId="77777777" w:rsidR="004852AF" w:rsidRDefault="004852AF"/>
    <w:sectPr w:rsidR="004852AF" w:rsidSect="00F21FF5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decimal"/>
      <w:suff w:val="nothing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2"/>
    <w:lvl w:ilvl="0">
      <w:start w:val="4"/>
      <w:numFmt w:val="decimal"/>
      <w:suff w:val="nothing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suff w:val="nothing"/>
      <w:lvlText w:val="2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40520F"/>
    <w:multiLevelType w:val="hybridMultilevel"/>
    <w:tmpl w:val="9C20F2D6"/>
    <w:lvl w:ilvl="0" w:tplc="9744A53E">
      <w:start w:val="1"/>
      <w:numFmt w:val="decimal"/>
      <w:lvlText w:val="%1."/>
      <w:lvlJc w:val="left"/>
      <w:pPr>
        <w:tabs>
          <w:tab w:val="num" w:pos="1260"/>
        </w:tabs>
        <w:ind w:left="680" w:hanging="62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D811F6"/>
    <w:multiLevelType w:val="hybridMultilevel"/>
    <w:tmpl w:val="63E6DDE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EB146E0"/>
    <w:multiLevelType w:val="hybridMultilevel"/>
    <w:tmpl w:val="7700B5B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2451FB1"/>
    <w:multiLevelType w:val="hybridMultilevel"/>
    <w:tmpl w:val="C0AADB06"/>
    <w:lvl w:ilvl="0" w:tplc="09AC8410">
      <w:start w:val="1"/>
      <w:numFmt w:val="decimal"/>
      <w:lvlText w:val="%1."/>
      <w:lvlJc w:val="left"/>
      <w:pPr>
        <w:ind w:left="1778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1"/>
        </w:tabs>
        <w:ind w:left="30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1"/>
        </w:tabs>
        <w:ind w:left="51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1"/>
        </w:tabs>
        <w:ind w:left="7331" w:hanging="360"/>
      </w:pPr>
    </w:lvl>
  </w:abstractNum>
  <w:abstractNum w:abstractNumId="9">
    <w:nsid w:val="127957A6"/>
    <w:multiLevelType w:val="hybridMultilevel"/>
    <w:tmpl w:val="7CA8A4C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>
    <w:nsid w:val="2C0D17E4"/>
    <w:multiLevelType w:val="hybridMultilevel"/>
    <w:tmpl w:val="D9505082"/>
    <w:lvl w:ilvl="0" w:tplc="CF1010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2">
    <w:nsid w:val="431A09F1"/>
    <w:multiLevelType w:val="hybridMultilevel"/>
    <w:tmpl w:val="0F06B89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E75CC4"/>
    <w:multiLevelType w:val="hybridMultilevel"/>
    <w:tmpl w:val="4FF03CB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4"/>
  </w:num>
  <w:num w:numId="9">
    <w:abstractNumId w:val="9"/>
  </w:num>
  <w:num w:numId="10">
    <w:abstractNumId w:val="1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0"/>
  </w:num>
  <w:num w:numId="20">
    <w:abstractNumId w:val="10"/>
    <w:lvlOverride w:ilvl="0">
      <w:startOverride w:val="1"/>
    </w:lvlOverride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377"/>
    <w:rsid w:val="00000377"/>
    <w:rsid w:val="000435B6"/>
    <w:rsid w:val="0006229F"/>
    <w:rsid w:val="00075536"/>
    <w:rsid w:val="00075ADD"/>
    <w:rsid w:val="00083C00"/>
    <w:rsid w:val="00155744"/>
    <w:rsid w:val="0018626D"/>
    <w:rsid w:val="00214C78"/>
    <w:rsid w:val="00383632"/>
    <w:rsid w:val="00421D0E"/>
    <w:rsid w:val="004852AF"/>
    <w:rsid w:val="004F7018"/>
    <w:rsid w:val="004F7494"/>
    <w:rsid w:val="005074BA"/>
    <w:rsid w:val="00516654"/>
    <w:rsid w:val="00577F21"/>
    <w:rsid w:val="005D508E"/>
    <w:rsid w:val="006117DF"/>
    <w:rsid w:val="00680E8E"/>
    <w:rsid w:val="006E05FB"/>
    <w:rsid w:val="007E5A1C"/>
    <w:rsid w:val="007E69E7"/>
    <w:rsid w:val="0081274B"/>
    <w:rsid w:val="00853C78"/>
    <w:rsid w:val="008D703A"/>
    <w:rsid w:val="00911EB3"/>
    <w:rsid w:val="0095321A"/>
    <w:rsid w:val="0098220C"/>
    <w:rsid w:val="00B00338"/>
    <w:rsid w:val="00B63CB9"/>
    <w:rsid w:val="00BD5D4C"/>
    <w:rsid w:val="00CE4337"/>
    <w:rsid w:val="00D006CA"/>
    <w:rsid w:val="00D62680"/>
    <w:rsid w:val="00D922F2"/>
    <w:rsid w:val="00DD75DF"/>
    <w:rsid w:val="00E06400"/>
    <w:rsid w:val="00E33280"/>
    <w:rsid w:val="00E33462"/>
    <w:rsid w:val="00E466E1"/>
    <w:rsid w:val="00EB4287"/>
    <w:rsid w:val="00EC5CA2"/>
    <w:rsid w:val="00EF7B0F"/>
    <w:rsid w:val="00F21FF5"/>
    <w:rsid w:val="00FC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B1C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B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8"/>
      <w:szCs w:val="24"/>
    </w:rPr>
  </w:style>
  <w:style w:type="paragraph" w:styleId="2">
    <w:name w:val="heading 2"/>
    <w:basedOn w:val="a"/>
    <w:next w:val="a"/>
    <w:link w:val="20"/>
    <w:qFormat/>
    <w:rsid w:val="00B63CB9"/>
    <w:pPr>
      <w:keepNext/>
      <w:widowControl/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kern w:val="0"/>
      <w:szCs w:val="2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63CB9"/>
    <w:pPr>
      <w:keepNext/>
      <w:spacing w:before="240" w:after="60"/>
      <w:outlineLvl w:val="3"/>
    </w:pPr>
    <w:rPr>
      <w:rFonts w:ascii="Calibri" w:eastAsia="Times New Roman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63CB9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B63CB9"/>
    <w:rPr>
      <w:rFonts w:ascii="Calibri" w:eastAsia="Times New Roman" w:hAnsi="Calibri" w:cs="Times New Roman"/>
      <w:b/>
      <w:bCs/>
      <w:kern w:val="1"/>
      <w:sz w:val="28"/>
      <w:szCs w:val="28"/>
      <w:lang w:val="uk-UA"/>
    </w:rPr>
  </w:style>
  <w:style w:type="character" w:customStyle="1" w:styleId="WW8Num3z0">
    <w:name w:val="WW8Num3z0"/>
    <w:rsid w:val="00B63CB9"/>
    <w:rPr>
      <w:rFonts w:ascii="Times New Roman" w:hAnsi="Times New Roman" w:cs="Times New Roman"/>
    </w:rPr>
  </w:style>
  <w:style w:type="character" w:customStyle="1" w:styleId="WW8Num1z0">
    <w:name w:val="WW8Num1z0"/>
    <w:rsid w:val="00B63CB9"/>
    <w:rPr>
      <w:rFonts w:ascii="Times New Roman" w:hAnsi="Times New Roman" w:cs="Times New Roman"/>
    </w:rPr>
  </w:style>
  <w:style w:type="character" w:customStyle="1" w:styleId="WW8Num2z0">
    <w:name w:val="WW8Num2z0"/>
    <w:rsid w:val="00B63CB9"/>
    <w:rPr>
      <w:rFonts w:ascii="Times New Roman" w:hAnsi="Times New Roman" w:cs="Times New Roman"/>
    </w:rPr>
  </w:style>
  <w:style w:type="character" w:customStyle="1" w:styleId="WW8Num4z0">
    <w:name w:val="WW8Num4z0"/>
    <w:rsid w:val="00B63CB9"/>
    <w:rPr>
      <w:rFonts w:ascii="Times New Roman" w:hAnsi="Times New Roman" w:cs="Times New Roman"/>
    </w:rPr>
  </w:style>
  <w:style w:type="character" w:customStyle="1" w:styleId="a3">
    <w:name w:val="Символ нумерації"/>
    <w:rsid w:val="00B63CB9"/>
  </w:style>
  <w:style w:type="paragraph" w:customStyle="1" w:styleId="a4">
    <w:basedOn w:val="a"/>
    <w:next w:val="a5"/>
    <w:rsid w:val="00B63CB9"/>
    <w:pPr>
      <w:keepNext/>
      <w:spacing w:before="240" w:after="120"/>
    </w:pPr>
    <w:rPr>
      <w:rFonts w:cs="Tahoma"/>
      <w:szCs w:val="28"/>
    </w:rPr>
  </w:style>
  <w:style w:type="paragraph" w:styleId="a5">
    <w:name w:val="Body Text"/>
    <w:basedOn w:val="a"/>
    <w:link w:val="a6"/>
    <w:rsid w:val="00B63CB9"/>
    <w:pPr>
      <w:spacing w:after="120"/>
    </w:pPr>
  </w:style>
  <w:style w:type="character" w:customStyle="1" w:styleId="a6">
    <w:name w:val="Основной текст Знак"/>
    <w:basedOn w:val="a0"/>
    <w:link w:val="a5"/>
    <w:rsid w:val="00B63CB9"/>
    <w:rPr>
      <w:rFonts w:ascii="Times New Roman" w:eastAsia="Lucida Sans Unicode" w:hAnsi="Times New Roman" w:cs="Times New Roman"/>
      <w:kern w:val="1"/>
      <w:sz w:val="28"/>
      <w:szCs w:val="24"/>
      <w:lang w:val="uk-UA"/>
    </w:rPr>
  </w:style>
  <w:style w:type="paragraph" w:styleId="a7">
    <w:name w:val="List"/>
    <w:basedOn w:val="a5"/>
    <w:rsid w:val="00B63CB9"/>
    <w:rPr>
      <w:rFonts w:cs="Tahoma"/>
    </w:rPr>
  </w:style>
  <w:style w:type="paragraph" w:customStyle="1" w:styleId="1">
    <w:name w:val="Назва1"/>
    <w:basedOn w:val="a"/>
    <w:rsid w:val="00B63CB9"/>
    <w:pPr>
      <w:suppressLineNumbers/>
      <w:spacing w:before="120" w:after="120"/>
    </w:pPr>
    <w:rPr>
      <w:rFonts w:cs="Tahoma"/>
      <w:i/>
      <w:iCs/>
    </w:rPr>
  </w:style>
  <w:style w:type="paragraph" w:customStyle="1" w:styleId="a8">
    <w:name w:val="Покажчик"/>
    <w:basedOn w:val="a"/>
    <w:rsid w:val="00B63CB9"/>
    <w:pPr>
      <w:suppressLineNumbers/>
    </w:pPr>
    <w:rPr>
      <w:rFonts w:cs="Tahoma"/>
    </w:rPr>
  </w:style>
  <w:style w:type="paragraph" w:customStyle="1" w:styleId="a9">
    <w:name w:val="Вміст таблиці"/>
    <w:basedOn w:val="a"/>
    <w:rsid w:val="00B63CB9"/>
    <w:pPr>
      <w:suppressLineNumbers/>
    </w:pPr>
  </w:style>
  <w:style w:type="paragraph" w:customStyle="1" w:styleId="aa">
    <w:name w:val="Заголовок таблиці"/>
    <w:basedOn w:val="a9"/>
    <w:rsid w:val="00B63CB9"/>
    <w:pPr>
      <w:jc w:val="center"/>
    </w:pPr>
    <w:rPr>
      <w:b/>
      <w:bCs/>
    </w:rPr>
  </w:style>
  <w:style w:type="paragraph" w:styleId="ab">
    <w:name w:val="header"/>
    <w:basedOn w:val="a"/>
    <w:link w:val="ac"/>
    <w:rsid w:val="00B63CB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63CB9"/>
    <w:rPr>
      <w:rFonts w:ascii="Times New Roman" w:eastAsia="Lucida Sans Unicode" w:hAnsi="Times New Roman" w:cs="Times New Roman"/>
      <w:kern w:val="1"/>
      <w:sz w:val="28"/>
      <w:szCs w:val="24"/>
      <w:lang w:val="uk-UA"/>
    </w:rPr>
  </w:style>
  <w:style w:type="paragraph" w:styleId="ad">
    <w:name w:val="footer"/>
    <w:basedOn w:val="a"/>
    <w:link w:val="ae"/>
    <w:rsid w:val="00B63CB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63CB9"/>
    <w:rPr>
      <w:rFonts w:ascii="Times New Roman" w:eastAsia="Lucida Sans Unicode" w:hAnsi="Times New Roman" w:cs="Times New Roman"/>
      <w:kern w:val="1"/>
      <w:sz w:val="28"/>
      <w:szCs w:val="24"/>
      <w:lang w:val="uk-UA"/>
    </w:rPr>
  </w:style>
  <w:style w:type="character" w:styleId="af">
    <w:name w:val="Hyperlink"/>
    <w:rsid w:val="00B63CB9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B63CB9"/>
    <w:pPr>
      <w:widowControl/>
      <w:suppressAutoHyphens w:val="0"/>
      <w:ind w:left="720"/>
      <w:contextualSpacing/>
    </w:pPr>
    <w:rPr>
      <w:rFonts w:eastAsia="Times New Roman"/>
      <w:kern w:val="0"/>
      <w:sz w:val="24"/>
      <w:lang w:val="ru-RU" w:eastAsia="ru-RU"/>
    </w:rPr>
  </w:style>
  <w:style w:type="paragraph" w:styleId="af1">
    <w:name w:val="Plain Text"/>
    <w:basedOn w:val="a"/>
    <w:link w:val="af2"/>
    <w:unhideWhenUsed/>
    <w:rsid w:val="00B63CB9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x-none"/>
    </w:rPr>
  </w:style>
  <w:style w:type="character" w:customStyle="1" w:styleId="af2">
    <w:name w:val="Текст Знак"/>
    <w:basedOn w:val="a0"/>
    <w:link w:val="af1"/>
    <w:rsid w:val="00B63CB9"/>
    <w:rPr>
      <w:rFonts w:ascii="Courier New" w:eastAsia="Times New Roman" w:hAnsi="Courier New" w:cs="Times New Roman"/>
      <w:sz w:val="20"/>
      <w:szCs w:val="20"/>
      <w:lang w:val="uk-UA" w:eastAsia="x-none"/>
    </w:rPr>
  </w:style>
  <w:style w:type="table" w:styleId="af3">
    <w:name w:val="Table Grid"/>
    <w:basedOn w:val="a1"/>
    <w:rsid w:val="00B63C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rsid w:val="00B63CB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B63CB9"/>
    <w:rPr>
      <w:rFonts w:ascii="Tahoma" w:eastAsia="Lucida Sans Unicode" w:hAnsi="Tahoma" w:cs="Tahoma"/>
      <w:kern w:val="1"/>
      <w:sz w:val="16"/>
      <w:szCs w:val="16"/>
      <w:lang w:val="uk-UA"/>
    </w:rPr>
  </w:style>
  <w:style w:type="character" w:styleId="af6">
    <w:name w:val="Emphasis"/>
    <w:qFormat/>
    <w:rsid w:val="00B63C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B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8"/>
      <w:szCs w:val="24"/>
    </w:rPr>
  </w:style>
  <w:style w:type="paragraph" w:styleId="2">
    <w:name w:val="heading 2"/>
    <w:basedOn w:val="a"/>
    <w:next w:val="a"/>
    <w:link w:val="20"/>
    <w:qFormat/>
    <w:rsid w:val="00B63CB9"/>
    <w:pPr>
      <w:keepNext/>
      <w:widowControl/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kern w:val="0"/>
      <w:szCs w:val="2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63CB9"/>
    <w:pPr>
      <w:keepNext/>
      <w:spacing w:before="240" w:after="60"/>
      <w:outlineLvl w:val="3"/>
    </w:pPr>
    <w:rPr>
      <w:rFonts w:ascii="Calibri" w:eastAsia="Times New Roman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63CB9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B63CB9"/>
    <w:rPr>
      <w:rFonts w:ascii="Calibri" w:eastAsia="Times New Roman" w:hAnsi="Calibri" w:cs="Times New Roman"/>
      <w:b/>
      <w:bCs/>
      <w:kern w:val="1"/>
      <w:sz w:val="28"/>
      <w:szCs w:val="28"/>
      <w:lang w:val="uk-UA"/>
    </w:rPr>
  </w:style>
  <w:style w:type="character" w:customStyle="1" w:styleId="WW8Num3z0">
    <w:name w:val="WW8Num3z0"/>
    <w:rsid w:val="00B63CB9"/>
    <w:rPr>
      <w:rFonts w:ascii="Times New Roman" w:hAnsi="Times New Roman" w:cs="Times New Roman"/>
    </w:rPr>
  </w:style>
  <w:style w:type="character" w:customStyle="1" w:styleId="WW8Num1z0">
    <w:name w:val="WW8Num1z0"/>
    <w:rsid w:val="00B63CB9"/>
    <w:rPr>
      <w:rFonts w:ascii="Times New Roman" w:hAnsi="Times New Roman" w:cs="Times New Roman"/>
    </w:rPr>
  </w:style>
  <w:style w:type="character" w:customStyle="1" w:styleId="WW8Num2z0">
    <w:name w:val="WW8Num2z0"/>
    <w:rsid w:val="00B63CB9"/>
    <w:rPr>
      <w:rFonts w:ascii="Times New Roman" w:hAnsi="Times New Roman" w:cs="Times New Roman"/>
    </w:rPr>
  </w:style>
  <w:style w:type="character" w:customStyle="1" w:styleId="WW8Num4z0">
    <w:name w:val="WW8Num4z0"/>
    <w:rsid w:val="00B63CB9"/>
    <w:rPr>
      <w:rFonts w:ascii="Times New Roman" w:hAnsi="Times New Roman" w:cs="Times New Roman"/>
    </w:rPr>
  </w:style>
  <w:style w:type="character" w:customStyle="1" w:styleId="a3">
    <w:name w:val="Символ нумерації"/>
    <w:rsid w:val="00B63CB9"/>
  </w:style>
  <w:style w:type="paragraph" w:customStyle="1" w:styleId="a4">
    <w:basedOn w:val="a"/>
    <w:next w:val="a5"/>
    <w:rsid w:val="00B63CB9"/>
    <w:pPr>
      <w:keepNext/>
      <w:spacing w:before="240" w:after="120"/>
    </w:pPr>
    <w:rPr>
      <w:rFonts w:cs="Tahoma"/>
      <w:szCs w:val="28"/>
    </w:rPr>
  </w:style>
  <w:style w:type="paragraph" w:styleId="a5">
    <w:name w:val="Body Text"/>
    <w:basedOn w:val="a"/>
    <w:link w:val="a6"/>
    <w:rsid w:val="00B63CB9"/>
    <w:pPr>
      <w:spacing w:after="120"/>
    </w:pPr>
  </w:style>
  <w:style w:type="character" w:customStyle="1" w:styleId="a6">
    <w:name w:val="Основной текст Знак"/>
    <w:basedOn w:val="a0"/>
    <w:link w:val="a5"/>
    <w:rsid w:val="00B63CB9"/>
    <w:rPr>
      <w:rFonts w:ascii="Times New Roman" w:eastAsia="Lucida Sans Unicode" w:hAnsi="Times New Roman" w:cs="Times New Roman"/>
      <w:kern w:val="1"/>
      <w:sz w:val="28"/>
      <w:szCs w:val="24"/>
      <w:lang w:val="uk-UA"/>
    </w:rPr>
  </w:style>
  <w:style w:type="paragraph" w:styleId="a7">
    <w:name w:val="List"/>
    <w:basedOn w:val="a5"/>
    <w:rsid w:val="00B63CB9"/>
    <w:rPr>
      <w:rFonts w:cs="Tahoma"/>
    </w:rPr>
  </w:style>
  <w:style w:type="paragraph" w:customStyle="1" w:styleId="1">
    <w:name w:val="Назва1"/>
    <w:basedOn w:val="a"/>
    <w:rsid w:val="00B63CB9"/>
    <w:pPr>
      <w:suppressLineNumbers/>
      <w:spacing w:before="120" w:after="120"/>
    </w:pPr>
    <w:rPr>
      <w:rFonts w:cs="Tahoma"/>
      <w:i/>
      <w:iCs/>
    </w:rPr>
  </w:style>
  <w:style w:type="paragraph" w:customStyle="1" w:styleId="a8">
    <w:name w:val="Покажчик"/>
    <w:basedOn w:val="a"/>
    <w:rsid w:val="00B63CB9"/>
    <w:pPr>
      <w:suppressLineNumbers/>
    </w:pPr>
    <w:rPr>
      <w:rFonts w:cs="Tahoma"/>
    </w:rPr>
  </w:style>
  <w:style w:type="paragraph" w:customStyle="1" w:styleId="a9">
    <w:name w:val="Вміст таблиці"/>
    <w:basedOn w:val="a"/>
    <w:rsid w:val="00B63CB9"/>
    <w:pPr>
      <w:suppressLineNumbers/>
    </w:pPr>
  </w:style>
  <w:style w:type="paragraph" w:customStyle="1" w:styleId="aa">
    <w:name w:val="Заголовок таблиці"/>
    <w:basedOn w:val="a9"/>
    <w:rsid w:val="00B63CB9"/>
    <w:pPr>
      <w:jc w:val="center"/>
    </w:pPr>
    <w:rPr>
      <w:b/>
      <w:bCs/>
    </w:rPr>
  </w:style>
  <w:style w:type="paragraph" w:styleId="ab">
    <w:name w:val="header"/>
    <w:basedOn w:val="a"/>
    <w:link w:val="ac"/>
    <w:rsid w:val="00B63CB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63CB9"/>
    <w:rPr>
      <w:rFonts w:ascii="Times New Roman" w:eastAsia="Lucida Sans Unicode" w:hAnsi="Times New Roman" w:cs="Times New Roman"/>
      <w:kern w:val="1"/>
      <w:sz w:val="28"/>
      <w:szCs w:val="24"/>
      <w:lang w:val="uk-UA"/>
    </w:rPr>
  </w:style>
  <w:style w:type="paragraph" w:styleId="ad">
    <w:name w:val="footer"/>
    <w:basedOn w:val="a"/>
    <w:link w:val="ae"/>
    <w:rsid w:val="00B63CB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63CB9"/>
    <w:rPr>
      <w:rFonts w:ascii="Times New Roman" w:eastAsia="Lucida Sans Unicode" w:hAnsi="Times New Roman" w:cs="Times New Roman"/>
      <w:kern w:val="1"/>
      <w:sz w:val="28"/>
      <w:szCs w:val="24"/>
      <w:lang w:val="uk-UA"/>
    </w:rPr>
  </w:style>
  <w:style w:type="character" w:styleId="af">
    <w:name w:val="Hyperlink"/>
    <w:rsid w:val="00B63CB9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B63CB9"/>
    <w:pPr>
      <w:widowControl/>
      <w:suppressAutoHyphens w:val="0"/>
      <w:ind w:left="720"/>
      <w:contextualSpacing/>
    </w:pPr>
    <w:rPr>
      <w:rFonts w:eastAsia="Times New Roman"/>
      <w:kern w:val="0"/>
      <w:sz w:val="24"/>
      <w:lang w:val="ru-RU" w:eastAsia="ru-RU"/>
    </w:rPr>
  </w:style>
  <w:style w:type="paragraph" w:styleId="af1">
    <w:name w:val="Plain Text"/>
    <w:basedOn w:val="a"/>
    <w:link w:val="af2"/>
    <w:unhideWhenUsed/>
    <w:rsid w:val="00B63CB9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x-none"/>
    </w:rPr>
  </w:style>
  <w:style w:type="character" w:customStyle="1" w:styleId="af2">
    <w:name w:val="Текст Знак"/>
    <w:basedOn w:val="a0"/>
    <w:link w:val="af1"/>
    <w:rsid w:val="00B63CB9"/>
    <w:rPr>
      <w:rFonts w:ascii="Courier New" w:eastAsia="Times New Roman" w:hAnsi="Courier New" w:cs="Times New Roman"/>
      <w:sz w:val="20"/>
      <w:szCs w:val="20"/>
      <w:lang w:val="uk-UA" w:eastAsia="x-none"/>
    </w:rPr>
  </w:style>
  <w:style w:type="table" w:styleId="af3">
    <w:name w:val="Table Grid"/>
    <w:basedOn w:val="a1"/>
    <w:rsid w:val="00B63C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rsid w:val="00B63CB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B63CB9"/>
    <w:rPr>
      <w:rFonts w:ascii="Tahoma" w:eastAsia="Lucida Sans Unicode" w:hAnsi="Tahoma" w:cs="Tahoma"/>
      <w:kern w:val="1"/>
      <w:sz w:val="16"/>
      <w:szCs w:val="16"/>
      <w:lang w:val="uk-UA"/>
    </w:rPr>
  </w:style>
  <w:style w:type="character" w:styleId="af6">
    <w:name w:val="Emphasis"/>
    <w:qFormat/>
    <w:rsid w:val="00B63C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8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5387</Words>
  <Characters>30708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</dc:creator>
  <cp:keywords/>
  <dc:description/>
  <cp:lastModifiedBy>Админ</cp:lastModifiedBy>
  <cp:revision>33</cp:revision>
  <cp:lastPrinted>2021-09-17T09:05:00Z</cp:lastPrinted>
  <dcterms:created xsi:type="dcterms:W3CDTF">2021-09-06T11:06:00Z</dcterms:created>
  <dcterms:modified xsi:type="dcterms:W3CDTF">2021-09-17T09:07:00Z</dcterms:modified>
</cp:coreProperties>
</file>