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E36" w:rsidRPr="004B0E36" w:rsidRDefault="004B0E36" w:rsidP="004B0E36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Уманський державний педагогічний університет імені Павла Тичини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Кафедра образотворчого мистецтва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ЗАТВЕРДЖУЮ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Завідувач кафедри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B0E36">
        <w:rPr>
          <w:rFonts w:ascii="Times New Roman" w:hAnsi="Times New Roman" w:cs="Times New Roman"/>
          <w:sz w:val="28"/>
          <w:szCs w:val="28"/>
          <w:u w:val="single"/>
        </w:rPr>
        <w:t>Музика О.Я.</w:t>
      </w:r>
    </w:p>
    <w:p w:rsidR="004B0E36" w:rsidRPr="004B0E36" w:rsidRDefault="004B0E36" w:rsidP="004B0E36">
      <w:pPr>
        <w:pStyle w:val="a9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“28”серпня 2021 року</w:t>
      </w:r>
    </w:p>
    <w:p w:rsidR="004B0E36" w:rsidRPr="004B0E36" w:rsidRDefault="004B0E36" w:rsidP="004B0E36">
      <w:pPr>
        <w:widowControl w:val="0"/>
        <w:shd w:val="clear" w:color="auto" w:fill="FFFFFF"/>
        <w:tabs>
          <w:tab w:val="left" w:leader="underscore" w:pos="5122"/>
          <w:tab w:val="left" w:leader="underscore" w:pos="5621"/>
          <w:tab w:val="left" w:leader="underscore" w:pos="6240"/>
        </w:tabs>
        <w:autoSpaceDE w:val="0"/>
        <w:autoSpaceDN w:val="0"/>
        <w:adjustRightInd w:val="0"/>
        <w:spacing w:line="374" w:lineRule="exact"/>
        <w:ind w:left="3288" w:right="422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4B0E36" w:rsidRPr="004B0E36" w:rsidRDefault="004B0E36" w:rsidP="004B0E36">
      <w:pPr>
        <w:widowControl w:val="0"/>
        <w:shd w:val="clear" w:color="auto" w:fill="FFFFFF"/>
        <w:tabs>
          <w:tab w:val="left" w:leader="underscore" w:pos="5122"/>
          <w:tab w:val="left" w:leader="underscore" w:pos="5621"/>
          <w:tab w:val="left" w:leader="underscore" w:pos="6240"/>
        </w:tabs>
        <w:autoSpaceDE w:val="0"/>
        <w:autoSpaceDN w:val="0"/>
        <w:adjustRightInd w:val="0"/>
        <w:spacing w:before="384" w:line="374" w:lineRule="exact"/>
        <w:ind w:left="3288" w:right="42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before="470" w:line="240" w:lineRule="auto"/>
        <w:ind w:right="82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4B0E3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РОБОЧА </w:t>
      </w:r>
      <w:r w:rsidRPr="004B0E3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програма</w:t>
      </w:r>
      <w:r w:rsidRPr="004B0E3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 </w:t>
      </w: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before="470" w:line="240" w:lineRule="auto"/>
        <w:ind w:right="82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eastAsia="ru-RU"/>
        </w:rPr>
      </w:pPr>
      <w:r w:rsidRPr="004B0E3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eastAsia="ru-RU"/>
        </w:rPr>
        <w:t>ВИРОБНИЧА ПЕДАГОГІЧНА</w:t>
      </w:r>
      <w:r w:rsidRPr="004B0E3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eastAsia="ru-RU"/>
        </w:rPr>
        <w:t xml:space="preserve"> практикА</w:t>
      </w:r>
    </w:p>
    <w:p w:rsidR="004B0E36" w:rsidRPr="004B0E36" w:rsidRDefault="004B0E36" w:rsidP="004B0E36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0E36" w:rsidRPr="004B0E36" w:rsidRDefault="004B0E36" w:rsidP="004B0E36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0E36">
        <w:rPr>
          <w:rFonts w:ascii="Times New Roman" w:hAnsi="Times New Roman" w:cs="Times New Roman"/>
          <w:sz w:val="28"/>
          <w:szCs w:val="28"/>
          <w:lang w:val="uk-UA"/>
        </w:rPr>
        <w:t xml:space="preserve">Галузь знань: 01 Освіта/Педагогіка </w:t>
      </w:r>
    </w:p>
    <w:p w:rsidR="004B0E36" w:rsidRPr="004B0E36" w:rsidRDefault="004B0E36" w:rsidP="004B0E36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Спеціальність: 014</w:t>
      </w:r>
      <w:r w:rsidRPr="004B0E36">
        <w:rPr>
          <w:rFonts w:ascii="Times New Roman" w:hAnsi="Times New Roman" w:cs="Times New Roman"/>
          <w:sz w:val="28"/>
          <w:szCs w:val="28"/>
          <w:lang w:val="uk-UA"/>
        </w:rPr>
        <w:t xml:space="preserve"> Середня освіта  (Образотворче мистецтво)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Освітньо-професійна програма Середня освіта (Образотворче мистецтво) 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першого рівня вищої освіти (бакалавр)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B0E36">
        <w:rPr>
          <w:rFonts w:ascii="Times New Roman" w:hAnsi="Times New Roman" w:cs="Times New Roman"/>
          <w:i/>
          <w:iCs/>
          <w:sz w:val="28"/>
          <w:szCs w:val="28"/>
        </w:rPr>
        <w:t>Факультет мистецтв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eastAsia="ru-RU"/>
        </w:rPr>
      </w:pPr>
      <w:r w:rsidRPr="004B0E36">
        <w:rPr>
          <w:rFonts w:ascii="Times New Roman" w:hAnsi="Times New Roman" w:cs="Times New Roman"/>
          <w:sz w:val="28"/>
          <w:szCs w:val="28"/>
        </w:rPr>
        <w:t>2021 – 2022 навчальний рік</w:t>
      </w: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82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eastAsia="ru-RU"/>
        </w:rPr>
      </w:pP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 xml:space="preserve">Робоча програма з </w:t>
      </w:r>
      <w:r w:rsidRPr="004B0E36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навчальної практики</w:t>
      </w:r>
      <w:r w:rsidRPr="004B0E36">
        <w:rPr>
          <w:rFonts w:ascii="Times New Roman" w:hAnsi="Times New Roman" w:cs="Times New Roman"/>
          <w:sz w:val="28"/>
          <w:szCs w:val="28"/>
        </w:rPr>
        <w:t xml:space="preserve"> для студентів спеціальності 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E36">
        <w:rPr>
          <w:rFonts w:ascii="Times New Roman" w:hAnsi="Times New Roman" w:cs="Times New Roman"/>
          <w:sz w:val="28"/>
          <w:szCs w:val="28"/>
        </w:rPr>
        <w:t>Середня освіта (Образотворче мистецтво)</w:t>
      </w: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267"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267"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267"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267" w:firstLine="567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E3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Розробники програми:</w:t>
      </w: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267" w:firstLine="567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i/>
          <w:sz w:val="28"/>
          <w:szCs w:val="28"/>
        </w:rPr>
        <w:t>Семенова О. В.</w:t>
      </w:r>
      <w:r w:rsidRPr="004B0E36">
        <w:rPr>
          <w:rFonts w:ascii="Times New Roman" w:hAnsi="Times New Roman" w:cs="Times New Roman"/>
          <w:sz w:val="28"/>
          <w:szCs w:val="28"/>
        </w:rPr>
        <w:t>, кандидат педагогічних наук, доцент кафедри образотворчого мистецтва Уманського державного педагогічного університету імені Павла Тичини;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Король</w:t>
      </w:r>
      <w:r w:rsidRPr="004B0E3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B0E36">
        <w:rPr>
          <w:rFonts w:ascii="Times New Roman" w:hAnsi="Times New Roman" w:cs="Times New Roman"/>
          <w:b/>
          <w:i/>
          <w:sz w:val="28"/>
          <w:szCs w:val="28"/>
        </w:rPr>
        <w:t>. М.</w:t>
      </w:r>
      <w:r w:rsidRPr="004B0E36">
        <w:rPr>
          <w:rFonts w:ascii="Times New Roman" w:hAnsi="Times New Roman" w:cs="Times New Roman"/>
          <w:sz w:val="28"/>
          <w:szCs w:val="28"/>
        </w:rPr>
        <w:t xml:space="preserve">, кандидат педагогічних наук, доцент кафедри </w:t>
      </w:r>
      <w:r w:rsidRPr="004B0E36">
        <w:rPr>
          <w:rFonts w:ascii="Times New Roman" w:hAnsi="Times New Roman" w:cs="Times New Roman"/>
          <w:sz w:val="28"/>
          <w:szCs w:val="28"/>
        </w:rPr>
        <w:t>образотворчого мистецтва Уманського державного педагогічного університету імені Павла Тичини</w:t>
      </w:r>
      <w:r w:rsidRPr="004B0E36">
        <w:rPr>
          <w:rFonts w:ascii="Times New Roman" w:hAnsi="Times New Roman" w:cs="Times New Roman"/>
          <w:sz w:val="28"/>
          <w:szCs w:val="28"/>
        </w:rPr>
        <w:t>.</w:t>
      </w: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Пічкур М. О., </w:t>
      </w:r>
      <w:r w:rsidRPr="004B0E36">
        <w:rPr>
          <w:rFonts w:ascii="Times New Roman" w:hAnsi="Times New Roman" w:cs="Times New Roman"/>
          <w:sz w:val="28"/>
          <w:szCs w:val="28"/>
        </w:rPr>
        <w:t>кандидат</w:t>
      </w:r>
      <w:r w:rsidRPr="004B0E36">
        <w:t xml:space="preserve"> </w:t>
      </w:r>
      <w:r w:rsidRPr="004B0E36">
        <w:rPr>
          <w:rFonts w:ascii="Times New Roman" w:hAnsi="Times New Roman" w:cs="Times New Roman"/>
          <w:sz w:val="28"/>
          <w:szCs w:val="28"/>
        </w:rPr>
        <w:t>педагогічних наук, доцент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B0E36">
        <w:rPr>
          <w:rFonts w:ascii="Times New Roman" w:hAnsi="Times New Roman" w:cs="Times New Roman"/>
          <w:sz w:val="28"/>
          <w:szCs w:val="28"/>
        </w:rPr>
        <w:t xml:space="preserve">професор кафедри </w:t>
      </w:r>
      <w:r w:rsidRPr="004B0E36">
        <w:rPr>
          <w:rFonts w:ascii="Times New Roman" w:hAnsi="Times New Roman" w:cs="Times New Roman"/>
          <w:sz w:val="28"/>
          <w:szCs w:val="28"/>
        </w:rPr>
        <w:t>образотворчого мистецтва Уманського державного педагогічного університету імені Павла Тичини</w:t>
      </w:r>
    </w:p>
    <w:p w:rsidR="004B0E36" w:rsidRPr="004B0E36" w:rsidRDefault="004B0E36" w:rsidP="004B0E36">
      <w:pPr>
        <w:widowControl w:val="0"/>
        <w:shd w:val="clear" w:color="auto" w:fill="FFFFFF"/>
        <w:autoSpaceDE w:val="0"/>
        <w:autoSpaceDN w:val="0"/>
        <w:adjustRightInd w:val="0"/>
        <w:spacing w:before="163" w:line="240" w:lineRule="auto"/>
        <w:ind w:right="1267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Робочу програму схвалено на засіданні </w:t>
      </w:r>
      <w:r w:rsidRPr="004B0E36">
        <w:rPr>
          <w:rFonts w:ascii="Times New Roman" w:hAnsi="Times New Roman" w:cs="Times New Roman"/>
          <w:bCs/>
          <w:iCs/>
          <w:sz w:val="28"/>
          <w:szCs w:val="28"/>
        </w:rPr>
        <w:t>кафедри образотворчого мистецтва</w:t>
      </w: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Pr="004B0E36">
        <w:rPr>
          <w:rFonts w:ascii="Times New Roman" w:hAnsi="Times New Roman" w:cs="Times New Roman"/>
          <w:sz w:val="28"/>
          <w:szCs w:val="28"/>
          <w:u w:val="single"/>
        </w:rPr>
        <w:t xml:space="preserve">1 </w:t>
      </w:r>
      <w:r w:rsidRPr="004B0E36">
        <w:rPr>
          <w:rFonts w:ascii="Times New Roman" w:hAnsi="Times New Roman" w:cs="Times New Roman"/>
          <w:sz w:val="28"/>
          <w:szCs w:val="28"/>
        </w:rPr>
        <w:t>від “</w:t>
      </w:r>
      <w:r w:rsidRPr="004B0E36">
        <w:rPr>
          <w:rFonts w:ascii="Times New Roman" w:hAnsi="Times New Roman" w:cs="Times New Roman"/>
          <w:sz w:val="28"/>
          <w:szCs w:val="28"/>
          <w:u w:val="single"/>
        </w:rPr>
        <w:t>28</w:t>
      </w:r>
      <w:r w:rsidRPr="004B0E36">
        <w:rPr>
          <w:rFonts w:ascii="Times New Roman" w:hAnsi="Times New Roman" w:cs="Times New Roman"/>
          <w:sz w:val="28"/>
          <w:szCs w:val="28"/>
        </w:rPr>
        <w:t>”</w:t>
      </w:r>
      <w:r w:rsidRPr="004B0E36">
        <w:rPr>
          <w:rFonts w:ascii="Times New Roman" w:hAnsi="Times New Roman" w:cs="Times New Roman"/>
          <w:sz w:val="28"/>
          <w:szCs w:val="28"/>
          <w:u w:val="single"/>
        </w:rPr>
        <w:t>серпня</w:t>
      </w:r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r w:rsidRPr="004B0E36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Pr="004B0E36">
        <w:rPr>
          <w:rFonts w:ascii="Times New Roman" w:hAnsi="Times New Roman" w:cs="Times New Roman"/>
          <w:sz w:val="28"/>
          <w:szCs w:val="28"/>
        </w:rPr>
        <w:t xml:space="preserve"> року </w:t>
      </w: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Завідувач кафедри </w:t>
      </w:r>
      <w:r w:rsidRPr="004B0E36">
        <w:rPr>
          <w:rFonts w:ascii="Times New Roman" w:hAnsi="Times New Roman" w:cs="Times New Roman"/>
          <w:bCs/>
          <w:iCs/>
          <w:sz w:val="28"/>
          <w:szCs w:val="28"/>
        </w:rPr>
        <w:t xml:space="preserve">образотворчого мистецтва </w:t>
      </w: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</w:t>
      </w:r>
      <w:r w:rsidRPr="004B0E36">
        <w:rPr>
          <w:rFonts w:ascii="Times New Roman" w:hAnsi="Times New Roman" w:cs="Times New Roman"/>
          <w:sz w:val="28"/>
          <w:szCs w:val="28"/>
        </w:rPr>
        <w:t>_______________________ (Музика О.Я.)</w:t>
      </w: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(підпис)           (прізвище та ініціали)     </w:t>
      </w:r>
    </w:p>
    <w:p w:rsidR="004B0E36" w:rsidRPr="004B0E36" w:rsidRDefault="004B0E36" w:rsidP="004B0E36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Робочу програму розглянуто та затверджено на засіданні науково-методичної комісії факультету мистецтв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Протокол № 1 від “27” серпня 2021 року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Голова науково-методичної комісії факультету мистецтв</w:t>
      </w:r>
    </w:p>
    <w:p w:rsidR="004B0E36" w:rsidRPr="004B0E36" w:rsidRDefault="004B0E36" w:rsidP="004B0E36">
      <w:pPr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   (Король А.М.)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B0E36">
        <w:rPr>
          <w:rFonts w:ascii="Times New Roman" w:hAnsi="Times New Roman" w:cs="Times New Roman"/>
          <w:sz w:val="28"/>
          <w:szCs w:val="28"/>
        </w:rPr>
        <w:t xml:space="preserve">                (підпис)     (прізвище та ініціали)        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lastRenderedPageBreak/>
        <w:t>ВСТУП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shd w:val="clear" w:color="auto" w:fill="FFFFFF"/>
        <w:ind w:firstLine="686"/>
        <w:rPr>
          <w:rFonts w:ascii="Times New Roman" w:hAnsi="Times New Roman" w:cs="Times New Roman"/>
          <w:spacing w:val="-1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Педагогічна практика – складова частина освітнього процесу. Вона забезпечує поєднання теоретичної підготовки майбутніх вчителів образотворчого мистецтва з їх практичною діяльністю в педагогічному закладі, сприяє формуванню творчого відношення майбутнього спеціаліста до педагогічної діяльності, визначає ступінь його професійної здатності і рівень педагогічної спрямованості. А також допомагає </w:t>
      </w:r>
      <w:r w:rsidRPr="004B0E36">
        <w:rPr>
          <w:rFonts w:ascii="Times New Roman" w:hAnsi="Times New Roman" w:cs="Times New Roman"/>
          <w:spacing w:val="-2"/>
          <w:sz w:val="28"/>
          <w:szCs w:val="28"/>
        </w:rPr>
        <w:t xml:space="preserve">закріпленню їх теоретико-методичних, психологічних знань з дидактики, теорії виховання, загальної, вікової та </w:t>
      </w:r>
      <w:r w:rsidRPr="004B0E36">
        <w:rPr>
          <w:rFonts w:ascii="Times New Roman" w:hAnsi="Times New Roman" w:cs="Times New Roman"/>
          <w:spacing w:val="-1"/>
          <w:sz w:val="28"/>
          <w:szCs w:val="28"/>
        </w:rPr>
        <w:t xml:space="preserve">педагогічної психології та багатьох інших дисциплін. </w:t>
      </w:r>
    </w:p>
    <w:p w:rsidR="004B0E36" w:rsidRPr="004B0E36" w:rsidRDefault="004B0E36" w:rsidP="004B0E36">
      <w:pPr>
        <w:shd w:val="clear" w:color="auto" w:fill="FFFFFF"/>
        <w:spacing w:before="5"/>
        <w:ind w:right="14" w:firstLine="374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Педагогічна практика сприяє адаптації студента до майбутньої </w:t>
      </w:r>
      <w:r w:rsidRPr="004B0E36">
        <w:rPr>
          <w:rFonts w:ascii="Times New Roman" w:hAnsi="Times New Roman" w:cs="Times New Roman"/>
          <w:spacing w:val="-1"/>
          <w:sz w:val="28"/>
          <w:szCs w:val="28"/>
        </w:rPr>
        <w:t xml:space="preserve">професійної діяльності (вчителя образотворчого мистецтва), озброює його початковим досвідом роботи вчителя. </w:t>
      </w:r>
      <w:r w:rsidRPr="004B0E36">
        <w:rPr>
          <w:rFonts w:ascii="Times New Roman" w:hAnsi="Times New Roman" w:cs="Times New Roman"/>
          <w:sz w:val="28"/>
          <w:szCs w:val="28"/>
        </w:rPr>
        <w:t xml:space="preserve">В процесі проходження практики студент має </w:t>
      </w:r>
      <w:r w:rsidRPr="004B0E36">
        <w:rPr>
          <w:rFonts w:ascii="Times New Roman" w:hAnsi="Times New Roman" w:cs="Times New Roman"/>
          <w:spacing w:val="-1"/>
          <w:sz w:val="28"/>
          <w:szCs w:val="28"/>
        </w:rPr>
        <w:t xml:space="preserve">можливість безпосередньо спостерігати роботу своїх старших колег – досвідчених </w:t>
      </w:r>
      <w:r w:rsidRPr="004B0E36">
        <w:rPr>
          <w:rFonts w:ascii="Times New Roman" w:hAnsi="Times New Roman" w:cs="Times New Roman"/>
          <w:sz w:val="28"/>
          <w:szCs w:val="28"/>
        </w:rPr>
        <w:t xml:space="preserve">майстрів своєї справи, адже їх досвід роботи має неоціниме значення </w:t>
      </w:r>
      <w:r w:rsidRPr="004B0E36">
        <w:rPr>
          <w:rFonts w:ascii="Times New Roman" w:hAnsi="Times New Roman" w:cs="Times New Roman"/>
          <w:spacing w:val="-1"/>
          <w:sz w:val="28"/>
          <w:szCs w:val="28"/>
        </w:rPr>
        <w:t>для формування особистості майбутнього художника-педагога.</w:t>
      </w:r>
    </w:p>
    <w:p w:rsidR="004B0E36" w:rsidRPr="004B0E36" w:rsidRDefault="004B0E36" w:rsidP="004B0E36">
      <w:pPr>
        <w:shd w:val="clear" w:color="auto" w:fill="FFFFFF"/>
        <w:ind w:firstLine="384"/>
        <w:rPr>
          <w:rFonts w:ascii="Times New Roman" w:hAnsi="Times New Roman" w:cs="Times New Roman"/>
          <w:spacing w:val="-1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Під час практики відбувається перевірка теоретичної і практичної підготовленості </w:t>
      </w:r>
      <w:r w:rsidRPr="004B0E36">
        <w:rPr>
          <w:rFonts w:ascii="Times New Roman" w:hAnsi="Times New Roman" w:cs="Times New Roman"/>
          <w:spacing w:val="-2"/>
          <w:sz w:val="28"/>
          <w:szCs w:val="28"/>
        </w:rPr>
        <w:t xml:space="preserve">студента до самостійної роботи та створюються широкі можливості </w:t>
      </w:r>
      <w:r w:rsidRPr="004B0E36">
        <w:rPr>
          <w:rFonts w:ascii="Times New Roman" w:hAnsi="Times New Roman" w:cs="Times New Roman"/>
          <w:sz w:val="28"/>
          <w:szCs w:val="28"/>
        </w:rPr>
        <w:t xml:space="preserve">для збагачення творчого потенціалу особистості майбутнього </w:t>
      </w:r>
      <w:r w:rsidRPr="004B0E36">
        <w:rPr>
          <w:rFonts w:ascii="Times New Roman" w:hAnsi="Times New Roman" w:cs="Times New Roman"/>
          <w:spacing w:val="-1"/>
          <w:sz w:val="28"/>
          <w:szCs w:val="28"/>
        </w:rPr>
        <w:t>вчителя.</w:t>
      </w:r>
    </w:p>
    <w:p w:rsidR="004B0E36" w:rsidRPr="004B0E36" w:rsidRDefault="004B0E36" w:rsidP="004B0E36">
      <w:pPr>
        <w:shd w:val="clear" w:color="auto" w:fill="FFFFFF"/>
        <w:ind w:right="19" w:firstLine="71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Формування і вдосконалення професійних умінь і навичок – процес, що триває протягом усього періоду навчання у вищому навчальному закладі, а потім у ході самостійної професійної діяльності. Виходячи з цього, діяльність студентів повинна поступово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ускладнюватися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від курсу до курсу залежно від мети і завдань навчання на кожному етапі професійного формування, ступеня теоретичної підготовки, а також самостійності майбутніх викладачів у процесі діяльності, рівня загального розвитку й індивідуальних особливостей.</w:t>
      </w:r>
    </w:p>
    <w:p w:rsidR="004B0E36" w:rsidRPr="004B0E36" w:rsidRDefault="004B0E36" w:rsidP="004B0E36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B0E36">
        <w:rPr>
          <w:rFonts w:ascii="Times New Roman" w:hAnsi="Times New Roman"/>
          <w:sz w:val="28"/>
          <w:szCs w:val="28"/>
        </w:rPr>
        <w:t xml:space="preserve">Педагогічна практика проводиться паралельно із вивченням курсів «Педагогіка», «Психологія», «Методика навчання образотворчого мистецтва» та </w:t>
      </w:r>
      <w:r w:rsidRPr="004B0E36">
        <w:rPr>
          <w:rFonts w:ascii="Times New Roman" w:hAnsi="Times New Roman"/>
          <w:sz w:val="28"/>
          <w:szCs w:val="28"/>
        </w:rPr>
        <w:lastRenderedPageBreak/>
        <w:t>«Інтегрований курс «Мистецтво» в школі », що створює умови для виконання студентами в період педпрактики конкретних завдань, безпосередньо пов’язаних із теоретичними курсами: проведення досліджень в класах, аналіз структури та змісту документації школи, складання характеристики на учня на основі  вивчення його особистої справи, бесід та спостережень; складання характеристики на клас, використовуючи різноманітні діагностичні методики.</w:t>
      </w:r>
    </w:p>
    <w:p w:rsidR="004B0E36" w:rsidRPr="004B0E36" w:rsidRDefault="004B0E36" w:rsidP="004B0E36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B0E36">
        <w:rPr>
          <w:rFonts w:ascii="Times New Roman" w:hAnsi="Times New Roman"/>
          <w:sz w:val="28"/>
          <w:szCs w:val="28"/>
        </w:rPr>
        <w:t xml:space="preserve">Студенти виконують обов’язки помічників класного керівника та вчителів образотворчого мистецтва навчального закладу, де проходить практика, у відповідності з індивідуальним планом роботи. 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МЕТА І ЗАВДАННЯ ПРАКТИКИ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Мета 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4B0E36">
        <w:rPr>
          <w:rFonts w:ascii="Times New Roman" w:hAnsi="Times New Roman" w:cs="Times New Roman"/>
          <w:sz w:val="28"/>
          <w:szCs w:val="28"/>
          <w:lang w:eastAsia="uk-UA"/>
        </w:rPr>
        <w:t>ознайомлення із системою навчально-виховної, позакласної роботи класного керівника, вчителя з образотворчого мистецтва та школи загалом; формування уміння конструювати й організовувати окремі елементи процесу навчання з образотворчого мистецтва; вивчення досвіду навчально-виховної, позакласної роботи вчителів-</w:t>
      </w:r>
      <w:proofErr w:type="spellStart"/>
      <w:r w:rsidRPr="004B0E36">
        <w:rPr>
          <w:rFonts w:ascii="Times New Roman" w:hAnsi="Times New Roman" w:cs="Times New Roman"/>
          <w:sz w:val="28"/>
          <w:szCs w:val="28"/>
          <w:lang w:eastAsia="uk-UA"/>
        </w:rPr>
        <w:t>предметників</w:t>
      </w:r>
      <w:proofErr w:type="spellEnd"/>
      <w:r w:rsidRPr="004B0E36">
        <w:rPr>
          <w:rFonts w:ascii="Times New Roman" w:hAnsi="Times New Roman" w:cs="Times New Roman"/>
          <w:sz w:val="28"/>
          <w:szCs w:val="28"/>
          <w:lang w:eastAsia="uk-UA"/>
        </w:rPr>
        <w:t xml:space="preserve"> та класних керівників у колективах учнів закріплених класів.</w:t>
      </w:r>
    </w:p>
    <w:p w:rsidR="004B0E36" w:rsidRPr="004B0E36" w:rsidRDefault="004B0E36" w:rsidP="004B0E36">
      <w:pPr>
        <w:shd w:val="clear" w:color="auto" w:fill="FFFFFF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4B0E36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B0E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авдання: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B0E36" w:rsidRPr="004B0E36" w:rsidRDefault="004B0E36" w:rsidP="004B0E36">
      <w:pPr>
        <w:widowControl w:val="0"/>
        <w:tabs>
          <w:tab w:val="left" w:pos="1134"/>
        </w:tabs>
        <w:suppressAutoHyphens/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  <w:lang w:eastAsia="uk-UA"/>
        </w:rPr>
        <w:t>1. Закріплення навичок організації самостійного проведення навчально-виховної роботи з учнями з урахуванням їх вікових особливостей;</w:t>
      </w:r>
    </w:p>
    <w:p w:rsidR="004B0E36" w:rsidRPr="004B0E36" w:rsidRDefault="004B0E36" w:rsidP="004B0E36">
      <w:pPr>
        <w:widowControl w:val="0"/>
        <w:tabs>
          <w:tab w:val="left" w:pos="1134"/>
        </w:tabs>
        <w:suppressAutoHyphens/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  <w:lang w:eastAsia="uk-UA"/>
        </w:rPr>
        <w:t>2. Формування практичних умінь для проведення навчально-виховної роботи з класом;</w:t>
      </w:r>
    </w:p>
    <w:p w:rsidR="004B0E36" w:rsidRPr="004B0E36" w:rsidRDefault="004B0E36" w:rsidP="004B0E36">
      <w:pPr>
        <w:widowControl w:val="0"/>
        <w:tabs>
          <w:tab w:val="left" w:pos="1134"/>
        </w:tabs>
        <w:suppressAutoHyphens/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  <w:lang w:eastAsia="uk-UA"/>
        </w:rPr>
        <w:t>3. Вивчення сучасних педагогічних технологій та передового педагогічного досвіду вчителя (класного керівника);</w:t>
      </w:r>
    </w:p>
    <w:p w:rsidR="004B0E36" w:rsidRPr="004B0E36" w:rsidRDefault="004B0E36" w:rsidP="004B0E36">
      <w:pPr>
        <w:widowControl w:val="0"/>
        <w:tabs>
          <w:tab w:val="left" w:pos="1134"/>
        </w:tabs>
        <w:suppressAutoHyphens/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  <w:lang w:eastAsia="uk-UA"/>
        </w:rPr>
        <w:t>4. Дослідження стану навчально-виховної роботи школи загалом та класу зокрема;</w:t>
      </w:r>
    </w:p>
    <w:p w:rsidR="004B0E36" w:rsidRPr="004B0E36" w:rsidRDefault="004B0E36" w:rsidP="004B0E36">
      <w:pPr>
        <w:widowControl w:val="0"/>
        <w:tabs>
          <w:tab w:val="left" w:pos="1134"/>
        </w:tabs>
        <w:suppressAutoHyphens/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  <w:lang w:eastAsia="uk-UA"/>
        </w:rPr>
        <w:t>5. Вироблення індивідуального стилю діяльності в умовах активної педагогічної взаємодії.</w:t>
      </w:r>
    </w:p>
    <w:p w:rsidR="004B0E36" w:rsidRPr="004B0E36" w:rsidRDefault="004B0E36" w:rsidP="004B0E36">
      <w:pPr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Компетентності, якими повинен оволодіти здобувач: </w:t>
      </w:r>
    </w:p>
    <w:p w:rsidR="004B0E36" w:rsidRPr="004B0E36" w:rsidRDefault="004B0E36" w:rsidP="004B0E36">
      <w:pPr>
        <w:pStyle w:val="a6"/>
        <w:tabs>
          <w:tab w:val="left" w:pos="-108"/>
          <w:tab w:val="left" w:pos="0"/>
          <w:tab w:val="left" w:pos="34"/>
          <w:tab w:val="left" w:pos="459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ЗК 11.</w:t>
      </w:r>
      <w:r w:rsidRPr="004B0E36">
        <w:rPr>
          <w:sz w:val="28"/>
          <w:szCs w:val="28"/>
          <w:lang w:val="uk-UA"/>
        </w:rPr>
        <w:t xml:space="preserve"> Здатність здійснювати планування, організацію та управління мистецькими та </w:t>
      </w:r>
      <w:proofErr w:type="spellStart"/>
      <w:r w:rsidRPr="004B0E36">
        <w:rPr>
          <w:sz w:val="28"/>
          <w:szCs w:val="28"/>
          <w:lang w:val="uk-UA"/>
        </w:rPr>
        <w:t>освітньо</w:t>
      </w:r>
      <w:proofErr w:type="spellEnd"/>
      <w:r w:rsidRPr="004B0E36">
        <w:rPr>
          <w:sz w:val="28"/>
          <w:szCs w:val="28"/>
          <w:lang w:val="uk-UA"/>
        </w:rPr>
        <w:t xml:space="preserve">-творчими проектами. 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 xml:space="preserve">ЗК 12. </w:t>
      </w:r>
      <w:r w:rsidRPr="004B0E36">
        <w:rPr>
          <w:sz w:val="28"/>
          <w:szCs w:val="28"/>
          <w:lang w:val="uk-UA"/>
        </w:rPr>
        <w:t xml:space="preserve">Здатність до освітньої (художньо-педагогічної) творчої діяльності на основі сформованих образотворчих, виконавських та педагогічних знань, умінь та навичок, досвіду </w:t>
      </w:r>
      <w:proofErr w:type="spellStart"/>
      <w:r w:rsidRPr="004B0E36">
        <w:rPr>
          <w:sz w:val="28"/>
          <w:szCs w:val="28"/>
          <w:lang w:val="uk-UA"/>
        </w:rPr>
        <w:t>емоційно</w:t>
      </w:r>
      <w:proofErr w:type="spellEnd"/>
      <w:r w:rsidRPr="004B0E36">
        <w:rPr>
          <w:sz w:val="28"/>
          <w:szCs w:val="28"/>
          <w:lang w:val="uk-UA"/>
        </w:rPr>
        <w:t>-ціннісного ставлення до явищ образотворчого мистецтва відповідно до суспільних вимог та цінностей.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ЗК.13.</w:t>
      </w:r>
      <w:r w:rsidRPr="004B0E36">
        <w:rPr>
          <w:sz w:val="28"/>
          <w:szCs w:val="28"/>
          <w:lang w:val="uk-UA"/>
        </w:rPr>
        <w:t xml:space="preserve"> Навички здійснення безпечної діяльності.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1.</w:t>
      </w:r>
      <w:r w:rsidRPr="004B0E36">
        <w:rPr>
          <w:color w:val="000000"/>
          <w:sz w:val="28"/>
          <w:szCs w:val="28"/>
          <w:lang w:val="uk-UA"/>
        </w:rPr>
        <w:t xml:space="preserve"> Здатність аналізувати й оцінювати кращі педагогічні досягнення в галузі методики навчання образотворчого мистецтва та дизайну, застосовувати новітні засоби й технології під час викладання конкретного предмету.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9.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Здатність здійснювати добір методів і засобів навчання образотворчому мистецтву та дизайну, спрямованих на розвиток творчих здібностей учнів.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10.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Здатність до формування в учнів предметних (спеціальних) умінь.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11.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Здатність здійснювати об’єктивний контроль і оцінювати рівень навчальних досягнень учнів з образотворчого мистецтва та дизайну.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12.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Здатність застосовувати сучасні методи й освітні технології, у тому числі й інформаційні, для забезпечення якості освітнього процесу в закладах освіти різного типу.</w:t>
      </w:r>
    </w:p>
    <w:p w:rsidR="004B0E36" w:rsidRPr="004B0E36" w:rsidRDefault="004B0E36" w:rsidP="004B0E36">
      <w:pPr>
        <w:pStyle w:val="a6"/>
        <w:tabs>
          <w:tab w:val="left" w:pos="428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14.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Здатність до використання нормативних документів у  навчально-педагогічній та науково-дослідницькій роботі.</w:t>
      </w:r>
    </w:p>
    <w:p w:rsidR="004B0E36" w:rsidRPr="004B0E36" w:rsidRDefault="004B0E36" w:rsidP="004B0E36">
      <w:pPr>
        <w:pStyle w:val="a6"/>
        <w:tabs>
          <w:tab w:val="left" w:pos="428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15.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Використання знань, умінь і навичок зі спеціалізованих професійних дисциплін у процесі рішення практичних завдань.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b/>
          <w:color w:val="000000"/>
          <w:sz w:val="28"/>
          <w:szCs w:val="28"/>
          <w:lang w:val="uk-UA"/>
        </w:rPr>
        <w:t>ФК 16.</w:t>
      </w:r>
      <w:r w:rsidRPr="004B0E36">
        <w:rPr>
          <w:color w:val="000000"/>
          <w:sz w:val="28"/>
          <w:szCs w:val="28"/>
          <w:lang w:val="uk-UA"/>
        </w:rPr>
        <w:t xml:space="preserve"> </w:t>
      </w:r>
      <w:r w:rsidRPr="004B0E36">
        <w:rPr>
          <w:sz w:val="28"/>
          <w:szCs w:val="28"/>
          <w:lang w:val="uk-UA"/>
        </w:rPr>
        <w:t>Використання комп’ютерних технологій в практичному втіленні професійних знань і умінь.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ОРГАНІЗАЦІЯ ПРОВЕДЕННЯ ПРАКТИКИ</w:t>
      </w:r>
    </w:p>
    <w:p w:rsidR="004B0E36" w:rsidRPr="004B0E36" w:rsidRDefault="004B0E36" w:rsidP="004B0E36">
      <w:pPr>
        <w:rPr>
          <w:rFonts w:ascii="Times New Roman" w:hAnsi="Times New Roman" w:cs="Times New Roman"/>
          <w:spacing w:val="-4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lastRenderedPageBreak/>
        <w:t xml:space="preserve">Практична підготовка студентів як органічна складова фахової підготовки студентів </w:t>
      </w:r>
      <w:r w:rsidRPr="004B0E36">
        <w:rPr>
          <w:rFonts w:ascii="Times New Roman" w:hAnsi="Times New Roman" w:cs="Times New Roman"/>
          <w:spacing w:val="-4"/>
          <w:sz w:val="28"/>
          <w:szCs w:val="28"/>
          <w:lang w:eastAsia="uk-UA"/>
        </w:rPr>
        <w:t xml:space="preserve">здійснюється згідно Закону України «Про вищу освіту» (6 вересня 2014 р.), «Положення про проведення практики студентів вищих навчальних закладів України», затвердженого наказом </w:t>
      </w:r>
      <w:r w:rsidRPr="004B0E36">
        <w:rPr>
          <w:rFonts w:ascii="Times New Roman" w:hAnsi="Times New Roman" w:cs="Times New Roman"/>
          <w:spacing w:val="-4"/>
          <w:sz w:val="28"/>
          <w:szCs w:val="28"/>
        </w:rPr>
        <w:t>МОН України від 8 квітня 1993 р. №</w:t>
      </w:r>
      <w:r w:rsidRPr="004B0E36">
        <w:rPr>
          <w:rFonts w:ascii="Times New Roman" w:hAnsi="Times New Roman" w:cs="Times New Roman"/>
          <w:sz w:val="28"/>
          <w:szCs w:val="28"/>
        </w:rPr>
        <w:t> </w:t>
      </w:r>
      <w:r w:rsidRPr="004B0E36">
        <w:rPr>
          <w:rFonts w:ascii="Times New Roman" w:hAnsi="Times New Roman" w:cs="Times New Roman"/>
          <w:spacing w:val="-4"/>
          <w:sz w:val="28"/>
          <w:szCs w:val="28"/>
        </w:rPr>
        <w:t xml:space="preserve">93, «Положення про організацію навчального процесу у вищих навчальних закладах», затвердженого наказом МОН України від 2 червня року 1993 № 161 та «Положення про організацію практик в Уманському державному педагогічному університеті імені Павла Тичини (денна та заочна форма навчання)», затвердженого </w:t>
      </w:r>
      <w:r w:rsidRPr="004B0E36">
        <w:rPr>
          <w:rFonts w:ascii="Times New Roman" w:hAnsi="Times New Roman" w:cs="Times New Roman"/>
          <w:spacing w:val="-4"/>
          <w:sz w:val="28"/>
          <w:szCs w:val="28"/>
        </w:rPr>
        <w:t>від 26.01.2021р., протокол № 10 та наскрізної програми практики освітньої програми Середня освіта (Образотворче мистецтво)</w:t>
      </w:r>
      <w:r w:rsidRPr="004B0E36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Педагогічна практика проводиться, на базі закладів загальної середньої освіти або мистецьких закладів. Якщо студент-практикант на час проходження практики вже працює у будь-якому закладів загальної середньої освіти або мистецькому закладі, то він має право на проходження педагогічної практики за місцем роботи. </w:t>
      </w:r>
      <w:proofErr w:type="gramStart"/>
      <w:r w:rsidRPr="004B0E36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4B0E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B0E36">
        <w:rPr>
          <w:rFonts w:ascii="Times New Roman" w:hAnsi="Times New Roman" w:cs="Times New Roman"/>
          <w:sz w:val="28"/>
          <w:szCs w:val="28"/>
          <w:lang w:val="ru-RU"/>
        </w:rPr>
        <w:t>такому</w:t>
      </w:r>
      <w:proofErr w:type="gramEnd"/>
      <w:r w:rsidRPr="004B0E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B0E36">
        <w:rPr>
          <w:rFonts w:ascii="Times New Roman" w:hAnsi="Times New Roman" w:cs="Times New Roman"/>
          <w:sz w:val="28"/>
          <w:szCs w:val="28"/>
        </w:rPr>
        <w:t>разі, за згодою з керівником практики, можуть вноситись корективи до програми стосовно умов та документації.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Виробнича (педагогічна) практика проходить згідно навчального плану в 7 та 8 семестрах (6тижнів).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третьому</w:t>
      </w:r>
      <w:r w:rsidRPr="004B0E36">
        <w:rPr>
          <w:rFonts w:ascii="Times New Roman" w:hAnsi="Times New Roman" w:cs="Times New Roman"/>
          <w:sz w:val="28"/>
          <w:szCs w:val="28"/>
        </w:rPr>
        <w:t xml:space="preserve"> семестрі зміст і характер практики спрямований на ознайомлення здобувачів вищої освіти з структурою та діяльністю закладів освіти, із роботою класного керівника та вчителя образотворчого мистецтва, отриманні професійних умінь і навичок. Триває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B0E36">
        <w:rPr>
          <w:rFonts w:ascii="Times New Roman" w:hAnsi="Times New Roman" w:cs="Times New Roman"/>
          <w:sz w:val="28"/>
          <w:szCs w:val="28"/>
        </w:rPr>
        <w:t xml:space="preserve"> тижні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B0E36">
        <w:rPr>
          <w:rFonts w:ascii="Times New Roman" w:hAnsi="Times New Roman" w:cs="Times New Roman"/>
          <w:sz w:val="28"/>
          <w:szCs w:val="28"/>
        </w:rPr>
        <w:t>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</w:rPr>
        <w:t>Здобувачі вищої освіти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мають право самостійно та за узгодженням кафедри і адміністрації факультету обирати для себе місце проходження практики і пропонувати його для використання. </w:t>
      </w:r>
      <w:r w:rsidRPr="004B0E36">
        <w:rPr>
          <w:rFonts w:ascii="Times New Roman" w:hAnsi="Times New Roman" w:cs="Times New Roman"/>
          <w:sz w:val="28"/>
          <w:szCs w:val="28"/>
        </w:rPr>
        <w:t xml:space="preserve">У цьому випадку здобувач вищої освіти повинен подати на їх розгляд клопотання від бази практики </w:t>
      </w:r>
      <w:r w:rsidRPr="004B0E36">
        <w:rPr>
          <w:rFonts w:ascii="Times New Roman" w:hAnsi="Times New Roman" w:cs="Times New Roman"/>
          <w:b/>
          <w:sz w:val="28"/>
          <w:szCs w:val="28"/>
        </w:rPr>
        <w:t>(Додаток А)</w:t>
      </w:r>
      <w:r w:rsidRPr="004B0E36">
        <w:rPr>
          <w:rFonts w:ascii="Times New Roman" w:hAnsi="Times New Roman" w:cs="Times New Roman"/>
          <w:sz w:val="28"/>
          <w:szCs w:val="28"/>
        </w:rPr>
        <w:t xml:space="preserve"> за 2 тижні до початку проходження практики.</w:t>
      </w:r>
    </w:p>
    <w:p w:rsidR="004B0E36" w:rsidRPr="004B0E36" w:rsidRDefault="004B0E36" w:rsidP="004B0E3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lastRenderedPageBreak/>
        <w:t xml:space="preserve">Перед практикою керівником проводиться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настановча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конференція, на якій оголошується наказ про розподіл студентів до ЗЗСО, проводиться ознайомлення з програмою практики і вимогами щодо її проведення. </w:t>
      </w:r>
    </w:p>
    <w:p w:rsidR="004B0E36" w:rsidRPr="004B0E36" w:rsidRDefault="004B0E36" w:rsidP="004B0E3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Робочий день під час практики студента-практиканта повинен відповідати розпорядку дня ЗЗСО і включати такі види робіт: бесіду з директором і його заступниками, вчителями, класними керівниками, учнями, роботу з документацією, відвідування уроків і позакласних заходів з подальшим їх аналізом, організацію і проведення залікових уроків і виховних заходів, роботу над звітом і методичною літературою.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Відповідальність за організацію, проведення і контроль практики покладається на гаранта освітньої програми, завідувача кафедри образотворчого мистецтва,  групового керівника, методистів.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Навчально-методичне керівництво і проведення окремих видів практики, а також зв’язок із базами практик контролює гарант освітньої програми.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Керівниками практик</w:t>
      </w:r>
      <w:r w:rsidRPr="004B0E36">
        <w:rPr>
          <w:rFonts w:ascii="Times New Roman" w:hAnsi="Times New Roman" w:cs="Times New Roman"/>
          <w:sz w:val="28"/>
          <w:szCs w:val="28"/>
        </w:rPr>
        <w:t xml:space="preserve"> призначаються досвідчені викладачі кафедри, які брали безпосередню участь у виробничому процесі, де проводиться практика кафедри образотворчого мистецтва. Груповим керівником-методистом призначається викладач випускової кафедри.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Організаційні питання практики, її хід і підсумки періодично обговорюються на засіданні кафедри.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ФУНКЦІЇ ОРГАНІЗАТОРІВ ТА КЕРІВНИКІВ ПРАКТИКИ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Керівник від кафедри образотворчого мистецтва: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разом з керівниками-методистами практики від університету, керівником бази практики закріплює здобувачів вищої освіти за місцем проходження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– спільно з методистами від бази практики визначає види роботи студентів;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lastRenderedPageBreak/>
        <w:t>– спостерігає за практичною діяльністю здобувачів вищої освіти, визначає їх рівень підготовки до професійної діяльності, диференційовано підходить до завдань, які повинен виконати практикант;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– бере участь у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настановчій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і підсумковій конференціях, нарадах з питань практики на факультеті, базі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надає студентам консультації щодо виконання програми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бере участь у проведенні заліку з практики разом з керівником практики по факультету, груповим керівником-методистом оцінює роботу здобувача вищої освіти;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аналізує документацію, подану здобувачами вищої освіти, складає звіт за наслідками практики і подає його завідувачу кафедри та груповому керівникові-методистові;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разом із учителем-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предметником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визначає теми залікових уроків, предметних виховних заходів, що будуть проводитися студентами-практикантами;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затверджує конспекти уроків, виховних заходів, занять;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– відвідує залікові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заняття, виховні заходи, аналізує й оцінює їх;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– у разі необхідності проводить показові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заняття, виховні предметні заходи чи їх фрагменти.</w:t>
      </w:r>
    </w:p>
    <w:p w:rsidR="004B0E36" w:rsidRPr="004B0E36" w:rsidRDefault="004B0E36" w:rsidP="004B0E36">
      <w:pPr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Методист з виховної роботи (викладач з кафедри педагогіки чи психології):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здійснює методичне керівництво педагогічною практикою здобувачів вищої освіти, консультує їх з актуальних питань навчання, виховання, професійної орієнтації учнів, роботи з батьками тощо;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планує разом із класним керівником (вихователем) виховну роботу практикантів з учнями, консультує їх і забезпечує виконання завдань;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– відвідує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(вибірково, за потреби), позакласні заходи практикантів, надає методичну допомогу в їх підготовці й проведенні, разом з викладачем </w:t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 xml:space="preserve">фахових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методик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аналізує й оцінює проведені студентами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та інші види навчальних занять і позакласні заходи;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надає допомогу здобувачам вищої освіти в організації індивідуальної роботи з учнями, у виконанні навчально-дослідної роботи (курсової, кваліфікаційної роботи, ІНДЗ тощо);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керує роботою здобувачів вищої освіти з вивчення особистості й колективу учнів, а також виконання інших завдань, передбачених програмою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– бере участь у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настановчій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та підсумкових конференціях з практик, а також у нарадах з питань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бере участь у проведенні заліку з практики й оцінюванні її результатів;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– аналізує документацію, подану здобувачами вищої освіти, складає звіт і подає завідувачу відповідної кафедри та керівнику практик по факультету звіт про підсумки практики із зауваженнями і пропозиціями щодо подальшого удосконалення її організації та проведення.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Звіти про підсумки практик із зауваженнями і пропозиціями щодо подальшого удосконалення її організації та проведення подаються на відповідні кафедри і зберігаються протягом 5 років.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Обов’язки студента-практиканта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За тиждень до початку практики пройти медичний огляд, прослухати лекцію з охорони життя і безпеки, виробничої гігієни та санітарії; до початку практики одержати від групового керівника-методиста практики консультації щодо оформлення необхідних документів;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В день практики своєчасно прибути на базу практики; у повному обсязі виконати всі завдання, передбачені програмою практики і вказівками її керівників; вивчити і суворо дотримуватись правил охорони праці, техніки безпеки і виробничої санітарії; нести відповідальність за виконану роботу; приходити не пізніше як за 15 хв. до початку робочого дня; у випадку відсутності або запізнення </w:t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>повідомляти про це старосту, групового керівника, методиста, пояснювати причину відсутності або запізнення, надавати необхідні документи, що засвідчують відсутність (довідку про хворобу тощо); відвідувати консультації, методичні наради, які проводить керівник або методист з практики;</w:t>
      </w:r>
    </w:p>
    <w:p w:rsidR="004B0E36" w:rsidRPr="004B0E36" w:rsidRDefault="004B0E36" w:rsidP="004B0E3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Під час проходження практики студент-практикант зобов’язаний суворо дотримуватись режиму робочого дня ЗЗСО і правил внутрішнього розпорядку; виконувати розпорядження та вказівки керівників практики; виконувати всі види робіт, передбачені програмою практики; відвідувати засідання і наради в ЗЗСО, виконувати усі доручення керівника практики, спрямовані на реалізацію мети практики; бути носієм психолого-педагогічних знань серед батьків учнів; бути взірцем тактовності, дисциплінованості; використовувати педагогічну практику для проведення профорієнтаційної роботи за професією педагога; у встановлений термін здавати звіт про виконання завдань практики.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Обов’язки групового керівника-методиста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Перед початком практики забезпечує необхідною документацією з практики методистів, керівників баз практик, здобувачів вищої освіти; проводить інструктаж з техніки безпеки і охорони праці  та контролює умови праці і побуту студентів; повідомляє здобувачів вищої освіти про порядок звітності з практики; контролює виконання здобувачами вищої освіти правил внутрішнього трудового розпорядку на місці проходження практики, організовує облік відвідування бази практики здобувачами вищої освіти й методистами; допомагає здобувачам вищої освіти скласти індивідуальний план роботи на весь період практики (навчальна діяльність, виховна робота тощо), консультує з теми навчально-дослідної роботи; у перший день практики разом з методистами кафедр та адміністрацією від бази практики закріплює здобувачів вищої освіти за місцем проходження практики; проводить засідання з академічною групою здобувачів вищої освіти щодо питань організації і проведення практики; раз на тиждень перевіряє щоденник спостережень, записує зауваження та поради щодо подальшої роботи здобувача </w:t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>вищої освіти, контролює ведення практикантами документації, затверджує індивідуальний план роботи; надає практикантам консультації щодо виконання програми практики; надає методичну допомогу в оформленні документації, у виконанні навчально-дослідної роботи (курсової, кваліфікаційної роботи, ІНДЗ тощо); разом з класними керівниками, учителями-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предметниками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визначають теми залікових уроків, виховних заходів, які будуть проводитися здобувачами вищої освіти та відвідує залікові виховні заходи,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аналізує, оцінює їх; перевіряє й аналізує документацію, подану здобувачем вищої освіти після закінчення практики; бере участь у проведенні загального підсумку з практики; разом з методистами, керівником практики по факультету оцінює роботу здобувача вищої освіти, виставляє у відомість та залікову книжку загальну оцінку з практики;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Здобувачі вищої освіти мають право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Звертатися до керівників практики університету, адміністрації баз практик з усіх питань, що виникають у процесі проходження здобувачами вищої освіти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Користуватися матеріальною базою, бібліотекою, кабінетами та навчально-методичним забезпеченням, використовувати технічну, інформаційно-методичну та іншу документацію, необхідну для виконання програми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На свободу педагогічної творчості;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Вносити пропозиції щодо удосконалення освітнього процесу в школі та організації практики;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Брати участь у роботі бази практики (конференцій, педагогічної ради, зборів тощо).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Планування роботи практиканта, її облік і звітність</w:t>
      </w:r>
    </w:p>
    <w:p w:rsidR="004B0E36" w:rsidRPr="004B0E36" w:rsidRDefault="004B0E36" w:rsidP="004B0E3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Студент-практикант складає індивідуальний план роботи, і подає його на затвердження керівникові практики від кафедри образотворчого мистецтва. План </w:t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>повинен включати всі види робіт, що передбачені програмою педагогічної практики.</w:t>
      </w:r>
    </w:p>
    <w:p w:rsidR="004B0E36" w:rsidRPr="004B0E36" w:rsidRDefault="004B0E36" w:rsidP="004B0E3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Робота, що проводиться під час практики, занотовується в щоденнику студента-практиканта. Щоденник студент веде в довільній формі, кожного дня має при собі і за проханням керівника практики надає його для перегляду і внесення зауважень. На його основі практикант складає звіт за результатами проходження педагогічної практики та захищає йог, що є підставою для виставлення оцінки.</w:t>
      </w:r>
    </w:p>
    <w:p w:rsidR="004B0E36" w:rsidRPr="004B0E36" w:rsidRDefault="004B0E36" w:rsidP="004B0E3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Облік роботи керівники практики ведуть у журналі з подальшим оцінюванням з урахуванням усієї роботи, оформлення матеріалів звіту та результатів захисту.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Після закінчення терміну практики здобувачі вищої освіти звітують про виконання програми та індивідуального завдання. Документація з практики, визначена робочою програмою практики, подається здобувачами вищої освіти на кафедру для перевірки упродовж двох тижнів після закінчення практики.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ОСВІТНІЙ РЕЗУЛЬТАТ ПРАКТИКИ: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Згідно з вимогами освітньо-професійної програми здобувачі вищої освіти повинні володіти програмними результатами навчання:</w:t>
      </w:r>
    </w:p>
    <w:p w:rsidR="004B0E36" w:rsidRPr="004B0E36" w:rsidRDefault="004B0E36" w:rsidP="004B0E36">
      <w:pPr>
        <w:pStyle w:val="a6"/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ПРН 1.</w:t>
      </w:r>
      <w:r w:rsidRPr="004B0E36">
        <w:rPr>
          <w:sz w:val="28"/>
          <w:szCs w:val="28"/>
          <w:lang w:val="uk-UA"/>
        </w:rPr>
        <w:t xml:space="preserve"> Знання з теорії та методики викладання образотворчого мистецтва та дизайну в закладах загальної середньої та профільної освіти, знання відповідної термінології.</w:t>
      </w:r>
    </w:p>
    <w:p w:rsidR="004B0E36" w:rsidRPr="004B0E36" w:rsidRDefault="004B0E36" w:rsidP="004B0E36">
      <w:pPr>
        <w:pStyle w:val="a6"/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ПРН 2.</w:t>
      </w:r>
      <w:r w:rsidRPr="004B0E36">
        <w:rPr>
          <w:sz w:val="28"/>
          <w:szCs w:val="28"/>
          <w:lang w:val="uk-UA"/>
        </w:rPr>
        <w:t xml:space="preserve"> Знання галузевого законодавства та нормативно-інструктивних матеріалів у сфері закладів освіти.</w:t>
      </w:r>
    </w:p>
    <w:p w:rsidR="004B0E36" w:rsidRPr="004B0E36" w:rsidRDefault="004B0E36" w:rsidP="004B0E36">
      <w:pPr>
        <w:pStyle w:val="a6"/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ПРН 4.</w:t>
      </w:r>
      <w:r w:rsidRPr="004B0E36">
        <w:rPr>
          <w:sz w:val="28"/>
          <w:szCs w:val="28"/>
          <w:lang w:val="uk-UA"/>
        </w:rPr>
        <w:t xml:space="preserve"> Знання особливостей і специфіки організації уроків з образотворчого мистецтва.</w:t>
      </w:r>
    </w:p>
    <w:p w:rsidR="004B0E36" w:rsidRPr="004B0E36" w:rsidRDefault="004B0E36" w:rsidP="004B0E36">
      <w:pPr>
        <w:pStyle w:val="a6"/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ПРН 6.</w:t>
      </w:r>
      <w:r w:rsidRPr="004B0E36">
        <w:rPr>
          <w:sz w:val="28"/>
          <w:szCs w:val="28"/>
          <w:lang w:val="uk-UA"/>
        </w:rPr>
        <w:t xml:space="preserve"> Уміння організувати і провести позакласну роботу з різних дисциплін мистецького циклу.</w:t>
      </w:r>
    </w:p>
    <w:p w:rsidR="004B0E36" w:rsidRPr="004B0E36" w:rsidRDefault="004B0E36" w:rsidP="004B0E36">
      <w:pPr>
        <w:pStyle w:val="a6"/>
        <w:tabs>
          <w:tab w:val="left" w:pos="0"/>
          <w:tab w:val="left" w:pos="993"/>
        </w:tabs>
        <w:suppressAutoHyphens/>
        <w:autoSpaceDE w:val="0"/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lastRenderedPageBreak/>
        <w:t>ПРН 7.</w:t>
      </w:r>
      <w:r w:rsidRPr="004B0E36">
        <w:rPr>
          <w:sz w:val="28"/>
          <w:szCs w:val="28"/>
          <w:lang w:val="uk-UA"/>
        </w:rPr>
        <w:t xml:space="preserve"> Уміння застосовувати отримані знання при розв’язанні педагогічних, навчально-виховних і науково-методичних завдань з урахуванням вікових й індивідуально-типологічних, соціально-психологічних особливостей учасників освітнього процесу.</w:t>
      </w:r>
    </w:p>
    <w:p w:rsidR="004B0E36" w:rsidRPr="004B0E36" w:rsidRDefault="004B0E36" w:rsidP="004B0E36">
      <w:pPr>
        <w:pStyle w:val="a6"/>
        <w:tabs>
          <w:tab w:val="left" w:pos="0"/>
          <w:tab w:val="left" w:pos="993"/>
        </w:tabs>
        <w:suppressAutoHyphens/>
        <w:autoSpaceDE w:val="0"/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ПРН 8.</w:t>
      </w:r>
      <w:r w:rsidRPr="004B0E36">
        <w:rPr>
          <w:sz w:val="28"/>
          <w:szCs w:val="28"/>
          <w:lang w:val="uk-UA"/>
        </w:rPr>
        <w:t xml:space="preserve"> Уміння визначати ступінь і глибину засвоєння навчального програмового матеріалу, прищеплювати учням навички самостійного опанування й поповнення знань.</w:t>
      </w:r>
    </w:p>
    <w:p w:rsidR="004B0E36" w:rsidRPr="004B0E36" w:rsidRDefault="004B0E36" w:rsidP="004B0E36">
      <w:pPr>
        <w:pStyle w:val="a6"/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b/>
          <w:sz w:val="28"/>
          <w:szCs w:val="28"/>
          <w:lang w:val="uk-UA"/>
        </w:rPr>
        <w:t>ПРН 12.</w:t>
      </w:r>
      <w:r w:rsidRPr="004B0E36">
        <w:rPr>
          <w:sz w:val="28"/>
          <w:szCs w:val="28"/>
          <w:lang w:val="uk-UA"/>
        </w:rPr>
        <w:t xml:space="preserve"> Уміння здійснювати критичний аналіз теоретичної та методичної літератури в галузі педагогіки та образотворчого мистецтва.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ПРН 13.</w:t>
      </w:r>
      <w:r w:rsidRPr="004B0E36">
        <w:rPr>
          <w:rFonts w:ascii="Times New Roman" w:hAnsi="Times New Roman" w:cs="Times New Roman"/>
          <w:sz w:val="28"/>
          <w:szCs w:val="28"/>
        </w:rPr>
        <w:t xml:space="preserve"> Уміння забезпечувати охорону життя і здоров’я учнів в освітньому процесі та позаурочній діяльності.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ВИМОГИ ДО ЗВІТУ ПРО ПРАКТИКУ (ЗВІТНА ДОКУМЕНТАЦІЯ)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widowControl w:val="0"/>
        <w:tabs>
          <w:tab w:val="left" w:pos="993"/>
        </w:tabs>
        <w:suppressAutoHyphens/>
        <w:ind w:firstLine="720"/>
        <w:rPr>
          <w:rFonts w:ascii="Times New Roman" w:hAnsi="Times New Roman" w:cs="Times New Roman"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sz w:val="28"/>
          <w:szCs w:val="28"/>
          <w:lang w:eastAsia="uk-UA"/>
        </w:rPr>
        <w:t>За час проведення практики студенти повинні зібрати відповідний звітний матеріал на основі вивчення вікових та індивідуальних особливостей</w:t>
      </w:r>
      <w:r w:rsidRPr="004B0E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4B0E36">
        <w:rPr>
          <w:rFonts w:ascii="Times New Roman" w:hAnsi="Times New Roman" w:cs="Times New Roman"/>
          <w:sz w:val="28"/>
          <w:szCs w:val="28"/>
          <w:lang w:eastAsia="uk-UA"/>
        </w:rPr>
        <w:t>учнів та педагогічного спостереження. Крім того, розробити та провести 5 залікових уроків 1 виховного заходу та 1 виховної години. Всю відповідну звітну документацію оформити у папку та захищати під час звітної конференції.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rFonts w:eastAsia="Calibri"/>
          <w:sz w:val="28"/>
          <w:szCs w:val="28"/>
          <w:lang w:val="uk-UA" w:eastAsia="en-US"/>
        </w:rPr>
      </w:pPr>
      <w:r w:rsidRPr="004B0E36">
        <w:rPr>
          <w:sz w:val="28"/>
          <w:szCs w:val="28"/>
          <w:lang w:val="uk-UA"/>
        </w:rPr>
        <w:t xml:space="preserve">Індивідуальний план з </w:t>
      </w:r>
      <w:r w:rsidRPr="004B0E36">
        <w:rPr>
          <w:kern w:val="2"/>
          <w:sz w:val="28"/>
          <w:szCs w:val="28"/>
          <w:lang w:val="uk-UA" w:eastAsia="uk-UA"/>
        </w:rPr>
        <w:t xml:space="preserve">виховної роботи з класом </w:t>
      </w:r>
      <w:r w:rsidRPr="004B0E36">
        <w:rPr>
          <w:sz w:val="28"/>
          <w:szCs w:val="28"/>
          <w:lang w:val="uk-UA"/>
        </w:rPr>
        <w:t>студента-практиканта</w:t>
      </w:r>
      <w:r w:rsidRPr="004B0E36">
        <w:rPr>
          <w:kern w:val="2"/>
          <w:sz w:val="28"/>
          <w:szCs w:val="28"/>
          <w:lang w:val="uk-UA" w:eastAsia="uk-UA"/>
        </w:rPr>
        <w:t xml:space="preserve"> відповідно до плану роботи класного керівника</w:t>
      </w:r>
      <w:r w:rsidRPr="004B0E36">
        <w:rPr>
          <w:sz w:val="28"/>
          <w:szCs w:val="28"/>
          <w:lang w:val="uk-UA"/>
        </w:rPr>
        <w:t>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t>Розробка та проведення 2 виховних заходів.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t>Психолого-педагогічна характеристика класу.</w:t>
      </w:r>
    </w:p>
    <w:p w:rsidR="004B0E36" w:rsidRPr="004B0E36" w:rsidRDefault="00E97A7A" w:rsidP="004B0E36">
      <w:pPr>
        <w:pStyle w:val="a6"/>
        <w:numPr>
          <w:ilvl w:val="1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Програма гуртка із образотворчого мистецтва</w:t>
      </w:r>
      <w:r w:rsidR="004B0E36" w:rsidRPr="004B0E36">
        <w:rPr>
          <w:sz w:val="28"/>
          <w:szCs w:val="28"/>
          <w:lang w:val="uk-UA"/>
        </w:rPr>
        <w:t>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t>Звіт студента про проведену роботу під час проходження практики.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t>Характеристика на студента-практиканта про проходження педагогічної практики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rFonts w:eastAsia="Calibri"/>
          <w:sz w:val="28"/>
          <w:szCs w:val="28"/>
          <w:lang w:val="uk-UA"/>
        </w:rPr>
      </w:pPr>
      <w:r w:rsidRPr="004B0E36">
        <w:rPr>
          <w:rFonts w:eastAsia="Calibri"/>
          <w:sz w:val="28"/>
          <w:szCs w:val="28"/>
          <w:lang w:val="uk-UA"/>
        </w:rPr>
        <w:t>5 розробок залікових уроків.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rFonts w:eastAsia="Calibri"/>
          <w:sz w:val="28"/>
          <w:szCs w:val="28"/>
          <w:lang w:val="uk-UA"/>
        </w:rPr>
      </w:pPr>
      <w:r w:rsidRPr="004B0E36">
        <w:rPr>
          <w:rFonts w:eastAsia="Calibri"/>
          <w:sz w:val="28"/>
          <w:szCs w:val="28"/>
          <w:lang w:val="uk-UA"/>
        </w:rPr>
        <w:t>2 розробки планів-конспектів уроків мистецтва.</w:t>
      </w:r>
    </w:p>
    <w:p w:rsidR="004B0E36" w:rsidRPr="004B0E36" w:rsidRDefault="00E97A7A" w:rsidP="004B0E36">
      <w:pPr>
        <w:pStyle w:val="a6"/>
        <w:numPr>
          <w:ilvl w:val="1"/>
          <w:numId w:val="2"/>
        </w:numPr>
        <w:ind w:left="0" w:firstLine="72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Календарно-тематичне планування вчителя</w:t>
      </w:r>
      <w:r w:rsidR="004B0E36" w:rsidRPr="004B0E36">
        <w:rPr>
          <w:rFonts w:eastAsia="Calibri"/>
          <w:sz w:val="28"/>
          <w:szCs w:val="28"/>
          <w:lang w:val="uk-UA"/>
        </w:rPr>
        <w:t>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ind w:left="0" w:firstLine="720"/>
        <w:jc w:val="both"/>
        <w:rPr>
          <w:rFonts w:eastAsia="Calibri"/>
          <w:sz w:val="28"/>
          <w:szCs w:val="28"/>
          <w:lang w:val="uk-UA"/>
        </w:rPr>
      </w:pPr>
      <w:r w:rsidRPr="004B0E36">
        <w:rPr>
          <w:rFonts w:eastAsia="Calibri"/>
          <w:sz w:val="28"/>
          <w:szCs w:val="28"/>
          <w:lang w:val="uk-UA"/>
        </w:rPr>
        <w:t>Психолого-педагогічна характеристика на учня.</w:t>
      </w:r>
    </w:p>
    <w:p w:rsidR="004B0E36" w:rsidRPr="004B0E36" w:rsidRDefault="004B0E36" w:rsidP="004B0E36">
      <w:pPr>
        <w:pStyle w:val="a6"/>
        <w:numPr>
          <w:ilvl w:val="1"/>
          <w:numId w:val="2"/>
        </w:numPr>
        <w:tabs>
          <w:tab w:val="left" w:pos="540"/>
        </w:tabs>
        <w:ind w:left="0" w:firstLine="720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t>Щоденник психолого-педагогічних спостережень:</w:t>
      </w:r>
    </w:p>
    <w:p w:rsidR="004B0E36" w:rsidRPr="004B0E36" w:rsidRDefault="004B0E36" w:rsidP="004B0E36">
      <w:pPr>
        <w:tabs>
          <w:tab w:val="left" w:pos="6615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4B0E36">
        <w:rPr>
          <w:rFonts w:ascii="Times New Roman" w:hAnsi="Times New Roman" w:cs="Times New Roman"/>
          <w:b/>
          <w:sz w:val="28"/>
          <w:szCs w:val="28"/>
          <w:lang w:eastAsia="uk-UA"/>
        </w:rPr>
        <w:lastRenderedPageBreak/>
        <w:t>Розподіл балів за виконані види роботи</w:t>
      </w:r>
    </w:p>
    <w:p w:rsidR="004B0E36" w:rsidRPr="004B0E36" w:rsidRDefault="004B0E36" w:rsidP="004B0E36">
      <w:pPr>
        <w:tabs>
          <w:tab w:val="left" w:pos="6615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5456"/>
        <w:gridCol w:w="3535"/>
      </w:tblGrid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sz w:val="28"/>
                <w:szCs w:val="28"/>
              </w:rPr>
              <w:t>Зміст роботи, виконаної студентом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балів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Індивідуальний план студента-практиканта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Розробка та проведення 2 виховних заходів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Психолого-педагогічна характеристика класу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rPr>
          <w:trHeight w:val="333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E97A7A" w:rsidP="00E97A7A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E97A7A">
              <w:rPr>
                <w:rFonts w:ascii="Times New Roman" w:hAnsi="Times New Roman" w:cs="Times New Roman"/>
                <w:sz w:val="28"/>
                <w:szCs w:val="28"/>
              </w:rPr>
              <w:t>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A7A">
              <w:rPr>
                <w:rFonts w:ascii="Times New Roman" w:hAnsi="Times New Roman" w:cs="Times New Roman"/>
                <w:sz w:val="28"/>
                <w:szCs w:val="28"/>
              </w:rPr>
              <w:t xml:space="preserve"> гуртка із образотворчого мистецтва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rPr>
          <w:trHeight w:val="31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Звіт студента про проведену роботу під час проходження практики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Характеристика на студента-практиканта про проходження педагогічної практики</w:t>
            </w:r>
          </w:p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Залежно від оцінки в характеристиці:</w:t>
            </w:r>
          </w:p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«3» – 5</w:t>
            </w:r>
          </w:p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«4» – 10</w:t>
            </w:r>
          </w:p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«5» – 15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Психолого-педагогічна характеристика на учня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eastAsia="Calibri" w:hAnsi="Times New Roman" w:cs="Times New Roman"/>
                <w:sz w:val="28"/>
                <w:szCs w:val="28"/>
              </w:rPr>
              <w:t>Розробка та проведення залікових уроків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eastAsia="Calibri" w:hAnsi="Times New Roman" w:cs="Times New Roman"/>
                <w:sz w:val="28"/>
                <w:szCs w:val="28"/>
              </w:rPr>
              <w:t>Розробки планів-конспектів уроків Мистецтва.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E97A7A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7A7A">
              <w:rPr>
                <w:rFonts w:ascii="Times New Roman" w:eastAsia="Calibri" w:hAnsi="Times New Roman" w:cs="Times New Roman"/>
                <w:sz w:val="28"/>
                <w:szCs w:val="28"/>
              </w:rPr>
              <w:t>Календарно-тематичне планування вчителя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Ведення щоденника психолого-педагогічних спостережень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Вчасно подана документація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pStyle w:val="a6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B0E36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Захист практики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B0E36" w:rsidRPr="004B0E36" w:rsidTr="00DD0D0B">
        <w:tc>
          <w:tcPr>
            <w:tcW w:w="6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widowControl w:val="0"/>
              <w:suppressAutoHyphens/>
              <w:spacing w:line="240" w:lineRule="auto"/>
              <w:ind w:firstLine="0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</w:tbl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Індивідуальний план</w:t>
      </w:r>
      <w:r w:rsidRPr="004B0E36">
        <w:rPr>
          <w:rFonts w:ascii="Times New Roman" w:hAnsi="Times New Roman" w:cs="Times New Roman"/>
          <w:sz w:val="28"/>
          <w:szCs w:val="28"/>
        </w:rPr>
        <w:t xml:space="preserve"> студента-практиканта має містити такі види роботи: знайомство із шкільним устроєм; знайомство з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методично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-навчальною роботою вчителів-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предметників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; виховна робота з учнями; робота з батьками; суспільно-корисна праця; наукова робота.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Розробка та проведення виховних заходів</w:t>
      </w:r>
      <w:r w:rsidRPr="004B0E36">
        <w:rPr>
          <w:rFonts w:ascii="Times New Roman" w:hAnsi="Times New Roman" w:cs="Times New Roman"/>
          <w:sz w:val="28"/>
          <w:szCs w:val="28"/>
        </w:rPr>
        <w:t xml:space="preserve">. Структура виховного заходу має містити такі складові: тема; мета; тип заходу; обладнання;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хiд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виховного </w:t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>заходу (організаційний етап, основний етап, підсумковий етап); список використаних джерел.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Психолого-педагогічна характеристика класу </w:t>
      </w:r>
      <w:r w:rsidRPr="004B0E36">
        <w:rPr>
          <w:rFonts w:ascii="Times New Roman" w:hAnsi="Times New Roman" w:cs="Times New Roman"/>
          <w:sz w:val="28"/>
          <w:szCs w:val="28"/>
        </w:rPr>
        <w:t>проводиться за такою схемою: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1. Загальні відомості про школяра.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bCs/>
          <w:iCs/>
          <w:sz w:val="28"/>
          <w:szCs w:val="28"/>
        </w:rPr>
      </w:pPr>
      <w:r w:rsidRPr="004B0E36">
        <w:rPr>
          <w:rFonts w:ascii="Times New Roman" w:hAnsi="Times New Roman" w:cs="Times New Roman"/>
          <w:bCs/>
          <w:iCs/>
          <w:sz w:val="28"/>
          <w:szCs w:val="28"/>
        </w:rPr>
        <w:t>2. Ставлення до навчання.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3. Загальні і спеціальні здібності.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4. Характер.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bCs/>
          <w:iCs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5. </w:t>
      </w:r>
      <w:r w:rsidRPr="004B0E36">
        <w:rPr>
          <w:rFonts w:ascii="Times New Roman" w:hAnsi="Times New Roman" w:cs="Times New Roman"/>
          <w:bCs/>
          <w:iCs/>
          <w:sz w:val="28"/>
          <w:szCs w:val="28"/>
        </w:rPr>
        <w:t>Характеристика відношень школяра з колективом.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6. Рівень домагань і самооцінка школяра.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Педагогічні висновки.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Звіт студента </w:t>
      </w:r>
      <w:r w:rsidRPr="004B0E36">
        <w:rPr>
          <w:rFonts w:ascii="Times New Roman" w:hAnsi="Times New Roman" w:cs="Times New Roman"/>
          <w:sz w:val="28"/>
          <w:szCs w:val="28"/>
        </w:rPr>
        <w:t>пишеться від першого лиця повинен містити наступні складові: навчальна робота; методична робота; виховна робота; позакласна робота; висновки.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Характеристика на студента-практиканта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Далі короткий аналіз його роботи за розділами: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1. Виховна робота студента-практиканта.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3. Позакласна робота за спеціальністю.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4. Суспільна робота студента-практиканта.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5. Рішення педради школи про роботу студента-практиканта.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6. Побажання і пропозиції.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eastAsia="Calibri" w:hAnsi="Times New Roman" w:cs="Times New Roman"/>
          <w:sz w:val="28"/>
          <w:szCs w:val="28"/>
        </w:rPr>
      </w:pPr>
      <w:r w:rsidRPr="004B0E36">
        <w:rPr>
          <w:rFonts w:ascii="Times New Roman" w:eastAsia="Calibri" w:hAnsi="Times New Roman" w:cs="Times New Roman"/>
          <w:b/>
          <w:sz w:val="28"/>
          <w:szCs w:val="28"/>
        </w:rPr>
        <w:t>Психолого-педагогічна характеристика на учня</w:t>
      </w:r>
      <w:r w:rsidRPr="004B0E36">
        <w:rPr>
          <w:rFonts w:ascii="Times New Roman" w:eastAsia="Calibri" w:hAnsi="Times New Roman" w:cs="Times New Roman"/>
          <w:sz w:val="28"/>
          <w:szCs w:val="28"/>
        </w:rPr>
        <w:t xml:space="preserve"> містить такі складові: </w:t>
      </w:r>
      <w:r w:rsidRPr="004B0E36">
        <w:rPr>
          <w:rFonts w:ascii="Times New Roman" w:hAnsi="Times New Roman" w:cs="Times New Roman"/>
          <w:sz w:val="28"/>
          <w:szCs w:val="28"/>
        </w:rPr>
        <w:t xml:space="preserve">загальні відомості про школяра; </w:t>
      </w:r>
      <w:r w:rsidRPr="004B0E36">
        <w:rPr>
          <w:rFonts w:ascii="Times New Roman" w:hAnsi="Times New Roman" w:cs="Times New Roman"/>
          <w:bCs/>
          <w:iCs/>
          <w:sz w:val="28"/>
          <w:szCs w:val="28"/>
        </w:rPr>
        <w:t xml:space="preserve">ставлення до навчання; </w:t>
      </w:r>
      <w:r w:rsidRPr="004B0E36">
        <w:rPr>
          <w:rFonts w:ascii="Times New Roman" w:hAnsi="Times New Roman" w:cs="Times New Roman"/>
          <w:sz w:val="28"/>
          <w:szCs w:val="28"/>
        </w:rPr>
        <w:t xml:space="preserve">загальні і спеціальні здібності; характер; </w:t>
      </w:r>
      <w:r w:rsidRPr="004B0E36">
        <w:rPr>
          <w:rFonts w:ascii="Times New Roman" w:hAnsi="Times New Roman" w:cs="Times New Roman"/>
          <w:bCs/>
          <w:iCs/>
          <w:sz w:val="28"/>
          <w:szCs w:val="28"/>
        </w:rPr>
        <w:t xml:space="preserve">характеристика відношень школяра з колективом; </w:t>
      </w:r>
      <w:r w:rsidRPr="004B0E36">
        <w:rPr>
          <w:rFonts w:ascii="Times New Roman" w:hAnsi="Times New Roman" w:cs="Times New Roman"/>
          <w:sz w:val="28"/>
          <w:szCs w:val="28"/>
        </w:rPr>
        <w:t>рівень домагань і самооцінка школяра; педагогічні висновки.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eastAsia="Calibri" w:hAnsi="Times New Roman" w:cs="Times New Roman"/>
          <w:b/>
          <w:sz w:val="28"/>
          <w:szCs w:val="28"/>
        </w:rPr>
        <w:t>Розробка плану-конспекту уроку</w:t>
      </w:r>
      <w:r w:rsidRPr="004B0E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4B0E36">
        <w:rPr>
          <w:rFonts w:ascii="Times New Roman" w:eastAsia="Calibri" w:hAnsi="Times New Roman" w:cs="Times New Roman"/>
          <w:b/>
          <w:sz w:val="28"/>
          <w:szCs w:val="28"/>
        </w:rPr>
        <w:t xml:space="preserve">має містити такі етапи: </w:t>
      </w:r>
      <w:r w:rsidRPr="004B0E36">
        <w:rPr>
          <w:rFonts w:ascii="Times New Roman" w:hAnsi="Times New Roman" w:cs="Times New Roman"/>
          <w:sz w:val="28"/>
          <w:szCs w:val="28"/>
        </w:rPr>
        <w:t xml:space="preserve">організація уваги учнів; актуалізація набутого навчального матеріалу учнями; мотивація навчальної діяльності; робота над темою уроку; динамічна пауза; самостійна </w:t>
      </w:r>
      <w:r w:rsidRPr="004B0E36">
        <w:rPr>
          <w:rFonts w:ascii="Times New Roman" w:hAnsi="Times New Roman" w:cs="Times New Roman"/>
          <w:sz w:val="28"/>
          <w:szCs w:val="28"/>
        </w:rPr>
        <w:lastRenderedPageBreak/>
        <w:t xml:space="preserve">практична діяльність учнів; бесіда з техніки безпеки; виконання практичного завдання; оцінювання учнівських робіт з подальшим їх аналізом; підсумок уроку, рефлексія; домашнє завдання. </w:t>
      </w:r>
    </w:p>
    <w:p w:rsidR="004B0E36" w:rsidRPr="004B0E36" w:rsidRDefault="004B0E36" w:rsidP="004B0E36">
      <w:pPr>
        <w:tabs>
          <w:tab w:val="left" w:pos="449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B0E36" w:rsidRPr="004B0E36" w:rsidRDefault="004B0E36" w:rsidP="004B0E36">
      <w:pPr>
        <w:tabs>
          <w:tab w:val="left" w:pos="4494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Щоденник психолого-педагогічних спостережень </w:t>
      </w:r>
      <w:r w:rsidRPr="004B0E36">
        <w:rPr>
          <w:rFonts w:ascii="Times New Roman" w:hAnsi="Times New Roman" w:cs="Times New Roman"/>
          <w:sz w:val="28"/>
          <w:szCs w:val="28"/>
        </w:rPr>
        <w:t>має такі складові:</w:t>
      </w:r>
    </w:p>
    <w:p w:rsidR="004B0E36" w:rsidRPr="004B0E36" w:rsidRDefault="004B0E36" w:rsidP="004B0E36">
      <w:pPr>
        <w:numPr>
          <w:ilvl w:val="1"/>
          <w:numId w:val="1"/>
        </w:numPr>
        <w:tabs>
          <w:tab w:val="left" w:pos="540"/>
          <w:tab w:val="left" w:pos="1134"/>
          <w:tab w:val="num" w:pos="1647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список педагогічного колективу</w:t>
      </w:r>
    </w:p>
    <w:p w:rsidR="004B0E36" w:rsidRPr="004B0E36" w:rsidRDefault="004B0E36" w:rsidP="004B0E36">
      <w:pPr>
        <w:numPr>
          <w:ilvl w:val="1"/>
          <w:numId w:val="1"/>
        </w:numPr>
        <w:tabs>
          <w:tab w:val="left" w:pos="540"/>
          <w:tab w:val="left" w:pos="1134"/>
          <w:tab w:val="num" w:pos="1647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розклад дзвінків у школі;</w:t>
      </w:r>
    </w:p>
    <w:p w:rsidR="004B0E36" w:rsidRPr="004B0E36" w:rsidRDefault="004B0E36" w:rsidP="004B0E36">
      <w:pPr>
        <w:numPr>
          <w:ilvl w:val="1"/>
          <w:numId w:val="1"/>
        </w:numPr>
        <w:tabs>
          <w:tab w:val="left" w:pos="540"/>
          <w:tab w:val="left" w:pos="1134"/>
          <w:tab w:val="num" w:pos="1647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розклад уроків;</w:t>
      </w:r>
    </w:p>
    <w:p w:rsidR="004B0E36" w:rsidRPr="004B0E36" w:rsidRDefault="004B0E36" w:rsidP="004B0E36">
      <w:pPr>
        <w:numPr>
          <w:ilvl w:val="1"/>
          <w:numId w:val="1"/>
        </w:numPr>
        <w:tabs>
          <w:tab w:val="left" w:pos="540"/>
          <w:tab w:val="left" w:pos="1134"/>
          <w:tab w:val="num" w:pos="1647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план розміщення учнів у класі;</w:t>
      </w:r>
    </w:p>
    <w:p w:rsidR="004B0E36" w:rsidRPr="004B0E36" w:rsidRDefault="004B0E36" w:rsidP="004B0E36">
      <w:pPr>
        <w:numPr>
          <w:ilvl w:val="1"/>
          <w:numId w:val="1"/>
        </w:numPr>
        <w:tabs>
          <w:tab w:val="left" w:pos="540"/>
          <w:tab w:val="left" w:pos="1134"/>
          <w:tab w:val="num" w:pos="1647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список учнів (форма останньої сторінки класного журналу);</w:t>
      </w:r>
    </w:p>
    <w:p w:rsidR="004B0E36" w:rsidRPr="004B0E36" w:rsidRDefault="004B0E36" w:rsidP="004B0E36">
      <w:pPr>
        <w:numPr>
          <w:ilvl w:val="1"/>
          <w:numId w:val="1"/>
        </w:numPr>
        <w:tabs>
          <w:tab w:val="left" w:pos="540"/>
          <w:tab w:val="left" w:pos="1134"/>
          <w:tab w:val="num" w:pos="1647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психолого-педагогічний аналіз відвіданих уроків.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КРИТЕРІЇ ОЦІНЮВАННЯ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01"/>
        <w:gridCol w:w="5245"/>
        <w:gridCol w:w="2410"/>
      </w:tblGrid>
      <w:tr w:rsidR="004B0E36" w:rsidRPr="004B0E36" w:rsidTr="00DD0D0B">
        <w:trPr>
          <w:trHeight w:val="6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Підсумкова кількість балів (</w:t>
            </w:r>
            <w:proofErr w:type="spellStart"/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max</w:t>
            </w:r>
            <w:proofErr w:type="spellEnd"/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100)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Оцінка за 5-бальною </w:t>
            </w:r>
          </w:p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шкалою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Оцінка за шкалою ECTS</w:t>
            </w:r>
          </w:p>
        </w:tc>
      </w:tr>
      <w:tr w:rsidR="004B0E36" w:rsidRPr="004B0E36" w:rsidTr="00DD0D0B">
        <w:trPr>
          <w:trHeight w:val="4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1–34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«незадовільно»</w:t>
            </w:r>
          </w:p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(з обов’язковим повторним курсом)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4B0E36" w:rsidRPr="004B0E36" w:rsidTr="00DD0D0B">
        <w:trPr>
          <w:trHeight w:val="41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35–59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«незадовільно»</w:t>
            </w:r>
          </w:p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(з можливістю повторного складання)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FX</w:t>
            </w:r>
          </w:p>
        </w:tc>
      </w:tr>
      <w:tr w:rsidR="004B0E36" w:rsidRPr="004B0E36" w:rsidTr="00DD0D0B">
        <w:trPr>
          <w:trHeight w:val="38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68–60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«достатньо»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</w:tc>
      </w:tr>
      <w:tr w:rsidR="004B0E36" w:rsidRPr="004B0E36" w:rsidTr="00DD0D0B">
        <w:trPr>
          <w:trHeight w:val="29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 xml:space="preserve">74–69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«задовільно»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</w:tr>
      <w:tr w:rsidR="004B0E36" w:rsidRPr="004B0E36" w:rsidTr="00DD0D0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81–75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«добре»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4B0E36" w:rsidRPr="004B0E36" w:rsidTr="00DD0D0B">
        <w:trPr>
          <w:trHeight w:val="3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89–82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«дуже добре»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4B0E36" w:rsidRPr="004B0E36" w:rsidTr="00DD0D0B">
        <w:trPr>
          <w:trHeight w:val="27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90–100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«відмінно»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0E36" w:rsidRPr="004B0E36" w:rsidRDefault="004B0E36" w:rsidP="00DD0D0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E36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</w:tbl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ПІДВЕДЕННЯ ПІДСУМКІВ ПРАКТИКИ 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(ВИД ПІДСУМКОВОГО КОНТРОЛЮ)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t>Після закінчення педагогічної практики проводиться підсумкова звітна конференція. На підсумкових конференціях студенти розповідають про проходження педагогічної практики та свої знахідки в процесі оволодіння педагогічною майстерністю.</w:t>
      </w:r>
    </w:p>
    <w:p w:rsidR="004B0E36" w:rsidRPr="004B0E36" w:rsidRDefault="004B0E36" w:rsidP="004B0E36">
      <w:pPr>
        <w:pStyle w:val="a6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B0E36">
        <w:rPr>
          <w:sz w:val="28"/>
          <w:szCs w:val="28"/>
          <w:lang w:val="uk-UA"/>
        </w:rPr>
        <w:lastRenderedPageBreak/>
        <w:t>У підсумковій конференції беруть участь керівники педагогічної практики, адміністрація факультету, методисти, учителі, керівники шкіл, студенти.</w:t>
      </w:r>
    </w:p>
    <w:p w:rsidR="004B0E36" w:rsidRPr="004B0E36" w:rsidRDefault="004B0E36" w:rsidP="004B0E36">
      <w:pPr>
        <w:pStyle w:val="2"/>
        <w:spacing w:after="0" w:line="360" w:lineRule="auto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 w:rsidRPr="004B0E36">
        <w:rPr>
          <w:rFonts w:eastAsia="Calibri"/>
          <w:sz w:val="28"/>
          <w:szCs w:val="28"/>
          <w:lang w:val="uk-UA" w:eastAsia="en-US"/>
        </w:rPr>
        <w:t>Педагогічна практика студентів завершується диференційованим екзаменом за кредитно-</w:t>
      </w:r>
      <w:proofErr w:type="spellStart"/>
      <w:r w:rsidRPr="004B0E36">
        <w:rPr>
          <w:rFonts w:eastAsia="Calibri"/>
          <w:sz w:val="28"/>
          <w:szCs w:val="28"/>
          <w:lang w:val="uk-UA" w:eastAsia="en-US"/>
        </w:rPr>
        <w:t>трансферноюсистемою</w:t>
      </w:r>
      <w:proofErr w:type="spellEnd"/>
      <w:r w:rsidRPr="004B0E36">
        <w:rPr>
          <w:rFonts w:eastAsia="Calibri"/>
          <w:sz w:val="28"/>
          <w:szCs w:val="28"/>
          <w:lang w:val="uk-UA" w:eastAsia="en-US"/>
        </w:rPr>
        <w:t>: «відмінно», «добре», «задовільно», «незадовільно».</w:t>
      </w:r>
    </w:p>
    <w:p w:rsidR="004B0E36" w:rsidRPr="004B0E36" w:rsidRDefault="004B0E36" w:rsidP="004B0E36">
      <w:pPr>
        <w:pStyle w:val="2"/>
        <w:spacing w:after="0" w:line="360" w:lineRule="auto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 w:rsidRPr="004B0E36">
        <w:rPr>
          <w:rFonts w:eastAsia="Calibri"/>
          <w:sz w:val="28"/>
          <w:szCs w:val="28"/>
          <w:lang w:val="uk-UA" w:eastAsia="en-US"/>
        </w:rPr>
        <w:t>Студент звітує перед комісією про виконання програми практики і подає звітну документацію. За наслідками практики студентам виставляється оцінка, яка охоплює всі напрямки діяльності студента під час практики.</w:t>
      </w:r>
    </w:p>
    <w:p w:rsidR="004B0E36" w:rsidRPr="004B0E36" w:rsidRDefault="004B0E36" w:rsidP="004B0E36">
      <w:pPr>
        <w:rPr>
          <w:rFonts w:ascii="Times New Roman" w:eastAsia="Calibri" w:hAnsi="Times New Roman" w:cs="Times New Roman"/>
          <w:sz w:val="28"/>
          <w:szCs w:val="28"/>
        </w:rPr>
      </w:pPr>
      <w:r w:rsidRPr="004B0E36">
        <w:rPr>
          <w:rFonts w:ascii="Times New Roman" w:eastAsia="Calibri" w:hAnsi="Times New Roman" w:cs="Times New Roman"/>
          <w:sz w:val="28"/>
          <w:szCs w:val="28"/>
        </w:rPr>
        <w:t>При оцінюванні результатів педагогічної практики враховуються такі показники:</w:t>
      </w:r>
    </w:p>
    <w:p w:rsidR="004B0E36" w:rsidRPr="004B0E36" w:rsidRDefault="004B0E36" w:rsidP="004B0E36">
      <w:pPr>
        <w:rPr>
          <w:rFonts w:ascii="Times New Roman" w:eastAsia="Calibri" w:hAnsi="Times New Roman" w:cs="Times New Roman"/>
          <w:sz w:val="28"/>
          <w:szCs w:val="28"/>
        </w:rPr>
      </w:pPr>
      <w:r w:rsidRPr="004B0E36">
        <w:rPr>
          <w:rFonts w:ascii="Times New Roman" w:eastAsia="Calibri" w:hAnsi="Times New Roman" w:cs="Times New Roman"/>
          <w:sz w:val="28"/>
          <w:szCs w:val="28"/>
        </w:rPr>
        <w:t>‒ організованість, дисциплінованість і добросовісне ставлення до роботи студента-практиканта; його ініціативність і творчість;</w:t>
      </w:r>
    </w:p>
    <w:p w:rsidR="004B0E36" w:rsidRPr="004B0E36" w:rsidRDefault="004B0E36" w:rsidP="004B0E36">
      <w:pPr>
        <w:pStyle w:val="2"/>
        <w:spacing w:after="0" w:line="360" w:lineRule="auto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 w:rsidRPr="004B0E36">
        <w:rPr>
          <w:rFonts w:eastAsia="Calibri"/>
          <w:sz w:val="28"/>
          <w:szCs w:val="28"/>
          <w:lang w:val="uk-UA" w:eastAsia="en-US"/>
        </w:rPr>
        <w:t xml:space="preserve">‒ якість навчально-виховної роботи на </w:t>
      </w:r>
      <w:proofErr w:type="spellStart"/>
      <w:r w:rsidRPr="004B0E36">
        <w:rPr>
          <w:rFonts w:eastAsia="Calibri"/>
          <w:sz w:val="28"/>
          <w:szCs w:val="28"/>
          <w:lang w:val="uk-UA" w:eastAsia="en-US"/>
        </w:rPr>
        <w:t>уроках</w:t>
      </w:r>
      <w:proofErr w:type="spellEnd"/>
      <w:r w:rsidRPr="004B0E36">
        <w:rPr>
          <w:rFonts w:eastAsia="Calibri"/>
          <w:sz w:val="28"/>
          <w:szCs w:val="28"/>
          <w:lang w:val="uk-UA" w:eastAsia="en-US"/>
        </w:rPr>
        <w:t>;</w:t>
      </w:r>
    </w:p>
    <w:p w:rsidR="004B0E36" w:rsidRPr="004B0E36" w:rsidRDefault="004B0E36" w:rsidP="004B0E36">
      <w:pPr>
        <w:rPr>
          <w:rFonts w:ascii="Times New Roman" w:eastAsia="Calibri" w:hAnsi="Times New Roman" w:cs="Times New Roman"/>
          <w:sz w:val="28"/>
          <w:szCs w:val="28"/>
        </w:rPr>
      </w:pPr>
      <w:r w:rsidRPr="004B0E36">
        <w:rPr>
          <w:rFonts w:ascii="Times New Roman" w:eastAsia="Calibri" w:hAnsi="Times New Roman" w:cs="Times New Roman"/>
          <w:sz w:val="28"/>
          <w:szCs w:val="28"/>
        </w:rPr>
        <w:t>– якість оформлення документації з педпрактики;</w:t>
      </w:r>
    </w:p>
    <w:p w:rsidR="004B0E36" w:rsidRPr="004B0E36" w:rsidRDefault="004B0E36" w:rsidP="004B0E36">
      <w:pPr>
        <w:rPr>
          <w:rFonts w:ascii="Times New Roman" w:eastAsia="Calibri" w:hAnsi="Times New Roman" w:cs="Times New Roman"/>
          <w:sz w:val="28"/>
          <w:szCs w:val="28"/>
        </w:rPr>
      </w:pPr>
      <w:r w:rsidRPr="004B0E36">
        <w:rPr>
          <w:rFonts w:ascii="Times New Roman" w:eastAsia="Calibri" w:hAnsi="Times New Roman" w:cs="Times New Roman"/>
          <w:sz w:val="28"/>
          <w:szCs w:val="28"/>
        </w:rPr>
        <w:t>– своєчасність здачі документації.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Оцінка за практику вноситься в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заліково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-екзаменаційну відомість і в залікову книжку студента за підписами членів комісії;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МЕТОДИ ОЦІНЮВАННЯ:</w:t>
      </w:r>
      <w:r w:rsidRPr="004B0E36">
        <w:rPr>
          <w:rFonts w:ascii="Times New Roman" w:hAnsi="Times New Roman" w:cs="Times New Roman"/>
          <w:sz w:val="28"/>
          <w:szCs w:val="28"/>
        </w:rPr>
        <w:t xml:space="preserve"> поточне оцінювання виконання всіх передбачених видів педагогічної діяльності під час педагогічної практики; захист педагогічної практики.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МЕТОДИЧНЕ ЗАБЕЗПЕЧЕННЯ:</w:t>
      </w:r>
      <w:r w:rsidRPr="004B0E36">
        <w:rPr>
          <w:rFonts w:ascii="Times New Roman" w:hAnsi="Times New Roman" w:cs="Times New Roman"/>
          <w:sz w:val="28"/>
          <w:szCs w:val="28"/>
        </w:rPr>
        <w:t xml:space="preserve"> опорні конспекти лекцій з методики навчання; нормативні документи; презентації навчального матеріалу, ілюстративні матеріали.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СПИСОК ІНФОРМАЦІЙНИХ ДЖЕРЕЛ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Антонович Е.А.,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Шпільчак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Б.А. Малюнок і живопис: Методичні рекомендації. – К., 1990.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Античная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цивилизация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– М.: Наука, 1973. – 269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Баммес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Изображение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фигуры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человека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/ Г.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Бамес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– Берлин, 1988.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Барщ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А.О.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Наброски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и зарисовки.- М,, 1970.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lastRenderedPageBreak/>
        <w:t>Беда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Г.В. Основи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изобразительной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грамоты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: Рисунок,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живопись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композиция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Просвещение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1969. – 239с., с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Бучинський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С.Л. Основи грамоти з образотворчого мистецтва.-К., 1981.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Бемотін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Е.М. Початкові відомості про малюнок. – К., 1966.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Волков Н.Н.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Восприятие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картины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.- М., 1976.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Глинская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И.П.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Изобразительное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искусство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: Методика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обучения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 1-3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классах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– К.: Радянська школа, 1978. – 111с.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Глинская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И.П.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Изобразительное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искусство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: Методика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обучения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 4-6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классах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– К.: Радянська школа, 1981. – 126с.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Грещенков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В.Н. Рисунок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мастеров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итальянского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Возрождения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- М., 1963.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Карпов И.Н.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Изображение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птиц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зверей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-  М. 1976.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Костерин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Н.П.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Учебное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рисование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Просвещение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1984. – 240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Лаптев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А.М. Рисунок пером. – М.: Академія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художеств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СРСР, 1962.-165с.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Лушников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Б.В. Рисунок. Портрет: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студ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заведений. – М.: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Гуманит.изд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центр ВЛАДОС, 2004. – 144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Основи образотворчої грамоти: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для ВНЗ / Кириченко М.А. –  К.: Вища школа, 2002. – 190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Популярная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художественная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энциклопедия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: в 2-х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Архитектура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Живопись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Скульптура.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Графика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Декоративное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искусство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Гл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ред. В.М. Полевой. – М.: Сов.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энциклопедия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1986. – Кн.1,  А-М. – 447 с. –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Кн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2,М-Я. – 432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Рисунок: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вузов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/ Ф.В. Антонов,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Н.П.Бесчастнов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Б.А.Бурмистров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Легпромбытиздат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1988. – 176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Ростовцев Н.Н. Методика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преподавания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изобразительного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искусства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школе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: Ученик для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студентов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.-граф. Фак. Пед.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-тов. 3-е узд.,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– М.: АГАР, 1998. – 256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Сокольников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Н.М.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Изобразительное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искусство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и методика его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преподавания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начальной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школе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студ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Пед.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заведений. – 2-е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., стереотип. – М.: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Издательский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центр «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Академия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», 2003. – 368 с., 12 л.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ил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Савченко О.Я. Урок у початкових класах /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.-метод. посібник. – К.: </w:t>
      </w:r>
      <w:r w:rsidRPr="004B0E36">
        <w:rPr>
          <w:rFonts w:ascii="Times New Roman" w:hAnsi="Times New Roman" w:cs="Times New Roman"/>
          <w:sz w:val="28"/>
          <w:szCs w:val="28"/>
        </w:rPr>
        <w:fldChar w:fldCharType="begin"/>
      </w:r>
      <w:r w:rsidRPr="004B0E36">
        <w:rPr>
          <w:rFonts w:ascii="Times New Roman" w:hAnsi="Times New Roman" w:cs="Times New Roman"/>
          <w:sz w:val="28"/>
          <w:szCs w:val="28"/>
        </w:rPr>
        <w:instrText xml:space="preserve"> HYPERLINK "https://moodle.dls.udpu.edu.ua/mod/glossary/showentry.php?eid=64827&amp;displayformat=dictionary" \o "Глосарій: ОСВІТА" </w:instrText>
      </w:r>
      <w:r w:rsidRPr="004B0E36">
        <w:rPr>
          <w:rFonts w:ascii="Times New Roman" w:hAnsi="Times New Roman" w:cs="Times New Roman"/>
          <w:sz w:val="28"/>
          <w:szCs w:val="28"/>
        </w:rPr>
        <w:fldChar w:fldCharType="separate"/>
      </w:r>
      <w:r w:rsidRPr="004B0E36">
        <w:rPr>
          <w:rStyle w:val="a8"/>
          <w:rFonts w:ascii="Times New Roman" w:hAnsi="Times New Roman" w:cs="Times New Roman"/>
          <w:sz w:val="28"/>
          <w:szCs w:val="28"/>
        </w:rPr>
        <w:t>Освіта</w:t>
      </w:r>
      <w:r w:rsidRPr="004B0E36">
        <w:rPr>
          <w:rStyle w:val="a8"/>
          <w:rFonts w:ascii="Times New Roman" w:hAnsi="Times New Roman" w:cs="Times New Roman"/>
          <w:sz w:val="28"/>
          <w:szCs w:val="28"/>
        </w:rPr>
        <w:fldChar w:fldCharType="end"/>
      </w:r>
      <w:r w:rsidRPr="004B0E36">
        <w:rPr>
          <w:rFonts w:ascii="Times New Roman" w:hAnsi="Times New Roman" w:cs="Times New Roman"/>
          <w:sz w:val="28"/>
          <w:szCs w:val="28"/>
        </w:rPr>
        <w:t>, 1993. – 224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Т.Я.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Народное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искусство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декоративного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рисования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учителей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– 2-е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дополн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– М., 1979.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Энциклопедический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словарь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юного художника.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Сост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Н.И.Платонов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В.Д.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Синюков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– М.: 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Педагогика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, 1983. – 416 с.</w:t>
      </w:r>
    </w:p>
    <w:p w:rsidR="004B0E36" w:rsidRPr="004B0E36" w:rsidRDefault="004B0E36" w:rsidP="004B0E36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Книга вчителя дисциплін художньо-естетичного циклу: Довідко-методичне видання /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М.С.Демчишин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О.В.Гайдамака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. – Харків: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Торсінг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плюс, 2006. – 768 с.</w:t>
      </w:r>
    </w:p>
    <w:p w:rsidR="004B0E36" w:rsidRPr="004B0E36" w:rsidRDefault="004B0E36" w:rsidP="004B0E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lastRenderedPageBreak/>
        <w:t>ІНФОРМАЦІЙНІ РЕСУРСИ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Нормативна база. Закони. Положення.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www.nbuv.gov.ua –Національна бібліотека України ім. В.І. Вернадського www.library.edu-ua.net –Державна науково-педагогічна бібліотека України імені В.О. Сухомлинського (Київ)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www.uk.wikipedia.org –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Вікіпедія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 (багатомовна енциклопедія )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https://zakon.rada.gov.ua/laws/show/  –  веб-сторінка Кабінету Міністрів України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http://ekniga.com.ua – Інформаційно-пошукова система-каталог з електронної літератури: книжки, довідники, словники, енциклопедії, підручники і т. д. 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http://7ua.net – електронна бібліотека: енциклопедії, словники, підручники, будь-яка література</w:t>
      </w:r>
    </w:p>
    <w:p w:rsidR="004B0E36" w:rsidRP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Default="004B0E36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E97A7A" w:rsidRPr="004B0E36" w:rsidRDefault="00E97A7A" w:rsidP="004B0E36">
      <w:pPr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lastRenderedPageBreak/>
        <w:t>ДОДАТКИ</w:t>
      </w:r>
    </w:p>
    <w:p w:rsidR="004B0E36" w:rsidRPr="004B0E36" w:rsidRDefault="004B0E36" w:rsidP="004B0E36">
      <w:pPr>
        <w:shd w:val="clear" w:color="auto" w:fill="FFFFFF"/>
        <w:tabs>
          <w:tab w:val="left" w:pos="9639"/>
        </w:tabs>
        <w:spacing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B0E36">
        <w:rPr>
          <w:rFonts w:ascii="Times New Roman" w:hAnsi="Times New Roman" w:cs="Times New Roman"/>
          <w:b/>
          <w:color w:val="000000"/>
          <w:sz w:val="28"/>
          <w:szCs w:val="28"/>
        </w:rPr>
        <w:t>Додаток А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Декану факультету мистецтв, 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Уманського державного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педагогічного університету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імені Павла Тичини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B0E36" w:rsidRPr="004B0E36" w:rsidRDefault="004B0E36" w:rsidP="004B0E36">
      <w:pPr>
        <w:tabs>
          <w:tab w:val="left" w:pos="1134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директора ___________________________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(назва закладу)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Іванова Івана Івановича</w:t>
      </w:r>
    </w:p>
    <w:p w:rsidR="004B0E36" w:rsidRPr="004B0E36" w:rsidRDefault="004B0E36" w:rsidP="004B0E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КЛОПОТАННЯ</w:t>
      </w:r>
    </w:p>
    <w:p w:rsidR="004B0E36" w:rsidRPr="004B0E36" w:rsidRDefault="004B0E36" w:rsidP="004B0E3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Прошу направити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 xml:space="preserve">здобувача </w:t>
      </w:r>
      <w:r w:rsidRPr="004B0E36">
        <w:rPr>
          <w:rFonts w:ascii="Times New Roman" w:hAnsi="Times New Roman" w:cs="Times New Roman"/>
          <w:sz w:val="28"/>
          <w:szCs w:val="28"/>
        </w:rPr>
        <w:t xml:space="preserve">(ку)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>вищої освіти</w:t>
      </w:r>
      <w:r w:rsidRPr="004B0E36">
        <w:rPr>
          <w:rFonts w:ascii="Times New Roman" w:hAnsi="Times New Roman" w:cs="Times New Roman"/>
          <w:sz w:val="28"/>
          <w:szCs w:val="28"/>
        </w:rPr>
        <w:t xml:space="preserve"> факультету мистецтв, ________________________________________________________________</w:t>
      </w:r>
    </w:p>
    <w:p w:rsidR="004B0E36" w:rsidRPr="004B0E36" w:rsidRDefault="004B0E36" w:rsidP="004B0E36">
      <w:pPr>
        <w:spacing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(прізвище, ім’я, по батькові)</w:t>
      </w:r>
    </w:p>
    <w:p w:rsidR="004B0E36" w:rsidRPr="004B0E36" w:rsidRDefault="004B0E36" w:rsidP="004B0E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для проходження практики з __________ по _____ року на базі ________________________________________________________________</w:t>
      </w:r>
    </w:p>
    <w:p w:rsidR="004B0E36" w:rsidRPr="004B0E36" w:rsidRDefault="004B0E36" w:rsidP="004B0E36">
      <w:pPr>
        <w:spacing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(назва закладу)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Керівництво від бази практики гарантує: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1. 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>Призначити наказом кваліфікованих спеціалістів для безпосереднього керівництва практикою.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2. Створити необхідні умови для виконання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>здобувачами вищої освіти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програм практики, не допускати використання їх на посадах та роботах, що не відповідають програмі практики та майбутній спеціальності.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3. Забезпечити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>здобувачам вищої освіти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умови безпечної роботи на кожному робочому місці. Проводити обов’язкові інструктажі з охорони праці: ввідний та на робочому місці. У разі потреби навчати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>здобувачів вищої освіти протягом проходження практики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безпечних методів праці. Забезпечити спецодягом, запобіжними засобами, лікувально-профілактичним обслуговуванням за нормами, встановленими для штатних працівників.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4. Надати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>здобувачам вищої освіти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і керівникам практики від навчального закладу можливість користуватись лабораторіями, кабінетами, майстернями, бібліотеками, технічною та іншою документацією, необхідною для виконання програми практики.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5. Під час практики </w:t>
      </w:r>
      <w:r w:rsidRPr="004B0E36">
        <w:rPr>
          <w:rFonts w:ascii="Times New Roman" w:eastAsia="Arial Unicode MS" w:hAnsi="Times New Roman" w:cs="Times New Roman"/>
          <w:sz w:val="28"/>
          <w:szCs w:val="28"/>
          <w:lang w:eastAsia="uk-UA"/>
        </w:rPr>
        <w:t>здобувачі вищої освіти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 виконують всі правила внутрішнього розпорядку. Про всі порушення трудової дисципліни, внутрішнього розпорядку та про інші порушення повідомляти заклад вищої освіти.</w:t>
      </w:r>
    </w:p>
    <w:p w:rsidR="004B0E36" w:rsidRPr="004B0E36" w:rsidRDefault="004B0E36" w:rsidP="004B0E36">
      <w:pPr>
        <w:shd w:val="clear" w:color="auto" w:fill="FFFFFF"/>
        <w:tabs>
          <w:tab w:val="left" w:pos="54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4B0E36">
        <w:rPr>
          <w:rFonts w:ascii="Times New Roman" w:hAnsi="Times New Roman" w:cs="Times New Roman"/>
          <w:color w:val="000000"/>
          <w:sz w:val="28"/>
          <w:szCs w:val="28"/>
        </w:rPr>
        <w:tab/>
        <w:t>Після закінчення практики дати характеристику (відгук) про кожного здобувача вищої освіти, в котрій відобразити якості підготовленого ним звіту.</w:t>
      </w:r>
    </w:p>
    <w:p w:rsidR="004B0E36" w:rsidRPr="004B0E36" w:rsidRDefault="004B0E36" w:rsidP="004B0E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7. Практику здобувачі вищої освіти проходять на безоплатній основі.</w:t>
      </w:r>
    </w:p>
    <w:p w:rsidR="004B0E36" w:rsidRPr="004B0E36" w:rsidRDefault="004B0E36" w:rsidP="004B0E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Дата</w:t>
      </w:r>
    </w:p>
    <w:p w:rsidR="004B0E36" w:rsidRPr="004B0E36" w:rsidRDefault="004B0E36" w:rsidP="004B0E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Директор закладу</w:t>
      </w:r>
      <w:r w:rsidRPr="004B0E36">
        <w:rPr>
          <w:rFonts w:ascii="Times New Roman" w:hAnsi="Times New Roman" w:cs="Times New Roman"/>
          <w:sz w:val="28"/>
          <w:szCs w:val="28"/>
        </w:rPr>
        <w:tab/>
      </w:r>
      <w:r w:rsidRPr="004B0E36">
        <w:rPr>
          <w:rFonts w:ascii="Times New Roman" w:hAnsi="Times New Roman" w:cs="Times New Roman"/>
          <w:sz w:val="28"/>
          <w:szCs w:val="28"/>
        </w:rPr>
        <w:tab/>
      </w:r>
      <w:r w:rsidRPr="004B0E36">
        <w:rPr>
          <w:rFonts w:ascii="Times New Roman" w:hAnsi="Times New Roman" w:cs="Times New Roman"/>
          <w:sz w:val="28"/>
          <w:szCs w:val="28"/>
        </w:rPr>
        <w:tab/>
        <w:t>_________________</w:t>
      </w:r>
      <w:r w:rsidRPr="004B0E36">
        <w:rPr>
          <w:rFonts w:ascii="Times New Roman" w:hAnsi="Times New Roman" w:cs="Times New Roman"/>
          <w:sz w:val="28"/>
          <w:szCs w:val="28"/>
        </w:rPr>
        <w:tab/>
      </w:r>
      <w:r w:rsidRPr="004B0E36"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E97A7A" w:rsidRDefault="00E97A7A" w:rsidP="00E97A7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Додаток Б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Схема складання психолого-педагогічної характеристики школяра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1. Загальні відомості про школяра.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 xml:space="preserve">Прізвище ім’я по-батькові, дата народження, клас, 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Склад сім’ї, рід занять батьків. Допомога учневі у навчанні, контроль за навчанням збоку батьків. Режим дня учня.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</w:rPr>
        <w:t>Здоров’я та фізичний розвиток дитини (стан здоров’я, відповідність фізичного розвитку віковим нормам, фізичні вади)</w:t>
      </w:r>
    </w:p>
    <w:p w:rsidR="004B0E36" w:rsidRPr="004B0E36" w:rsidRDefault="004B0E36" w:rsidP="004B0E36">
      <w:pPr>
        <w:pStyle w:val="a6"/>
        <w:ind w:left="0" w:firstLine="720"/>
        <w:jc w:val="both"/>
        <w:rPr>
          <w:bCs/>
          <w:sz w:val="28"/>
          <w:szCs w:val="28"/>
        </w:rPr>
      </w:pPr>
      <w:r w:rsidRPr="004B0E36">
        <w:rPr>
          <w:b/>
          <w:bCs/>
          <w:iCs/>
          <w:sz w:val="28"/>
          <w:szCs w:val="28"/>
        </w:rPr>
        <w:t xml:space="preserve">2. </w:t>
      </w:r>
      <w:proofErr w:type="spellStart"/>
      <w:r w:rsidRPr="004B0E36">
        <w:rPr>
          <w:b/>
          <w:bCs/>
          <w:iCs/>
          <w:sz w:val="28"/>
          <w:szCs w:val="28"/>
        </w:rPr>
        <w:t>Ставлення</w:t>
      </w:r>
      <w:proofErr w:type="spellEnd"/>
      <w:r w:rsidRPr="004B0E36">
        <w:rPr>
          <w:b/>
          <w:bCs/>
          <w:iCs/>
          <w:sz w:val="28"/>
          <w:szCs w:val="28"/>
        </w:rPr>
        <w:t xml:space="preserve"> до </w:t>
      </w:r>
      <w:proofErr w:type="spellStart"/>
      <w:r w:rsidRPr="004B0E36">
        <w:rPr>
          <w:b/>
          <w:bCs/>
          <w:iCs/>
          <w:sz w:val="28"/>
          <w:szCs w:val="28"/>
        </w:rPr>
        <w:t>навчання</w:t>
      </w:r>
      <w:proofErr w:type="spellEnd"/>
      <w:r w:rsidRPr="004B0E36">
        <w:rPr>
          <w:bCs/>
          <w:sz w:val="28"/>
          <w:szCs w:val="28"/>
        </w:rPr>
        <w:t xml:space="preserve"> (</w:t>
      </w:r>
      <w:proofErr w:type="spellStart"/>
      <w:r w:rsidRPr="004B0E36">
        <w:rPr>
          <w:bCs/>
          <w:sz w:val="28"/>
          <w:szCs w:val="28"/>
        </w:rPr>
        <w:t>мотиви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навчання</w:t>
      </w:r>
      <w:proofErr w:type="spellEnd"/>
      <w:r w:rsidRPr="004B0E36">
        <w:rPr>
          <w:bCs/>
          <w:sz w:val="28"/>
          <w:szCs w:val="28"/>
        </w:rPr>
        <w:t xml:space="preserve">; </w:t>
      </w:r>
      <w:proofErr w:type="spellStart"/>
      <w:r w:rsidRPr="004B0E36">
        <w:rPr>
          <w:bCs/>
          <w:sz w:val="28"/>
          <w:szCs w:val="28"/>
        </w:rPr>
        <w:t>успішність</w:t>
      </w:r>
      <w:proofErr w:type="spellEnd"/>
      <w:r w:rsidRPr="004B0E36">
        <w:rPr>
          <w:bCs/>
          <w:sz w:val="28"/>
          <w:szCs w:val="28"/>
        </w:rPr>
        <w:t xml:space="preserve">; </w:t>
      </w:r>
      <w:proofErr w:type="spellStart"/>
      <w:r w:rsidRPr="004B0E36">
        <w:rPr>
          <w:bCs/>
          <w:sz w:val="28"/>
          <w:szCs w:val="28"/>
        </w:rPr>
        <w:t>особливості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інтелектуального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розвитку</w:t>
      </w:r>
      <w:proofErr w:type="spellEnd"/>
      <w:r w:rsidRPr="004B0E36">
        <w:rPr>
          <w:bCs/>
          <w:sz w:val="28"/>
          <w:szCs w:val="28"/>
        </w:rPr>
        <w:t xml:space="preserve">: </w:t>
      </w:r>
      <w:proofErr w:type="spellStart"/>
      <w:r w:rsidRPr="004B0E36">
        <w:rPr>
          <w:bCs/>
          <w:sz w:val="28"/>
          <w:szCs w:val="28"/>
        </w:rPr>
        <w:t>сформованість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умінь</w:t>
      </w:r>
      <w:proofErr w:type="spellEnd"/>
      <w:r w:rsidRPr="004B0E36">
        <w:rPr>
          <w:bCs/>
          <w:sz w:val="28"/>
          <w:szCs w:val="28"/>
        </w:rPr>
        <w:t xml:space="preserve"> та </w:t>
      </w:r>
      <w:proofErr w:type="spellStart"/>
      <w:r w:rsidRPr="004B0E36">
        <w:rPr>
          <w:bCs/>
          <w:sz w:val="28"/>
          <w:szCs w:val="28"/>
        </w:rPr>
        <w:t>навичок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уваги</w:t>
      </w:r>
      <w:proofErr w:type="spellEnd"/>
      <w:r w:rsidRPr="004B0E36">
        <w:rPr>
          <w:bCs/>
          <w:sz w:val="28"/>
          <w:szCs w:val="28"/>
        </w:rPr>
        <w:t xml:space="preserve"> (</w:t>
      </w:r>
      <w:proofErr w:type="spellStart"/>
      <w:proofErr w:type="gramStart"/>
      <w:r w:rsidRPr="004B0E36">
        <w:rPr>
          <w:bCs/>
          <w:sz w:val="28"/>
          <w:szCs w:val="28"/>
        </w:rPr>
        <w:t>ст</w:t>
      </w:r>
      <w:proofErr w:type="gramEnd"/>
      <w:r w:rsidRPr="004B0E36">
        <w:rPr>
          <w:bCs/>
          <w:sz w:val="28"/>
          <w:szCs w:val="28"/>
        </w:rPr>
        <w:t>ійкість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концентрація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розподіл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переключення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ступінь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відхилення</w:t>
      </w:r>
      <w:proofErr w:type="spellEnd"/>
      <w:r w:rsidRPr="004B0E36">
        <w:rPr>
          <w:bCs/>
          <w:sz w:val="28"/>
          <w:szCs w:val="28"/>
        </w:rPr>
        <w:t xml:space="preserve"> та </w:t>
      </w:r>
      <w:proofErr w:type="spellStart"/>
      <w:r w:rsidRPr="004B0E36">
        <w:rPr>
          <w:bCs/>
          <w:sz w:val="28"/>
          <w:szCs w:val="28"/>
        </w:rPr>
        <w:t>його</w:t>
      </w:r>
      <w:proofErr w:type="spellEnd"/>
      <w:r w:rsidRPr="004B0E36">
        <w:rPr>
          <w:bCs/>
          <w:sz w:val="28"/>
          <w:szCs w:val="28"/>
        </w:rPr>
        <w:t xml:space="preserve"> причини): </w:t>
      </w:r>
      <w:proofErr w:type="spellStart"/>
      <w:r w:rsidRPr="004B0E36">
        <w:rPr>
          <w:b/>
          <w:bCs/>
          <w:i/>
          <w:sz w:val="28"/>
          <w:szCs w:val="28"/>
        </w:rPr>
        <w:t>пам’ять</w:t>
      </w:r>
      <w:proofErr w:type="spellEnd"/>
      <w:r w:rsidRPr="004B0E36">
        <w:rPr>
          <w:b/>
          <w:bCs/>
          <w:i/>
          <w:sz w:val="28"/>
          <w:szCs w:val="28"/>
        </w:rPr>
        <w:t xml:space="preserve"> </w:t>
      </w:r>
      <w:r w:rsidRPr="004B0E36">
        <w:rPr>
          <w:bCs/>
          <w:sz w:val="28"/>
          <w:szCs w:val="28"/>
        </w:rPr>
        <w:t xml:space="preserve">(тип </w:t>
      </w:r>
      <w:proofErr w:type="spellStart"/>
      <w:r w:rsidRPr="004B0E36">
        <w:rPr>
          <w:bCs/>
          <w:sz w:val="28"/>
          <w:szCs w:val="28"/>
        </w:rPr>
        <w:t>пам’яті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продуктивність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механічної</w:t>
      </w:r>
      <w:proofErr w:type="spellEnd"/>
      <w:r w:rsidRPr="004B0E36">
        <w:rPr>
          <w:bCs/>
          <w:sz w:val="28"/>
          <w:szCs w:val="28"/>
        </w:rPr>
        <w:t xml:space="preserve"> і </w:t>
      </w:r>
      <w:proofErr w:type="spellStart"/>
      <w:r w:rsidRPr="004B0E36">
        <w:rPr>
          <w:bCs/>
          <w:sz w:val="28"/>
          <w:szCs w:val="28"/>
        </w:rPr>
        <w:t>смислової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пам’яті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точність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швидкість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міцність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запам’ятовування</w:t>
      </w:r>
      <w:proofErr w:type="spellEnd"/>
      <w:r w:rsidRPr="004B0E36">
        <w:rPr>
          <w:bCs/>
          <w:sz w:val="28"/>
          <w:szCs w:val="28"/>
        </w:rPr>
        <w:t>);</w:t>
      </w:r>
    </w:p>
    <w:p w:rsidR="004B0E36" w:rsidRPr="004B0E36" w:rsidRDefault="004B0E36" w:rsidP="004B0E36">
      <w:pPr>
        <w:pStyle w:val="a6"/>
        <w:ind w:left="0" w:firstLine="720"/>
        <w:jc w:val="both"/>
        <w:rPr>
          <w:bCs/>
          <w:sz w:val="28"/>
          <w:szCs w:val="28"/>
        </w:rPr>
      </w:pPr>
      <w:proofErr w:type="spellStart"/>
      <w:r w:rsidRPr="004B0E36">
        <w:rPr>
          <w:b/>
          <w:bCs/>
          <w:i/>
          <w:sz w:val="28"/>
          <w:szCs w:val="28"/>
        </w:rPr>
        <w:t>мислення</w:t>
      </w:r>
      <w:proofErr w:type="spellEnd"/>
      <w:r w:rsidRPr="004B0E36">
        <w:rPr>
          <w:bCs/>
          <w:sz w:val="28"/>
          <w:szCs w:val="28"/>
        </w:rPr>
        <w:t xml:space="preserve"> (</w:t>
      </w:r>
      <w:proofErr w:type="spellStart"/>
      <w:r w:rsidRPr="004B0E36">
        <w:rPr>
          <w:bCs/>
          <w:sz w:val="28"/>
          <w:szCs w:val="28"/>
        </w:rPr>
        <w:t>швидкість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творчість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критичність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самостійність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глибина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кмі</w:t>
      </w:r>
      <w:proofErr w:type="gramStart"/>
      <w:r w:rsidRPr="004B0E36">
        <w:rPr>
          <w:bCs/>
          <w:sz w:val="28"/>
          <w:szCs w:val="28"/>
        </w:rPr>
        <w:t>тлив</w:t>
      </w:r>
      <w:proofErr w:type="gramEnd"/>
      <w:r w:rsidRPr="004B0E36">
        <w:rPr>
          <w:bCs/>
          <w:sz w:val="28"/>
          <w:szCs w:val="28"/>
        </w:rPr>
        <w:t>ість</w:t>
      </w:r>
      <w:proofErr w:type="spellEnd"/>
      <w:r w:rsidRPr="004B0E36">
        <w:rPr>
          <w:bCs/>
          <w:sz w:val="28"/>
          <w:szCs w:val="28"/>
        </w:rPr>
        <w:t xml:space="preserve">,  </w:t>
      </w:r>
      <w:proofErr w:type="spellStart"/>
      <w:r w:rsidRPr="004B0E36">
        <w:rPr>
          <w:bCs/>
          <w:sz w:val="28"/>
          <w:szCs w:val="28"/>
        </w:rPr>
        <w:t>гнучкість</w:t>
      </w:r>
      <w:proofErr w:type="spellEnd"/>
      <w:r w:rsidRPr="004B0E36">
        <w:rPr>
          <w:bCs/>
          <w:sz w:val="28"/>
          <w:szCs w:val="28"/>
        </w:rPr>
        <w:t xml:space="preserve">); </w:t>
      </w:r>
    </w:p>
    <w:p w:rsidR="004B0E36" w:rsidRPr="004B0E36" w:rsidRDefault="004B0E36" w:rsidP="004B0E36">
      <w:pPr>
        <w:pStyle w:val="a6"/>
        <w:ind w:left="0" w:firstLine="720"/>
        <w:jc w:val="both"/>
        <w:rPr>
          <w:sz w:val="28"/>
          <w:szCs w:val="28"/>
        </w:rPr>
      </w:pPr>
      <w:proofErr w:type="spellStart"/>
      <w:r w:rsidRPr="004B0E36">
        <w:rPr>
          <w:b/>
          <w:i/>
          <w:sz w:val="28"/>
          <w:szCs w:val="28"/>
        </w:rPr>
        <w:t>розвиток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логічного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мислення</w:t>
      </w:r>
      <w:proofErr w:type="spellEnd"/>
      <w:r w:rsidRPr="004B0E36">
        <w:rPr>
          <w:sz w:val="28"/>
          <w:szCs w:val="28"/>
        </w:rPr>
        <w:t xml:space="preserve"> (</w:t>
      </w:r>
      <w:proofErr w:type="spellStart"/>
      <w:proofErr w:type="gramStart"/>
      <w:r w:rsidRPr="004B0E36">
        <w:rPr>
          <w:sz w:val="28"/>
          <w:szCs w:val="28"/>
        </w:rPr>
        <w:t>посл</w:t>
      </w:r>
      <w:proofErr w:type="gramEnd"/>
      <w:r w:rsidRPr="004B0E36">
        <w:rPr>
          <w:sz w:val="28"/>
          <w:szCs w:val="28"/>
        </w:rPr>
        <w:t>ідовність</w:t>
      </w:r>
      <w:proofErr w:type="spellEnd"/>
      <w:r w:rsidRPr="004B0E36">
        <w:rPr>
          <w:sz w:val="28"/>
          <w:szCs w:val="28"/>
        </w:rPr>
        <w:t xml:space="preserve"> і </w:t>
      </w:r>
      <w:proofErr w:type="spellStart"/>
      <w:r w:rsidRPr="004B0E36">
        <w:rPr>
          <w:sz w:val="28"/>
          <w:szCs w:val="28"/>
        </w:rPr>
        <w:t>доказовість</w:t>
      </w:r>
      <w:proofErr w:type="spellEnd"/>
      <w:r w:rsidRPr="004B0E36">
        <w:rPr>
          <w:sz w:val="28"/>
          <w:szCs w:val="28"/>
        </w:rPr>
        <w:t xml:space="preserve"> у </w:t>
      </w:r>
      <w:proofErr w:type="spellStart"/>
      <w:r w:rsidRPr="004B0E36">
        <w:rPr>
          <w:sz w:val="28"/>
          <w:szCs w:val="28"/>
        </w:rPr>
        <w:t>викладі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своїх</w:t>
      </w:r>
      <w:proofErr w:type="spellEnd"/>
      <w:r w:rsidRPr="004B0E36">
        <w:rPr>
          <w:sz w:val="28"/>
          <w:szCs w:val="28"/>
        </w:rPr>
        <w:t xml:space="preserve"> думок, </w:t>
      </w:r>
      <w:proofErr w:type="spellStart"/>
      <w:r w:rsidRPr="004B0E36">
        <w:rPr>
          <w:sz w:val="28"/>
          <w:szCs w:val="28"/>
        </w:rPr>
        <w:t>уміння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виділяти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загальні</w:t>
      </w:r>
      <w:proofErr w:type="spellEnd"/>
      <w:r w:rsidRPr="004B0E36">
        <w:rPr>
          <w:sz w:val="28"/>
          <w:szCs w:val="28"/>
        </w:rPr>
        <w:t xml:space="preserve"> і </w:t>
      </w:r>
      <w:proofErr w:type="spellStart"/>
      <w:r w:rsidRPr="004B0E36">
        <w:rPr>
          <w:sz w:val="28"/>
          <w:szCs w:val="28"/>
        </w:rPr>
        <w:t>відмінні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ознаки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уміння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міркувати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робити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висновки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систематичність</w:t>
      </w:r>
      <w:proofErr w:type="spellEnd"/>
      <w:r w:rsidRPr="004B0E36">
        <w:rPr>
          <w:sz w:val="28"/>
          <w:szCs w:val="28"/>
        </w:rPr>
        <w:t xml:space="preserve"> і </w:t>
      </w:r>
      <w:proofErr w:type="spellStart"/>
      <w:r w:rsidRPr="004B0E36">
        <w:rPr>
          <w:sz w:val="28"/>
          <w:szCs w:val="28"/>
        </w:rPr>
        <w:t>критичність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мислення</w:t>
      </w:r>
      <w:proofErr w:type="spellEnd"/>
      <w:r w:rsidRPr="004B0E36">
        <w:rPr>
          <w:sz w:val="28"/>
          <w:szCs w:val="28"/>
        </w:rPr>
        <w:t>);</w:t>
      </w:r>
    </w:p>
    <w:p w:rsidR="004B0E36" w:rsidRPr="004B0E36" w:rsidRDefault="004B0E36" w:rsidP="004B0E36">
      <w:pPr>
        <w:pStyle w:val="a6"/>
        <w:ind w:left="0" w:firstLine="720"/>
        <w:jc w:val="both"/>
        <w:rPr>
          <w:sz w:val="28"/>
          <w:szCs w:val="28"/>
        </w:rPr>
      </w:pPr>
      <w:proofErr w:type="spellStart"/>
      <w:r w:rsidRPr="004B0E36">
        <w:rPr>
          <w:b/>
          <w:i/>
          <w:sz w:val="28"/>
          <w:szCs w:val="28"/>
        </w:rPr>
        <w:t>ступінь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розвитку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gramStart"/>
      <w:r w:rsidRPr="004B0E36">
        <w:rPr>
          <w:b/>
          <w:i/>
          <w:sz w:val="28"/>
          <w:szCs w:val="28"/>
        </w:rPr>
        <w:t>образного</w:t>
      </w:r>
      <w:proofErr w:type="gramEnd"/>
      <w:r w:rsidRPr="004B0E36">
        <w:rPr>
          <w:b/>
          <w:i/>
          <w:sz w:val="28"/>
          <w:szCs w:val="28"/>
        </w:rPr>
        <w:t xml:space="preserve"> і абстрактного </w:t>
      </w:r>
      <w:proofErr w:type="spellStart"/>
      <w:r w:rsidRPr="004B0E36">
        <w:rPr>
          <w:b/>
          <w:i/>
          <w:sz w:val="28"/>
          <w:szCs w:val="28"/>
        </w:rPr>
        <w:t>мислення</w:t>
      </w:r>
      <w:proofErr w:type="spellEnd"/>
      <w:r w:rsidRPr="004B0E36">
        <w:rPr>
          <w:sz w:val="28"/>
          <w:szCs w:val="28"/>
        </w:rPr>
        <w:t>;</w:t>
      </w:r>
    </w:p>
    <w:p w:rsidR="004B0E36" w:rsidRPr="004B0E36" w:rsidRDefault="004B0E36" w:rsidP="004B0E36">
      <w:pPr>
        <w:pStyle w:val="a6"/>
        <w:ind w:left="0" w:firstLine="720"/>
        <w:jc w:val="both"/>
        <w:rPr>
          <w:bCs/>
          <w:sz w:val="28"/>
          <w:szCs w:val="28"/>
        </w:rPr>
      </w:pPr>
      <w:proofErr w:type="spellStart"/>
      <w:r w:rsidRPr="004B0E36">
        <w:rPr>
          <w:b/>
          <w:i/>
          <w:sz w:val="28"/>
          <w:szCs w:val="28"/>
        </w:rPr>
        <w:t>спі</w:t>
      </w:r>
      <w:proofErr w:type="gramStart"/>
      <w:r w:rsidRPr="004B0E36">
        <w:rPr>
          <w:b/>
          <w:i/>
          <w:sz w:val="28"/>
          <w:szCs w:val="28"/>
        </w:rPr>
        <w:t>вв</w:t>
      </w:r>
      <w:proofErr w:type="gramEnd"/>
      <w:r w:rsidRPr="004B0E36">
        <w:rPr>
          <w:b/>
          <w:i/>
          <w:sz w:val="28"/>
          <w:szCs w:val="28"/>
        </w:rPr>
        <w:t>ідношення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творчої</w:t>
      </w:r>
      <w:proofErr w:type="spellEnd"/>
      <w:r w:rsidRPr="004B0E36">
        <w:rPr>
          <w:b/>
          <w:i/>
          <w:sz w:val="28"/>
          <w:szCs w:val="28"/>
        </w:rPr>
        <w:t xml:space="preserve"> і </w:t>
      </w:r>
      <w:proofErr w:type="spellStart"/>
      <w:r w:rsidRPr="004B0E36">
        <w:rPr>
          <w:b/>
          <w:i/>
          <w:sz w:val="28"/>
          <w:szCs w:val="28"/>
        </w:rPr>
        <w:t>відтворюючої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уяви</w:t>
      </w:r>
      <w:proofErr w:type="spellEnd"/>
      <w:r w:rsidRPr="004B0E36">
        <w:rPr>
          <w:sz w:val="28"/>
          <w:szCs w:val="28"/>
        </w:rPr>
        <w:t xml:space="preserve">; </w:t>
      </w:r>
      <w:r w:rsidRPr="004B0E36">
        <w:rPr>
          <w:bCs/>
          <w:sz w:val="28"/>
          <w:szCs w:val="28"/>
        </w:rPr>
        <w:t xml:space="preserve"> </w:t>
      </w:r>
    </w:p>
    <w:p w:rsidR="004B0E36" w:rsidRPr="004B0E36" w:rsidRDefault="004B0E36" w:rsidP="004B0E36">
      <w:pPr>
        <w:pStyle w:val="a6"/>
        <w:ind w:left="0" w:firstLine="720"/>
        <w:jc w:val="both"/>
        <w:rPr>
          <w:bCs/>
          <w:sz w:val="28"/>
          <w:szCs w:val="28"/>
        </w:rPr>
      </w:pPr>
      <w:r w:rsidRPr="004B0E36">
        <w:rPr>
          <w:b/>
          <w:i/>
          <w:sz w:val="28"/>
          <w:szCs w:val="28"/>
        </w:rPr>
        <w:t xml:space="preserve">культура </w:t>
      </w:r>
      <w:proofErr w:type="spellStart"/>
      <w:r w:rsidRPr="004B0E36">
        <w:rPr>
          <w:b/>
          <w:i/>
          <w:sz w:val="28"/>
          <w:szCs w:val="28"/>
        </w:rPr>
        <w:t>усної</w:t>
      </w:r>
      <w:proofErr w:type="spellEnd"/>
      <w:r w:rsidRPr="004B0E36">
        <w:rPr>
          <w:b/>
          <w:i/>
          <w:sz w:val="28"/>
          <w:szCs w:val="28"/>
        </w:rPr>
        <w:t xml:space="preserve"> і </w:t>
      </w:r>
      <w:proofErr w:type="spellStart"/>
      <w:r w:rsidRPr="004B0E36">
        <w:rPr>
          <w:b/>
          <w:i/>
          <w:sz w:val="28"/>
          <w:szCs w:val="28"/>
        </w:rPr>
        <w:t>писемної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мови</w:t>
      </w:r>
      <w:proofErr w:type="spellEnd"/>
      <w:r w:rsidRPr="004B0E36">
        <w:rPr>
          <w:bCs/>
          <w:sz w:val="28"/>
          <w:szCs w:val="28"/>
        </w:rPr>
        <w:t xml:space="preserve"> (</w:t>
      </w:r>
      <w:proofErr w:type="spellStart"/>
      <w:r w:rsidRPr="004B0E36">
        <w:rPr>
          <w:sz w:val="28"/>
          <w:szCs w:val="28"/>
        </w:rPr>
        <w:t>багатство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словникового</w:t>
      </w:r>
      <w:proofErr w:type="spellEnd"/>
      <w:r w:rsidRPr="004B0E36">
        <w:rPr>
          <w:bCs/>
          <w:sz w:val="28"/>
          <w:szCs w:val="28"/>
        </w:rPr>
        <w:t xml:space="preserve"> запасу, </w:t>
      </w:r>
      <w:proofErr w:type="spellStart"/>
      <w:r w:rsidRPr="004B0E36">
        <w:rPr>
          <w:bCs/>
          <w:sz w:val="28"/>
          <w:szCs w:val="28"/>
        </w:rPr>
        <w:t>правильність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виразність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образність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емоційність</w:t>
      </w:r>
      <w:proofErr w:type="spellEnd"/>
      <w:r w:rsidRPr="004B0E36">
        <w:rPr>
          <w:bCs/>
          <w:sz w:val="28"/>
          <w:szCs w:val="28"/>
        </w:rPr>
        <w:t>,</w:t>
      </w:r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вміння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висловлювати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свої</w:t>
      </w:r>
      <w:proofErr w:type="spellEnd"/>
      <w:r w:rsidRPr="004B0E36">
        <w:rPr>
          <w:bCs/>
          <w:sz w:val="28"/>
          <w:szCs w:val="28"/>
        </w:rPr>
        <w:t xml:space="preserve"> думки в </w:t>
      </w:r>
      <w:proofErr w:type="spellStart"/>
      <w:r w:rsidRPr="004B0E36">
        <w:rPr>
          <w:bCs/>
          <w:sz w:val="28"/>
          <w:szCs w:val="28"/>
        </w:rPr>
        <w:t>усній</w:t>
      </w:r>
      <w:proofErr w:type="spellEnd"/>
      <w:r w:rsidRPr="004B0E36">
        <w:rPr>
          <w:bCs/>
          <w:sz w:val="28"/>
          <w:szCs w:val="28"/>
        </w:rPr>
        <w:t xml:space="preserve"> і </w:t>
      </w:r>
      <w:proofErr w:type="spellStart"/>
      <w:r w:rsidRPr="004B0E36">
        <w:rPr>
          <w:bCs/>
          <w:sz w:val="28"/>
          <w:szCs w:val="28"/>
        </w:rPr>
        <w:t>письмовій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формі</w:t>
      </w:r>
      <w:proofErr w:type="spellEnd"/>
      <w:r w:rsidRPr="004B0E36">
        <w:rPr>
          <w:bCs/>
          <w:sz w:val="28"/>
          <w:szCs w:val="28"/>
        </w:rPr>
        <w:t xml:space="preserve">). </w:t>
      </w:r>
    </w:p>
    <w:p w:rsidR="004B0E36" w:rsidRPr="004B0E36" w:rsidRDefault="004B0E36" w:rsidP="004B0E36">
      <w:pPr>
        <w:pStyle w:val="a6"/>
        <w:ind w:left="0" w:firstLine="720"/>
        <w:jc w:val="both"/>
        <w:rPr>
          <w:bCs/>
          <w:sz w:val="28"/>
          <w:szCs w:val="28"/>
        </w:rPr>
      </w:pPr>
      <w:proofErr w:type="spellStart"/>
      <w:r w:rsidRPr="004B0E36">
        <w:rPr>
          <w:b/>
          <w:i/>
          <w:sz w:val="28"/>
          <w:szCs w:val="28"/>
        </w:rPr>
        <w:t>особливості</w:t>
      </w:r>
      <w:proofErr w:type="spellEnd"/>
      <w:r w:rsidRPr="004B0E36">
        <w:rPr>
          <w:b/>
          <w:i/>
          <w:sz w:val="28"/>
          <w:szCs w:val="28"/>
        </w:rPr>
        <w:t xml:space="preserve"> </w:t>
      </w:r>
      <w:proofErr w:type="spellStart"/>
      <w:r w:rsidRPr="004B0E36">
        <w:rPr>
          <w:b/>
          <w:i/>
          <w:sz w:val="28"/>
          <w:szCs w:val="28"/>
        </w:rPr>
        <w:t>сприйманн</w:t>
      </w:r>
      <w:r w:rsidRPr="004B0E36">
        <w:rPr>
          <w:sz w:val="28"/>
          <w:szCs w:val="28"/>
        </w:rPr>
        <w:t>я</w:t>
      </w:r>
      <w:proofErr w:type="spellEnd"/>
      <w:r w:rsidRPr="004B0E36">
        <w:rPr>
          <w:sz w:val="28"/>
          <w:szCs w:val="28"/>
        </w:rPr>
        <w:t xml:space="preserve"> (</w:t>
      </w:r>
      <w:proofErr w:type="spellStart"/>
      <w:r w:rsidRPr="004B0E36">
        <w:rPr>
          <w:sz w:val="28"/>
          <w:szCs w:val="28"/>
        </w:rPr>
        <w:t>спостереження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вміння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спостерігати</w:t>
      </w:r>
      <w:proofErr w:type="spellEnd"/>
      <w:r w:rsidRPr="004B0E36">
        <w:rPr>
          <w:sz w:val="28"/>
          <w:szCs w:val="28"/>
        </w:rPr>
        <w:t xml:space="preserve">). 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3.</w:t>
      </w:r>
      <w:r w:rsidRPr="004B0E36">
        <w:rPr>
          <w:rFonts w:ascii="Times New Roman" w:hAnsi="Times New Roman" w:cs="Times New Roman"/>
          <w:sz w:val="28"/>
          <w:szCs w:val="28"/>
        </w:rPr>
        <w:t xml:space="preserve"> </w:t>
      </w:r>
      <w:r w:rsidRPr="004B0E36">
        <w:rPr>
          <w:rFonts w:ascii="Times New Roman" w:hAnsi="Times New Roman" w:cs="Times New Roman"/>
          <w:b/>
          <w:sz w:val="28"/>
          <w:szCs w:val="28"/>
        </w:rPr>
        <w:t>Загальні і спеціальні здібності.</w:t>
      </w:r>
      <w:r w:rsidRPr="004B0E36">
        <w:rPr>
          <w:rFonts w:ascii="Times New Roman" w:hAnsi="Times New Roman" w:cs="Times New Roman"/>
          <w:sz w:val="28"/>
          <w:szCs w:val="28"/>
        </w:rPr>
        <w:t xml:space="preserve"> Найбільш розвинені здібності учнів (музичні, технічні,</w:t>
      </w:r>
      <w:r w:rsidRPr="004B0E36">
        <w:rPr>
          <w:rFonts w:ascii="Times New Roman" w:hAnsi="Times New Roman" w:cs="Times New Roman"/>
          <w:bCs/>
          <w:sz w:val="28"/>
          <w:szCs w:val="28"/>
        </w:rPr>
        <w:t xml:space="preserve"> артистичні, літературні,</w:t>
      </w:r>
      <w:r w:rsidRPr="004B0E36">
        <w:rPr>
          <w:rFonts w:ascii="Times New Roman" w:hAnsi="Times New Roman" w:cs="Times New Roman"/>
          <w:sz w:val="28"/>
          <w:szCs w:val="28"/>
        </w:rPr>
        <w:t xml:space="preserve"> математичні,</w:t>
      </w:r>
      <w:r w:rsidRPr="004B0E36">
        <w:rPr>
          <w:rFonts w:ascii="Times New Roman" w:hAnsi="Times New Roman" w:cs="Times New Roman"/>
          <w:bCs/>
          <w:sz w:val="28"/>
          <w:szCs w:val="28"/>
        </w:rPr>
        <w:t xml:space="preserve"> організаторські</w:t>
      </w:r>
      <w:r w:rsidRPr="004B0E36">
        <w:rPr>
          <w:rFonts w:ascii="Times New Roman" w:hAnsi="Times New Roman" w:cs="Times New Roman"/>
          <w:sz w:val="28"/>
          <w:szCs w:val="28"/>
        </w:rPr>
        <w:t xml:space="preserve"> спортивні). З яких предметів виявляє особливі здібності.</w:t>
      </w:r>
    </w:p>
    <w:p w:rsidR="004B0E36" w:rsidRPr="004B0E36" w:rsidRDefault="004B0E36" w:rsidP="004B0E36">
      <w:pPr>
        <w:pStyle w:val="a6"/>
        <w:ind w:left="0" w:firstLine="720"/>
        <w:jc w:val="both"/>
        <w:rPr>
          <w:bCs/>
          <w:sz w:val="28"/>
          <w:szCs w:val="28"/>
        </w:rPr>
      </w:pPr>
      <w:r w:rsidRPr="004B0E36">
        <w:rPr>
          <w:bCs/>
          <w:sz w:val="28"/>
          <w:szCs w:val="28"/>
        </w:rPr>
        <w:t>в) темперамент (сила / </w:t>
      </w:r>
      <w:proofErr w:type="spellStart"/>
      <w:r w:rsidRPr="004B0E36">
        <w:rPr>
          <w:bCs/>
          <w:sz w:val="28"/>
          <w:szCs w:val="28"/>
        </w:rPr>
        <w:t>слабкість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врівноваженість</w:t>
      </w:r>
      <w:proofErr w:type="spellEnd"/>
      <w:r w:rsidRPr="004B0E36">
        <w:rPr>
          <w:bCs/>
          <w:sz w:val="28"/>
          <w:szCs w:val="28"/>
        </w:rPr>
        <w:t> / </w:t>
      </w:r>
      <w:proofErr w:type="spellStart"/>
      <w:r w:rsidRPr="004B0E36">
        <w:rPr>
          <w:bCs/>
          <w:sz w:val="28"/>
          <w:szCs w:val="28"/>
        </w:rPr>
        <w:t>неврівноваженість</w:t>
      </w:r>
      <w:proofErr w:type="spellEnd"/>
      <w:r w:rsidRPr="004B0E36">
        <w:rPr>
          <w:bCs/>
          <w:sz w:val="28"/>
          <w:szCs w:val="28"/>
        </w:rPr>
        <w:t xml:space="preserve">, </w:t>
      </w:r>
      <w:proofErr w:type="spellStart"/>
      <w:r w:rsidRPr="004B0E36">
        <w:rPr>
          <w:bCs/>
          <w:sz w:val="28"/>
          <w:szCs w:val="28"/>
        </w:rPr>
        <w:t>рухливість</w:t>
      </w:r>
      <w:proofErr w:type="spellEnd"/>
      <w:r w:rsidRPr="004B0E36">
        <w:rPr>
          <w:bCs/>
          <w:sz w:val="28"/>
          <w:szCs w:val="28"/>
        </w:rPr>
        <w:t> /</w:t>
      </w:r>
      <w:r w:rsidRPr="004B0E36">
        <w:rPr>
          <w:bCs/>
          <w:sz w:val="28"/>
          <w:szCs w:val="28"/>
          <w:lang w:val="en-US"/>
        </w:rPr>
        <w:t> </w:t>
      </w:r>
      <w:proofErr w:type="spellStart"/>
      <w:r w:rsidRPr="004B0E36">
        <w:rPr>
          <w:bCs/>
          <w:sz w:val="28"/>
          <w:szCs w:val="28"/>
        </w:rPr>
        <w:t>інертність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нервових</w:t>
      </w:r>
      <w:proofErr w:type="spellEnd"/>
      <w:r w:rsidRPr="004B0E36">
        <w:rPr>
          <w:bCs/>
          <w:sz w:val="28"/>
          <w:szCs w:val="28"/>
        </w:rPr>
        <w:t xml:space="preserve"> </w:t>
      </w:r>
      <w:proofErr w:type="spellStart"/>
      <w:r w:rsidRPr="004B0E36">
        <w:rPr>
          <w:bCs/>
          <w:sz w:val="28"/>
          <w:szCs w:val="28"/>
        </w:rPr>
        <w:t>процесів</w:t>
      </w:r>
      <w:proofErr w:type="spellEnd"/>
      <w:r w:rsidRPr="004B0E36">
        <w:rPr>
          <w:bCs/>
          <w:sz w:val="28"/>
          <w:szCs w:val="28"/>
        </w:rPr>
        <w:t xml:space="preserve">); 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4. Характер. </w:t>
      </w:r>
      <w:r w:rsidRPr="004B0E36">
        <w:rPr>
          <w:rFonts w:ascii="Times New Roman" w:hAnsi="Times New Roman" w:cs="Times New Roman"/>
          <w:bCs/>
          <w:sz w:val="28"/>
          <w:szCs w:val="28"/>
        </w:rPr>
        <w:t xml:space="preserve">(стосунки з батьками, вчителями, комунікабельність); позитивні риси та форми поведінки (чуйність, дбайливість, скромність, добросовісність, організованість, самостійність, дисциплінованість та ін.); негативні риси та особливості поведінки (грубість, зарозумілість, легковажність,  безтурботність, фальшивість, впертість, жорстокість тощо); </w:t>
      </w:r>
    </w:p>
    <w:p w:rsidR="004B0E36" w:rsidRPr="004B0E36" w:rsidRDefault="004B0E36" w:rsidP="004B0E36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4B0E36">
        <w:rPr>
          <w:rFonts w:ascii="Times New Roman" w:hAnsi="Times New Roman"/>
          <w:i/>
          <w:sz w:val="28"/>
          <w:szCs w:val="28"/>
        </w:rPr>
        <w:t>Риси характеру, що проявляються у ставленні до себе</w:t>
      </w:r>
      <w:r w:rsidRPr="004B0E36">
        <w:rPr>
          <w:rFonts w:ascii="Times New Roman" w:hAnsi="Times New Roman"/>
          <w:sz w:val="28"/>
          <w:szCs w:val="28"/>
        </w:rPr>
        <w:t xml:space="preserve"> (гордість, пиха, скромність, самокритичність, </w:t>
      </w:r>
      <w:proofErr w:type="spellStart"/>
      <w:r w:rsidRPr="004B0E36">
        <w:rPr>
          <w:rFonts w:ascii="Times New Roman" w:hAnsi="Times New Roman"/>
          <w:sz w:val="28"/>
          <w:szCs w:val="28"/>
        </w:rPr>
        <w:t>чистолюбство</w:t>
      </w:r>
      <w:proofErr w:type="spellEnd"/>
      <w:r w:rsidRPr="004B0E3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B0E36">
        <w:rPr>
          <w:rFonts w:ascii="Times New Roman" w:hAnsi="Times New Roman"/>
          <w:sz w:val="28"/>
          <w:szCs w:val="28"/>
        </w:rPr>
        <w:t>самозадоволеність</w:t>
      </w:r>
      <w:proofErr w:type="spellEnd"/>
      <w:r w:rsidRPr="004B0E36">
        <w:rPr>
          <w:rFonts w:ascii="Times New Roman" w:hAnsi="Times New Roman"/>
          <w:sz w:val="28"/>
          <w:szCs w:val="28"/>
        </w:rPr>
        <w:t>, самолюбство, почуття власної гідності, гордість, самокритичність комплекс неповноцінності).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Риси характеру, що проявляються у ставленні до навчання</w:t>
      </w:r>
      <w:r w:rsidRPr="004B0E36">
        <w:rPr>
          <w:rFonts w:ascii="Times New Roman" w:hAnsi="Times New Roman" w:cs="Times New Roman"/>
          <w:sz w:val="28"/>
          <w:szCs w:val="28"/>
        </w:rPr>
        <w:t xml:space="preserve"> (старанність, активність, дисциплінованість.). Відвідування учнем школи. Пропуски занять, причини пропусків. Дисципліна на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 xml:space="preserve">, перервах, класних зборах, гурткових заняттях, виконання правил поведінки. 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lastRenderedPageBreak/>
        <w:t>Риси характеру, що проявляються у ставленні до праці</w:t>
      </w:r>
      <w:r w:rsidRPr="004B0E36">
        <w:rPr>
          <w:rFonts w:ascii="Times New Roman" w:hAnsi="Times New Roman" w:cs="Times New Roman"/>
          <w:sz w:val="28"/>
          <w:szCs w:val="28"/>
        </w:rPr>
        <w:t xml:space="preserve"> ( старанність працьовитість, або лінощі, любов до праці, наполегливість).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 xml:space="preserve">Риси характеру, що проявляються до речей </w:t>
      </w:r>
      <w:r w:rsidRPr="004B0E36">
        <w:rPr>
          <w:rFonts w:ascii="Times New Roman" w:hAnsi="Times New Roman" w:cs="Times New Roman"/>
          <w:sz w:val="28"/>
          <w:szCs w:val="28"/>
        </w:rPr>
        <w:t>(акуратність, недбалість чи бережливість).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Риси характеру, що проявляються у ставленні до класу і школи</w:t>
      </w:r>
      <w:r w:rsidRPr="004B0E36">
        <w:rPr>
          <w:rFonts w:ascii="Times New Roman" w:hAnsi="Times New Roman" w:cs="Times New Roman"/>
          <w:sz w:val="28"/>
          <w:szCs w:val="28"/>
        </w:rPr>
        <w:t xml:space="preserve"> (переживання успіхів і неуспіхів свого класу і школи, боротьба за честь класу і школи, ініціатива в підтриманні порядку, в боротьбі з його порушниками ставлення до заходів, що проводяться в класі і школі і інші). Причини того чи іншого ставлення.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4B0E3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Характеристика відношень школяра з колективом. </w:t>
      </w:r>
      <w:r w:rsidRPr="004B0E36">
        <w:rPr>
          <w:rFonts w:ascii="Times New Roman" w:hAnsi="Times New Roman" w:cs="Times New Roman"/>
          <w:bCs/>
          <w:sz w:val="28"/>
          <w:szCs w:val="28"/>
        </w:rPr>
        <w:t xml:space="preserve">(лідер, популярний, прийнятий, ізольований, відштовхнений колективом). 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4B0E36">
        <w:rPr>
          <w:rFonts w:ascii="Times New Roman" w:hAnsi="Times New Roman" w:cs="Times New Roman"/>
          <w:bCs/>
          <w:i/>
          <w:sz w:val="28"/>
          <w:szCs w:val="28"/>
        </w:rPr>
        <w:t>участь у позакласному житті</w:t>
      </w:r>
      <w:r w:rsidRPr="004B0E36">
        <w:rPr>
          <w:rFonts w:ascii="Times New Roman" w:hAnsi="Times New Roman" w:cs="Times New Roman"/>
          <w:bCs/>
          <w:sz w:val="28"/>
          <w:szCs w:val="28"/>
        </w:rPr>
        <w:t xml:space="preserve"> (ініціатор, організатор, виконавець, спостерігач); 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Cs/>
          <w:i/>
          <w:sz w:val="28"/>
          <w:szCs w:val="28"/>
        </w:rPr>
        <w:t>ставлення до думки класу, критичних зауважень</w:t>
      </w:r>
      <w:r w:rsidRPr="004B0E36">
        <w:rPr>
          <w:rFonts w:ascii="Times New Roman" w:hAnsi="Times New Roman" w:cs="Times New Roman"/>
          <w:sz w:val="28"/>
          <w:szCs w:val="28"/>
        </w:rPr>
        <w:t xml:space="preserve"> (потреба бути членом колективу, рахуватися з його думкою, боротися за його честь). </w:t>
      </w:r>
      <w:r w:rsidRPr="004B0E36">
        <w:rPr>
          <w:rFonts w:ascii="Times New Roman" w:hAnsi="Times New Roman" w:cs="Times New Roman"/>
          <w:bCs/>
          <w:sz w:val="28"/>
          <w:szCs w:val="28"/>
        </w:rPr>
        <w:t xml:space="preserve"> Контакти з однокласниками, характер і зміст дружби.</w:t>
      </w:r>
      <w:r w:rsidRPr="004B0E36">
        <w:rPr>
          <w:rFonts w:ascii="Times New Roman" w:hAnsi="Times New Roman" w:cs="Times New Roman"/>
          <w:sz w:val="28"/>
          <w:szCs w:val="28"/>
        </w:rPr>
        <w:t xml:space="preserve"> Чи задоволений своїм положенням, яке місце бажає займати?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відношення до думки оточуючих</w:t>
      </w:r>
      <w:r w:rsidRPr="004B0E36">
        <w:rPr>
          <w:rFonts w:ascii="Times New Roman" w:hAnsi="Times New Roman" w:cs="Times New Roman"/>
          <w:sz w:val="28"/>
          <w:szCs w:val="28"/>
        </w:rPr>
        <w:t xml:space="preserve"> (дорожить, ігнорує, прислухається і протиставляє). Ставлення до негативних соціально-психологічних явищ в колективі (списування, підказування, заздрощі і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.).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6. Рівень домагань і самооцінка школяра. </w:t>
      </w:r>
      <w:r w:rsidRPr="004B0E36">
        <w:rPr>
          <w:rFonts w:ascii="Times New Roman" w:hAnsi="Times New Roman" w:cs="Times New Roman"/>
          <w:sz w:val="28"/>
          <w:szCs w:val="28"/>
        </w:rPr>
        <w:t xml:space="preserve">Характеристика рівня домагань (занижений, адекватний, завищений). Характеристика для школяра оцінка своїх можливостей (впевненість, скромність, самовпевненість і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.). Вимогливість до себе. Ставлення школярів до самовиховання і його виявлення в різних видах діяльності.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Ставлення школяра до навчання</w:t>
      </w:r>
      <w:r w:rsidRPr="004B0E36">
        <w:rPr>
          <w:rFonts w:ascii="Times New Roman" w:hAnsi="Times New Roman" w:cs="Times New Roman"/>
          <w:sz w:val="28"/>
          <w:szCs w:val="28"/>
        </w:rPr>
        <w:t xml:space="preserve"> (виконує роботу старанно, не старанно, вчиться з інтересом, не бажає вчитися). Які оцінки переважають. Успішність, дисциплінованість. Ступінь сформованості навчальних навичок. Причини неуспішності. Які заходи було вжито до подолання неуспішності? Які наслідки? Ставлення учня до навчальної, трудової і ігрової діяльності в житті.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Громадська активність школяра</w:t>
      </w:r>
      <w:r w:rsidRPr="004B0E36">
        <w:rPr>
          <w:rFonts w:ascii="Times New Roman" w:hAnsi="Times New Roman" w:cs="Times New Roman"/>
          <w:sz w:val="28"/>
          <w:szCs w:val="28"/>
        </w:rPr>
        <w:t>, громадянська позиція. Професійна орієнтація і вибір професії.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sz w:val="28"/>
          <w:szCs w:val="28"/>
          <w:u w:val="single"/>
        </w:rPr>
        <w:t>Педагогічні висновки.</w:t>
      </w:r>
      <w:r w:rsidRPr="004B0E36">
        <w:rPr>
          <w:rFonts w:ascii="Times New Roman" w:hAnsi="Times New Roman" w:cs="Times New Roman"/>
          <w:sz w:val="28"/>
          <w:szCs w:val="28"/>
        </w:rPr>
        <w:t xml:space="preserve"> Конкретні заходи, що їх потрібно реалізувати педагогом, учнівським організаціям, сім’ї для дальшого поліпшення, навчання, розумового розвитку, морального та громадянського становлення поведінки учня.</w:t>
      </w:r>
    </w:p>
    <w:p w:rsidR="004B0E36" w:rsidRPr="004B0E36" w:rsidRDefault="004B0E36" w:rsidP="004B0E3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E36" w:rsidRPr="004B0E36" w:rsidRDefault="004B0E36" w:rsidP="00E97A7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lastRenderedPageBreak/>
        <w:t>Додаток В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 xml:space="preserve">Схема 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складання психолого-педагогічної характеристики класного колективу</w:t>
      </w:r>
    </w:p>
    <w:p w:rsidR="004B0E36" w:rsidRPr="004B0E36" w:rsidRDefault="004B0E36" w:rsidP="004B0E36">
      <w:pPr>
        <w:pStyle w:val="a6"/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 w:rsidRPr="004B0E36">
        <w:rPr>
          <w:sz w:val="28"/>
          <w:szCs w:val="28"/>
        </w:rPr>
        <w:t>Класу</w:t>
      </w:r>
      <w:proofErr w:type="spellEnd"/>
      <w:r w:rsidRPr="004B0E36">
        <w:rPr>
          <w:sz w:val="28"/>
          <w:szCs w:val="28"/>
        </w:rPr>
        <w:t xml:space="preserve"> ____________ </w:t>
      </w:r>
      <w:proofErr w:type="spellStart"/>
      <w:r w:rsidRPr="004B0E36">
        <w:rPr>
          <w:sz w:val="28"/>
          <w:szCs w:val="28"/>
        </w:rPr>
        <w:t>Найменування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навчального</w:t>
      </w:r>
      <w:proofErr w:type="spellEnd"/>
      <w:r w:rsidRPr="004B0E36">
        <w:rPr>
          <w:sz w:val="28"/>
          <w:szCs w:val="28"/>
        </w:rPr>
        <w:t xml:space="preserve"> заклад</w:t>
      </w:r>
    </w:p>
    <w:p w:rsidR="004B0E36" w:rsidRPr="004B0E36" w:rsidRDefault="004B0E36" w:rsidP="004B0E36">
      <w:pPr>
        <w:pStyle w:val="a6"/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 w:rsidRPr="004B0E36">
        <w:rPr>
          <w:sz w:val="28"/>
          <w:szCs w:val="28"/>
        </w:rPr>
        <w:t>Кількість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учнів</w:t>
      </w:r>
      <w:proofErr w:type="spellEnd"/>
      <w:r w:rsidRPr="004B0E36">
        <w:rPr>
          <w:sz w:val="28"/>
          <w:szCs w:val="28"/>
        </w:rPr>
        <w:t xml:space="preserve"> </w:t>
      </w:r>
      <w:proofErr w:type="gramStart"/>
      <w:r w:rsidRPr="004B0E36">
        <w:rPr>
          <w:sz w:val="28"/>
          <w:szCs w:val="28"/>
        </w:rPr>
        <w:t>в</w:t>
      </w:r>
      <w:proofErr w:type="gram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групі</w:t>
      </w:r>
      <w:proofErr w:type="spellEnd"/>
      <w:r w:rsidRPr="004B0E36">
        <w:rPr>
          <w:sz w:val="28"/>
          <w:szCs w:val="28"/>
        </w:rPr>
        <w:t xml:space="preserve">______ </w:t>
      </w:r>
      <w:proofErr w:type="spellStart"/>
      <w:r w:rsidRPr="004B0E36">
        <w:rPr>
          <w:sz w:val="28"/>
          <w:szCs w:val="28"/>
        </w:rPr>
        <w:t>із</w:t>
      </w:r>
      <w:proofErr w:type="spellEnd"/>
      <w:r w:rsidRPr="004B0E36">
        <w:rPr>
          <w:sz w:val="28"/>
          <w:szCs w:val="28"/>
        </w:rPr>
        <w:t xml:space="preserve"> них </w:t>
      </w:r>
      <w:proofErr w:type="spellStart"/>
      <w:r w:rsidRPr="004B0E36">
        <w:rPr>
          <w:sz w:val="28"/>
          <w:szCs w:val="28"/>
        </w:rPr>
        <w:t>юнаків</w:t>
      </w:r>
      <w:proofErr w:type="spellEnd"/>
      <w:r w:rsidRPr="004B0E36">
        <w:rPr>
          <w:sz w:val="28"/>
          <w:szCs w:val="28"/>
        </w:rPr>
        <w:t xml:space="preserve">________ </w:t>
      </w:r>
      <w:proofErr w:type="spellStart"/>
      <w:r w:rsidRPr="004B0E36">
        <w:rPr>
          <w:sz w:val="28"/>
          <w:szCs w:val="28"/>
        </w:rPr>
        <w:t>дівчат</w:t>
      </w:r>
      <w:proofErr w:type="spellEnd"/>
      <w:r w:rsidRPr="004B0E36">
        <w:rPr>
          <w:sz w:val="28"/>
          <w:szCs w:val="28"/>
        </w:rPr>
        <w:t>__________.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1.</w:t>
      </w:r>
      <w:r w:rsidRPr="004B0E36">
        <w:rPr>
          <w:rFonts w:ascii="Times New Roman" w:hAnsi="Times New Roman" w:cs="Times New Roman"/>
          <w:sz w:val="28"/>
          <w:szCs w:val="28"/>
        </w:rPr>
        <w:t xml:space="preserve"> Згуртованість колективу групи та його зв’язки з іншими групами навчального закладу.</w:t>
      </w:r>
    </w:p>
    <w:p w:rsidR="004B0E36" w:rsidRPr="004B0E36" w:rsidRDefault="004B0E36" w:rsidP="004B0E36">
      <w:pPr>
        <w:pStyle w:val="a6"/>
        <w:tabs>
          <w:tab w:val="left" w:pos="28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4B0E36">
        <w:rPr>
          <w:b/>
          <w:sz w:val="28"/>
          <w:szCs w:val="28"/>
        </w:rPr>
        <w:t>2.</w:t>
      </w:r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Навчальна</w:t>
      </w:r>
      <w:proofErr w:type="spellEnd"/>
      <w:r w:rsidRPr="004B0E36">
        <w:rPr>
          <w:sz w:val="28"/>
          <w:szCs w:val="28"/>
        </w:rPr>
        <w:t xml:space="preserve"> та </w:t>
      </w:r>
      <w:proofErr w:type="spellStart"/>
      <w:r w:rsidRPr="004B0E36">
        <w:rPr>
          <w:sz w:val="28"/>
          <w:szCs w:val="28"/>
        </w:rPr>
        <w:t>суспільна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діяльність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колективу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групи</w:t>
      </w:r>
      <w:proofErr w:type="spellEnd"/>
      <w:r w:rsidRPr="004B0E36">
        <w:rPr>
          <w:sz w:val="28"/>
          <w:szCs w:val="28"/>
        </w:rPr>
        <w:t>: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Успішності учнів</w:t>
      </w:r>
      <w:r w:rsidRPr="004B0E36">
        <w:rPr>
          <w:rFonts w:ascii="Times New Roman" w:hAnsi="Times New Roman" w:cs="Times New Roman"/>
          <w:sz w:val="28"/>
          <w:szCs w:val="28"/>
        </w:rPr>
        <w:t>, причини неуспішності, їх подолання та взаємодопомога в навчанні; Скільки учнів мають високий , достатній, середній та початковий рівень знань. Відношення учнів до уроків. Соціальний стан батьків.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i/>
          <w:sz w:val="28"/>
          <w:szCs w:val="28"/>
        </w:rPr>
        <w:t>Участь у факультативах</w:t>
      </w:r>
      <w:r w:rsidRPr="004B0E36">
        <w:rPr>
          <w:rFonts w:ascii="Times New Roman" w:hAnsi="Times New Roman" w:cs="Times New Roman"/>
          <w:sz w:val="28"/>
          <w:szCs w:val="28"/>
        </w:rPr>
        <w:t>, гуртках. Інтереси, захоплення (заняття спортом, музикою, інтерес в класі до мистецтва, літератури, спорту, відвідування театрів, участь у лекціях, диспутах, конференціях, обговорення кінофільмів тощо) груп учнів; окремі учні, які мають творчі здібності (малюють, пишуть вірші та ін.). Участь класу в загальношкільних, класних та позакласних заходах.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B0E36">
        <w:rPr>
          <w:rFonts w:ascii="Times New Roman" w:hAnsi="Times New Roman" w:cs="Times New Roman"/>
          <w:b/>
          <w:sz w:val="28"/>
          <w:szCs w:val="28"/>
        </w:rPr>
        <w:t>3.</w:t>
      </w:r>
      <w:r w:rsidRPr="004B0E36">
        <w:rPr>
          <w:rFonts w:ascii="Times New Roman" w:hAnsi="Times New Roman" w:cs="Times New Roman"/>
          <w:sz w:val="28"/>
          <w:szCs w:val="28"/>
        </w:rPr>
        <w:t xml:space="preserve"> Загальна характеристика дисципліни учнів у групі. Їх дисципліна на </w:t>
      </w:r>
      <w:proofErr w:type="spellStart"/>
      <w:r w:rsidRPr="004B0E36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4B0E36">
        <w:rPr>
          <w:rFonts w:ascii="Times New Roman" w:hAnsi="Times New Roman" w:cs="Times New Roman"/>
          <w:sz w:val="28"/>
          <w:szCs w:val="28"/>
        </w:rPr>
        <w:t>. Які форми виховання проводяться з учнями, які порушують дисципліну. Роль активу групи в роботі з порушниками дисципліни та створенні позитивного клімату в  навчальній групі;</w:t>
      </w:r>
    </w:p>
    <w:p w:rsidR="004B0E36" w:rsidRPr="004B0E36" w:rsidRDefault="004B0E36" w:rsidP="004B0E36">
      <w:pPr>
        <w:pStyle w:val="a6"/>
        <w:tabs>
          <w:tab w:val="left" w:pos="28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4B0E36">
        <w:rPr>
          <w:b/>
          <w:sz w:val="28"/>
          <w:szCs w:val="28"/>
        </w:rPr>
        <w:t>4.</w:t>
      </w:r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Внутрішньо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колективні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стосунки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учнів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групи</w:t>
      </w:r>
      <w:proofErr w:type="spellEnd"/>
      <w:r w:rsidRPr="004B0E36">
        <w:rPr>
          <w:sz w:val="28"/>
          <w:szCs w:val="28"/>
        </w:rPr>
        <w:t xml:space="preserve">:  </w:t>
      </w:r>
      <w:proofErr w:type="spellStart"/>
      <w:r w:rsidRPr="004B0E36">
        <w:rPr>
          <w:sz w:val="28"/>
          <w:szCs w:val="28"/>
        </w:rPr>
        <w:t>що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лежить</w:t>
      </w:r>
      <w:proofErr w:type="spellEnd"/>
      <w:r w:rsidRPr="004B0E36">
        <w:rPr>
          <w:sz w:val="28"/>
          <w:szCs w:val="28"/>
        </w:rPr>
        <w:t xml:space="preserve"> в </w:t>
      </w:r>
      <w:proofErr w:type="spellStart"/>
      <w:r w:rsidRPr="004B0E36">
        <w:rPr>
          <w:sz w:val="28"/>
          <w:szCs w:val="28"/>
        </w:rPr>
        <w:t>основі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взаємин</w:t>
      </w:r>
      <w:proofErr w:type="spellEnd"/>
      <w:r w:rsidRPr="004B0E36">
        <w:rPr>
          <w:sz w:val="28"/>
          <w:szCs w:val="28"/>
        </w:rPr>
        <w:t xml:space="preserve"> у </w:t>
      </w:r>
      <w:proofErr w:type="spellStart"/>
      <w:r w:rsidRPr="004B0E36">
        <w:rPr>
          <w:sz w:val="28"/>
          <w:szCs w:val="28"/>
        </w:rPr>
        <w:t>класі</w:t>
      </w:r>
      <w:proofErr w:type="spellEnd"/>
      <w:r w:rsidRPr="004B0E36">
        <w:rPr>
          <w:sz w:val="28"/>
          <w:szCs w:val="28"/>
        </w:rPr>
        <w:t xml:space="preserve"> – </w:t>
      </w:r>
      <w:proofErr w:type="spellStart"/>
      <w:r w:rsidRPr="004B0E36">
        <w:rPr>
          <w:sz w:val="28"/>
          <w:szCs w:val="28"/>
        </w:rPr>
        <w:t>місце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проживання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спільна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діяльність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інтереси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місце</w:t>
      </w:r>
      <w:proofErr w:type="spellEnd"/>
      <w:r w:rsidRPr="004B0E36">
        <w:rPr>
          <w:sz w:val="28"/>
          <w:szCs w:val="28"/>
        </w:rPr>
        <w:t xml:space="preserve"> за партою; як </w:t>
      </w:r>
      <w:proofErr w:type="spellStart"/>
      <w:r w:rsidRPr="004B0E36">
        <w:rPr>
          <w:sz w:val="28"/>
          <w:szCs w:val="28"/>
        </w:rPr>
        <w:t>ставляться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</w:t>
      </w:r>
      <w:proofErr w:type="spellEnd"/>
      <w:r w:rsidRPr="004B0E36">
        <w:rPr>
          <w:sz w:val="28"/>
          <w:szCs w:val="28"/>
        </w:rPr>
        <w:t xml:space="preserve"> один до одного (система </w:t>
      </w:r>
      <w:proofErr w:type="spellStart"/>
      <w:r w:rsidRPr="004B0E36">
        <w:rPr>
          <w:sz w:val="28"/>
          <w:szCs w:val="28"/>
        </w:rPr>
        <w:t>їх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взаємовідносин</w:t>
      </w:r>
      <w:proofErr w:type="spellEnd"/>
      <w:r w:rsidRPr="004B0E36">
        <w:rPr>
          <w:sz w:val="28"/>
          <w:szCs w:val="28"/>
        </w:rPr>
        <w:t xml:space="preserve">): </w:t>
      </w:r>
      <w:proofErr w:type="spellStart"/>
      <w:r w:rsidRPr="004B0E36">
        <w:rPr>
          <w:sz w:val="28"/>
          <w:szCs w:val="28"/>
        </w:rPr>
        <w:t>повага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proofErr w:type="gramStart"/>
      <w:r w:rsidRPr="004B0E36">
        <w:rPr>
          <w:sz w:val="28"/>
          <w:szCs w:val="28"/>
        </w:rPr>
        <w:t>вв</w:t>
      </w:r>
      <w:proofErr w:type="gramEnd"/>
      <w:r w:rsidRPr="004B0E36">
        <w:rPr>
          <w:sz w:val="28"/>
          <w:szCs w:val="28"/>
        </w:rPr>
        <w:t>ічливість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чуйність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поступливість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взаємодопомога</w:t>
      </w:r>
      <w:proofErr w:type="spellEnd"/>
      <w:r w:rsidRPr="004B0E36">
        <w:rPr>
          <w:sz w:val="28"/>
          <w:szCs w:val="28"/>
        </w:rPr>
        <w:t xml:space="preserve">; </w:t>
      </w:r>
      <w:proofErr w:type="spellStart"/>
      <w:r w:rsidRPr="004B0E36">
        <w:rPr>
          <w:sz w:val="28"/>
          <w:szCs w:val="28"/>
        </w:rPr>
        <w:t>загальні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інтереси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чи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прагнуть</w:t>
      </w:r>
      <w:proofErr w:type="spellEnd"/>
      <w:r w:rsidRPr="004B0E36">
        <w:rPr>
          <w:sz w:val="28"/>
          <w:szCs w:val="28"/>
        </w:rPr>
        <w:t xml:space="preserve"> бути разом в </w:t>
      </w:r>
      <w:proofErr w:type="spellStart"/>
      <w:r w:rsidRPr="004B0E36">
        <w:rPr>
          <w:sz w:val="28"/>
          <w:szCs w:val="28"/>
        </w:rPr>
        <w:t>позаурочний</w:t>
      </w:r>
      <w:proofErr w:type="spellEnd"/>
      <w:r w:rsidRPr="004B0E36">
        <w:rPr>
          <w:sz w:val="28"/>
          <w:szCs w:val="28"/>
        </w:rPr>
        <w:t xml:space="preserve"> час; </w:t>
      </w:r>
      <w:proofErr w:type="spellStart"/>
      <w:proofErr w:type="gramStart"/>
      <w:r w:rsidRPr="004B0E36">
        <w:rPr>
          <w:sz w:val="28"/>
          <w:szCs w:val="28"/>
        </w:rPr>
        <w:t>які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взаємини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між</w:t>
      </w:r>
      <w:proofErr w:type="spellEnd"/>
      <w:r w:rsidRPr="004B0E36">
        <w:rPr>
          <w:sz w:val="28"/>
          <w:szCs w:val="28"/>
        </w:rPr>
        <w:t xml:space="preserve"> хлопчиками і </w:t>
      </w:r>
      <w:proofErr w:type="spellStart"/>
      <w:r w:rsidRPr="004B0E36">
        <w:rPr>
          <w:sz w:val="28"/>
          <w:szCs w:val="28"/>
        </w:rPr>
        <w:t>дівчатками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які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найбільш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авторитетні</w:t>
      </w:r>
      <w:proofErr w:type="spellEnd"/>
      <w:r w:rsidRPr="004B0E36">
        <w:rPr>
          <w:sz w:val="28"/>
          <w:szCs w:val="28"/>
        </w:rPr>
        <w:t xml:space="preserve"> в </w:t>
      </w:r>
      <w:proofErr w:type="spellStart"/>
      <w:r w:rsidRPr="004B0E36">
        <w:rPr>
          <w:sz w:val="28"/>
          <w:szCs w:val="28"/>
        </w:rPr>
        <w:t>класі</w:t>
      </w:r>
      <w:proofErr w:type="spellEnd"/>
      <w:r w:rsidRPr="004B0E36">
        <w:rPr>
          <w:sz w:val="28"/>
          <w:szCs w:val="28"/>
        </w:rPr>
        <w:t xml:space="preserve">, ким </w:t>
      </w:r>
      <w:proofErr w:type="spellStart"/>
      <w:r w:rsidRPr="004B0E36">
        <w:rPr>
          <w:sz w:val="28"/>
          <w:szCs w:val="28"/>
        </w:rPr>
        <w:t>діти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нехтують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або</w:t>
      </w:r>
      <w:proofErr w:type="spellEnd"/>
      <w:r w:rsidRPr="004B0E36">
        <w:rPr>
          <w:sz w:val="28"/>
          <w:szCs w:val="28"/>
        </w:rPr>
        <w:t xml:space="preserve"> не </w:t>
      </w:r>
      <w:proofErr w:type="spellStart"/>
      <w:r w:rsidRPr="004B0E36">
        <w:rPr>
          <w:sz w:val="28"/>
          <w:szCs w:val="28"/>
        </w:rPr>
        <w:t>помічають</w:t>
      </w:r>
      <w:proofErr w:type="spellEnd"/>
      <w:r w:rsidRPr="004B0E36">
        <w:rPr>
          <w:sz w:val="28"/>
          <w:szCs w:val="28"/>
        </w:rPr>
        <w:t xml:space="preserve"> в </w:t>
      </w:r>
      <w:proofErr w:type="spellStart"/>
      <w:r w:rsidRPr="004B0E36">
        <w:rPr>
          <w:sz w:val="28"/>
          <w:szCs w:val="28"/>
        </w:rPr>
        <w:t>своєму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класі</w:t>
      </w:r>
      <w:proofErr w:type="spellEnd"/>
      <w:r w:rsidRPr="004B0E36">
        <w:rPr>
          <w:sz w:val="28"/>
          <w:szCs w:val="28"/>
        </w:rPr>
        <w:t xml:space="preserve"> і </w:t>
      </w:r>
      <w:proofErr w:type="spellStart"/>
      <w:r w:rsidRPr="004B0E36">
        <w:rPr>
          <w:sz w:val="28"/>
          <w:szCs w:val="28"/>
        </w:rPr>
        <w:t>чому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ставлення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класу</w:t>
      </w:r>
      <w:proofErr w:type="spellEnd"/>
      <w:r w:rsidRPr="004B0E36">
        <w:rPr>
          <w:sz w:val="28"/>
          <w:szCs w:val="28"/>
        </w:rPr>
        <w:t xml:space="preserve"> до </w:t>
      </w:r>
      <w:proofErr w:type="spellStart"/>
      <w:r w:rsidRPr="004B0E36">
        <w:rPr>
          <w:sz w:val="28"/>
          <w:szCs w:val="28"/>
        </w:rPr>
        <w:t>учнів</w:t>
      </w:r>
      <w:proofErr w:type="spellEnd"/>
      <w:r w:rsidRPr="004B0E36">
        <w:rPr>
          <w:sz w:val="28"/>
          <w:szCs w:val="28"/>
        </w:rPr>
        <w:t xml:space="preserve"> з </w:t>
      </w:r>
      <w:proofErr w:type="spellStart"/>
      <w:r w:rsidRPr="004B0E36">
        <w:rPr>
          <w:sz w:val="28"/>
          <w:szCs w:val="28"/>
        </w:rPr>
        <w:t>фізичними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вадами</w:t>
      </w:r>
      <w:proofErr w:type="spellEnd"/>
      <w:r w:rsidRPr="004B0E36">
        <w:rPr>
          <w:sz w:val="28"/>
          <w:szCs w:val="28"/>
        </w:rPr>
        <w:t xml:space="preserve">; </w:t>
      </w:r>
      <w:proofErr w:type="spellStart"/>
      <w:r w:rsidRPr="004B0E36">
        <w:rPr>
          <w:sz w:val="28"/>
          <w:szCs w:val="28"/>
        </w:rPr>
        <w:t>чи</w:t>
      </w:r>
      <w:proofErr w:type="spellEnd"/>
      <w:r w:rsidRPr="004B0E36">
        <w:rPr>
          <w:sz w:val="28"/>
          <w:szCs w:val="28"/>
        </w:rPr>
        <w:t xml:space="preserve"> є в </w:t>
      </w:r>
      <w:proofErr w:type="spellStart"/>
      <w:r w:rsidRPr="004B0E36">
        <w:rPr>
          <w:sz w:val="28"/>
          <w:szCs w:val="28"/>
        </w:rPr>
        <w:t>колективі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загальні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моральні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норми</w:t>
      </w:r>
      <w:proofErr w:type="spellEnd"/>
      <w:r w:rsidRPr="004B0E36">
        <w:rPr>
          <w:sz w:val="28"/>
          <w:szCs w:val="28"/>
        </w:rPr>
        <w:t xml:space="preserve">, правила, </w:t>
      </w:r>
      <w:proofErr w:type="spellStart"/>
      <w:r w:rsidRPr="004B0E36">
        <w:rPr>
          <w:sz w:val="28"/>
          <w:szCs w:val="28"/>
        </w:rPr>
        <w:t>які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діти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вважають</w:t>
      </w:r>
      <w:proofErr w:type="spellEnd"/>
      <w:r w:rsidRPr="004B0E36">
        <w:rPr>
          <w:sz w:val="28"/>
          <w:szCs w:val="28"/>
        </w:rPr>
        <w:t xml:space="preserve"> за </w:t>
      </w:r>
      <w:proofErr w:type="spellStart"/>
      <w:r w:rsidRPr="004B0E36">
        <w:rPr>
          <w:sz w:val="28"/>
          <w:szCs w:val="28"/>
        </w:rPr>
        <w:t>потрібне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lastRenderedPageBreak/>
        <w:t>виконувати</w:t>
      </w:r>
      <w:proofErr w:type="spellEnd"/>
      <w:r w:rsidRPr="004B0E36">
        <w:rPr>
          <w:sz w:val="28"/>
          <w:szCs w:val="28"/>
        </w:rPr>
        <w:t>;</w:t>
      </w:r>
      <w:proofErr w:type="gram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характерні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випадки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порушень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цих</w:t>
      </w:r>
      <w:proofErr w:type="spellEnd"/>
      <w:r w:rsidRPr="004B0E36">
        <w:rPr>
          <w:sz w:val="28"/>
          <w:szCs w:val="28"/>
        </w:rPr>
        <w:t xml:space="preserve"> правил, </w:t>
      </w:r>
      <w:proofErr w:type="spellStart"/>
      <w:r w:rsidRPr="004B0E36">
        <w:rPr>
          <w:sz w:val="28"/>
          <w:szCs w:val="28"/>
        </w:rPr>
        <w:t>їх</w:t>
      </w:r>
      <w:proofErr w:type="spellEnd"/>
      <w:r w:rsidRPr="004B0E36">
        <w:rPr>
          <w:sz w:val="28"/>
          <w:szCs w:val="28"/>
        </w:rPr>
        <w:t xml:space="preserve"> причини та </w:t>
      </w:r>
      <w:proofErr w:type="spellStart"/>
      <w:r w:rsidRPr="004B0E36">
        <w:rPr>
          <w:sz w:val="28"/>
          <w:szCs w:val="28"/>
        </w:rPr>
        <w:t>засоби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впливу</w:t>
      </w:r>
      <w:proofErr w:type="spellEnd"/>
      <w:r w:rsidRPr="004B0E36">
        <w:rPr>
          <w:sz w:val="28"/>
          <w:szCs w:val="28"/>
        </w:rPr>
        <w:t xml:space="preserve"> на </w:t>
      </w:r>
      <w:proofErr w:type="spellStart"/>
      <w:r w:rsidRPr="004B0E36">
        <w:rPr>
          <w:sz w:val="28"/>
          <w:szCs w:val="28"/>
        </w:rPr>
        <w:t>порушників</w:t>
      </w:r>
      <w:proofErr w:type="spellEnd"/>
      <w:r w:rsidRPr="004B0E36">
        <w:rPr>
          <w:sz w:val="28"/>
          <w:szCs w:val="28"/>
        </w:rPr>
        <w:t xml:space="preserve">, з боку </w:t>
      </w:r>
      <w:proofErr w:type="spellStart"/>
      <w:r w:rsidRPr="004B0E36">
        <w:rPr>
          <w:sz w:val="28"/>
          <w:szCs w:val="28"/>
        </w:rPr>
        <w:t>класного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керівника</w:t>
      </w:r>
      <w:proofErr w:type="spellEnd"/>
      <w:r w:rsidRPr="004B0E36">
        <w:rPr>
          <w:sz w:val="28"/>
          <w:szCs w:val="28"/>
        </w:rPr>
        <w:t xml:space="preserve"> і </w:t>
      </w:r>
      <w:proofErr w:type="spellStart"/>
      <w:r w:rsidRPr="004B0E36">
        <w:rPr>
          <w:sz w:val="28"/>
          <w:szCs w:val="28"/>
        </w:rPr>
        <w:t>учнівського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колективу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r w:rsidRPr="004B0E36">
        <w:rPr>
          <w:sz w:val="28"/>
          <w:szCs w:val="28"/>
        </w:rPr>
        <w:t>Згуртованість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колективу</w:t>
      </w:r>
      <w:proofErr w:type="spellEnd"/>
      <w:r w:rsidRPr="004B0E36">
        <w:rPr>
          <w:sz w:val="28"/>
          <w:szCs w:val="28"/>
        </w:rPr>
        <w:t xml:space="preserve">; </w:t>
      </w:r>
      <w:proofErr w:type="spellStart"/>
      <w:r w:rsidRPr="004B0E36">
        <w:rPr>
          <w:sz w:val="28"/>
          <w:szCs w:val="28"/>
        </w:rPr>
        <w:t>лідери</w:t>
      </w:r>
      <w:proofErr w:type="spellEnd"/>
      <w:r w:rsidRPr="004B0E36">
        <w:rPr>
          <w:sz w:val="28"/>
          <w:szCs w:val="28"/>
        </w:rPr>
        <w:t xml:space="preserve"> (</w:t>
      </w:r>
      <w:proofErr w:type="spellStart"/>
      <w:r w:rsidRPr="004B0E36">
        <w:rPr>
          <w:sz w:val="28"/>
          <w:szCs w:val="28"/>
        </w:rPr>
        <w:t>формальні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неформальні</w:t>
      </w:r>
      <w:proofErr w:type="spellEnd"/>
      <w:r w:rsidRPr="004B0E36">
        <w:rPr>
          <w:sz w:val="28"/>
          <w:szCs w:val="28"/>
        </w:rPr>
        <w:t xml:space="preserve">), </w:t>
      </w:r>
      <w:proofErr w:type="spellStart"/>
      <w:r w:rsidRPr="004B0E36">
        <w:rPr>
          <w:sz w:val="28"/>
          <w:szCs w:val="28"/>
        </w:rPr>
        <w:t>розподіл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доручень</w:t>
      </w:r>
      <w:proofErr w:type="spellEnd"/>
      <w:r w:rsidRPr="004B0E36">
        <w:rPr>
          <w:sz w:val="28"/>
          <w:szCs w:val="28"/>
        </w:rPr>
        <w:t xml:space="preserve"> та </w:t>
      </w:r>
      <w:proofErr w:type="spellStart"/>
      <w:r w:rsidRPr="004B0E36">
        <w:rPr>
          <w:sz w:val="28"/>
          <w:szCs w:val="28"/>
        </w:rPr>
        <w:t>ставлення</w:t>
      </w:r>
      <w:proofErr w:type="spellEnd"/>
      <w:r w:rsidRPr="004B0E36">
        <w:rPr>
          <w:sz w:val="28"/>
          <w:szCs w:val="28"/>
        </w:rPr>
        <w:t xml:space="preserve"> до </w:t>
      </w:r>
      <w:proofErr w:type="spellStart"/>
      <w:r w:rsidRPr="004B0E36">
        <w:rPr>
          <w:sz w:val="28"/>
          <w:szCs w:val="28"/>
        </w:rPr>
        <w:t>цих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доручень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r w:rsidRPr="004B0E36">
        <w:rPr>
          <w:sz w:val="28"/>
          <w:szCs w:val="28"/>
        </w:rPr>
        <w:t>Недоліки</w:t>
      </w:r>
      <w:proofErr w:type="spellEnd"/>
      <w:r w:rsidRPr="004B0E36">
        <w:rPr>
          <w:sz w:val="28"/>
          <w:szCs w:val="28"/>
        </w:rPr>
        <w:t xml:space="preserve"> в </w:t>
      </w:r>
      <w:proofErr w:type="spellStart"/>
      <w:r w:rsidRPr="004B0E36">
        <w:rPr>
          <w:sz w:val="28"/>
          <w:szCs w:val="28"/>
        </w:rPr>
        <w:t>колективі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навчальної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групи</w:t>
      </w:r>
      <w:proofErr w:type="spellEnd"/>
      <w:r w:rsidRPr="004B0E36">
        <w:rPr>
          <w:sz w:val="28"/>
          <w:szCs w:val="28"/>
        </w:rPr>
        <w:t xml:space="preserve"> (</w:t>
      </w:r>
      <w:proofErr w:type="spellStart"/>
      <w:r w:rsidRPr="004B0E36">
        <w:rPr>
          <w:sz w:val="28"/>
          <w:szCs w:val="28"/>
        </w:rPr>
        <w:t>Аналіз</w:t>
      </w:r>
      <w:proofErr w:type="spellEnd"/>
      <w:r w:rsidRPr="004B0E36">
        <w:rPr>
          <w:sz w:val="28"/>
          <w:szCs w:val="28"/>
        </w:rPr>
        <w:t xml:space="preserve"> зробити </w:t>
      </w:r>
      <w:proofErr w:type="spellStart"/>
      <w:r w:rsidRPr="004B0E36">
        <w:rPr>
          <w:sz w:val="28"/>
          <w:szCs w:val="28"/>
        </w:rPr>
        <w:t>спираючись</w:t>
      </w:r>
      <w:proofErr w:type="spellEnd"/>
      <w:r w:rsidRPr="004B0E36">
        <w:rPr>
          <w:sz w:val="28"/>
          <w:szCs w:val="28"/>
        </w:rPr>
        <w:t xml:space="preserve"> на </w:t>
      </w:r>
      <w:proofErr w:type="spellStart"/>
      <w:r w:rsidRPr="004B0E36">
        <w:rPr>
          <w:sz w:val="28"/>
          <w:szCs w:val="28"/>
        </w:rPr>
        <w:t>результати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proofErr w:type="gramStart"/>
      <w:r w:rsidRPr="004B0E36">
        <w:rPr>
          <w:sz w:val="28"/>
          <w:szCs w:val="28"/>
        </w:rPr>
        <w:t>соц</w:t>
      </w:r>
      <w:proofErr w:type="gramEnd"/>
      <w:r w:rsidRPr="004B0E36">
        <w:rPr>
          <w:sz w:val="28"/>
          <w:szCs w:val="28"/>
        </w:rPr>
        <w:t>іометричного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дослідження</w:t>
      </w:r>
      <w:proofErr w:type="spellEnd"/>
      <w:r w:rsidRPr="004B0E36">
        <w:rPr>
          <w:sz w:val="28"/>
          <w:szCs w:val="28"/>
        </w:rPr>
        <w:t xml:space="preserve">). </w:t>
      </w:r>
      <w:proofErr w:type="spellStart"/>
      <w:r w:rsidRPr="004B0E36">
        <w:rPr>
          <w:sz w:val="28"/>
          <w:szCs w:val="28"/>
        </w:rPr>
        <w:t>Дисциплінованість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відвідування</w:t>
      </w:r>
      <w:proofErr w:type="spellEnd"/>
      <w:r w:rsidRPr="004B0E36">
        <w:rPr>
          <w:sz w:val="28"/>
          <w:szCs w:val="28"/>
        </w:rPr>
        <w:t xml:space="preserve"> занять, </w:t>
      </w:r>
      <w:proofErr w:type="spellStart"/>
      <w:r w:rsidRPr="004B0E36">
        <w:rPr>
          <w:sz w:val="28"/>
          <w:szCs w:val="28"/>
        </w:rPr>
        <w:t>ставлення</w:t>
      </w:r>
      <w:proofErr w:type="spellEnd"/>
      <w:r w:rsidRPr="004B0E36">
        <w:rPr>
          <w:sz w:val="28"/>
          <w:szCs w:val="28"/>
        </w:rPr>
        <w:t xml:space="preserve"> до </w:t>
      </w:r>
      <w:proofErr w:type="spellStart"/>
      <w:r w:rsidRPr="004B0E36">
        <w:rPr>
          <w:sz w:val="28"/>
          <w:szCs w:val="28"/>
        </w:rPr>
        <w:t>менших</w:t>
      </w:r>
      <w:proofErr w:type="spellEnd"/>
      <w:r w:rsidRPr="004B0E36">
        <w:rPr>
          <w:sz w:val="28"/>
          <w:szCs w:val="28"/>
        </w:rPr>
        <w:t xml:space="preserve">, старших, </w:t>
      </w:r>
      <w:proofErr w:type="spellStart"/>
      <w:r w:rsidRPr="004B0E36">
        <w:rPr>
          <w:sz w:val="28"/>
          <w:szCs w:val="28"/>
        </w:rPr>
        <w:t>однолітків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r w:rsidRPr="004B0E36">
        <w:rPr>
          <w:sz w:val="28"/>
          <w:szCs w:val="28"/>
        </w:rPr>
        <w:t>Наявність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</w:t>
      </w:r>
      <w:proofErr w:type="gramStart"/>
      <w:r w:rsidRPr="004B0E36">
        <w:rPr>
          <w:sz w:val="28"/>
          <w:szCs w:val="28"/>
        </w:rPr>
        <w:t>в</w:t>
      </w:r>
      <w:proofErr w:type="spellEnd"/>
      <w:proofErr w:type="gramEnd"/>
      <w:r w:rsidRPr="004B0E36">
        <w:rPr>
          <w:sz w:val="28"/>
          <w:szCs w:val="28"/>
        </w:rPr>
        <w:t xml:space="preserve">, </w:t>
      </w:r>
      <w:proofErr w:type="spellStart"/>
      <w:proofErr w:type="gramStart"/>
      <w:r w:rsidRPr="004B0E36">
        <w:rPr>
          <w:sz w:val="28"/>
          <w:szCs w:val="28"/>
        </w:rPr>
        <w:t>як</w:t>
      </w:r>
      <w:proofErr w:type="gramEnd"/>
      <w:r w:rsidRPr="004B0E36">
        <w:rPr>
          <w:sz w:val="28"/>
          <w:szCs w:val="28"/>
        </w:rPr>
        <w:t>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мають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шкідливі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звички</w:t>
      </w:r>
      <w:proofErr w:type="spellEnd"/>
      <w:r w:rsidRPr="004B0E36">
        <w:rPr>
          <w:sz w:val="28"/>
          <w:szCs w:val="28"/>
        </w:rPr>
        <w:t xml:space="preserve"> (</w:t>
      </w:r>
      <w:proofErr w:type="spellStart"/>
      <w:r w:rsidRPr="004B0E36">
        <w:rPr>
          <w:sz w:val="28"/>
          <w:szCs w:val="28"/>
        </w:rPr>
        <w:t>паління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вживання</w:t>
      </w:r>
      <w:proofErr w:type="spellEnd"/>
      <w:r w:rsidRPr="004B0E36">
        <w:rPr>
          <w:sz w:val="28"/>
          <w:szCs w:val="28"/>
        </w:rPr>
        <w:t xml:space="preserve"> алкоголю), </w:t>
      </w:r>
      <w:proofErr w:type="spellStart"/>
      <w:r w:rsidRPr="004B0E36">
        <w:rPr>
          <w:sz w:val="28"/>
          <w:szCs w:val="28"/>
        </w:rPr>
        <w:t>схильність</w:t>
      </w:r>
      <w:proofErr w:type="spellEnd"/>
      <w:r w:rsidRPr="004B0E36">
        <w:rPr>
          <w:sz w:val="28"/>
          <w:szCs w:val="28"/>
        </w:rPr>
        <w:t xml:space="preserve"> до обману, </w:t>
      </w:r>
      <w:proofErr w:type="spellStart"/>
      <w:r w:rsidRPr="004B0E36">
        <w:rPr>
          <w:sz w:val="28"/>
          <w:szCs w:val="28"/>
        </w:rPr>
        <w:t>тощо</w:t>
      </w:r>
      <w:proofErr w:type="spellEnd"/>
      <w:r w:rsidRPr="004B0E36">
        <w:rPr>
          <w:sz w:val="28"/>
          <w:szCs w:val="28"/>
        </w:rPr>
        <w:t>.</w:t>
      </w:r>
    </w:p>
    <w:p w:rsidR="004B0E36" w:rsidRPr="004B0E36" w:rsidRDefault="004B0E36" w:rsidP="004B0E36">
      <w:pPr>
        <w:pStyle w:val="a6"/>
        <w:spacing w:line="360" w:lineRule="auto"/>
        <w:ind w:left="0" w:firstLine="720"/>
        <w:jc w:val="both"/>
        <w:rPr>
          <w:sz w:val="28"/>
          <w:szCs w:val="28"/>
        </w:rPr>
      </w:pPr>
      <w:r w:rsidRPr="004B0E36">
        <w:rPr>
          <w:b/>
          <w:sz w:val="28"/>
          <w:szCs w:val="28"/>
        </w:rPr>
        <w:t>5.</w:t>
      </w:r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Педагогічне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керівництво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шкільною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групою</w:t>
      </w:r>
      <w:proofErr w:type="spellEnd"/>
      <w:r w:rsidRPr="004B0E36">
        <w:rPr>
          <w:sz w:val="28"/>
          <w:szCs w:val="28"/>
        </w:rPr>
        <w:t xml:space="preserve"> (</w:t>
      </w:r>
      <w:proofErr w:type="spellStart"/>
      <w:r w:rsidRPr="004B0E36">
        <w:rPr>
          <w:sz w:val="28"/>
          <w:szCs w:val="28"/>
        </w:rPr>
        <w:t>вплив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особистості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керівника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вчителів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батькі</w:t>
      </w:r>
      <w:proofErr w:type="gramStart"/>
      <w:r w:rsidRPr="004B0E36">
        <w:rPr>
          <w:sz w:val="28"/>
          <w:szCs w:val="28"/>
        </w:rPr>
        <w:t>в</w:t>
      </w:r>
      <w:proofErr w:type="spellEnd"/>
      <w:proofErr w:type="gramEnd"/>
      <w:r w:rsidRPr="004B0E36">
        <w:rPr>
          <w:sz w:val="28"/>
          <w:szCs w:val="28"/>
        </w:rPr>
        <w:t xml:space="preserve"> на </w:t>
      </w:r>
      <w:proofErr w:type="spellStart"/>
      <w:r w:rsidRPr="004B0E36">
        <w:rPr>
          <w:sz w:val="28"/>
          <w:szCs w:val="28"/>
        </w:rPr>
        <w:t>колектив</w:t>
      </w:r>
      <w:proofErr w:type="spellEnd"/>
      <w:r w:rsidRPr="004B0E36">
        <w:rPr>
          <w:sz w:val="28"/>
          <w:szCs w:val="28"/>
        </w:rPr>
        <w:t xml:space="preserve">; </w:t>
      </w:r>
      <w:proofErr w:type="spellStart"/>
      <w:r w:rsidRPr="004B0E36">
        <w:rPr>
          <w:sz w:val="28"/>
          <w:szCs w:val="28"/>
        </w:rPr>
        <w:t>ставлення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класу</w:t>
      </w:r>
      <w:proofErr w:type="spellEnd"/>
      <w:r w:rsidRPr="004B0E36">
        <w:rPr>
          <w:sz w:val="28"/>
          <w:szCs w:val="28"/>
        </w:rPr>
        <w:t xml:space="preserve"> </w:t>
      </w:r>
      <w:proofErr w:type="gramStart"/>
      <w:r w:rsidRPr="004B0E36">
        <w:rPr>
          <w:sz w:val="28"/>
          <w:szCs w:val="28"/>
        </w:rPr>
        <w:t>до</w:t>
      </w:r>
      <w:proofErr w:type="gramEnd"/>
      <w:r w:rsidRPr="004B0E36">
        <w:rPr>
          <w:sz w:val="28"/>
          <w:szCs w:val="28"/>
        </w:rPr>
        <w:t xml:space="preserve"> них; авторитет </w:t>
      </w:r>
      <w:proofErr w:type="spellStart"/>
      <w:r w:rsidRPr="004B0E36">
        <w:rPr>
          <w:sz w:val="28"/>
          <w:szCs w:val="28"/>
        </w:rPr>
        <w:t>серед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учнів</w:t>
      </w:r>
      <w:proofErr w:type="spellEnd"/>
      <w:r w:rsidRPr="004B0E36">
        <w:rPr>
          <w:sz w:val="28"/>
          <w:szCs w:val="28"/>
        </w:rPr>
        <w:t xml:space="preserve">). </w:t>
      </w:r>
      <w:proofErr w:type="spellStart"/>
      <w:r w:rsidRPr="004B0E36">
        <w:rPr>
          <w:sz w:val="28"/>
          <w:szCs w:val="28"/>
        </w:rPr>
        <w:t>Здійснення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індивідуального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proofErr w:type="gramStart"/>
      <w:r w:rsidRPr="004B0E36">
        <w:rPr>
          <w:sz w:val="28"/>
          <w:szCs w:val="28"/>
        </w:rPr>
        <w:t>п</w:t>
      </w:r>
      <w:proofErr w:type="gramEnd"/>
      <w:r w:rsidRPr="004B0E36">
        <w:rPr>
          <w:sz w:val="28"/>
          <w:szCs w:val="28"/>
        </w:rPr>
        <w:t>ідходу</w:t>
      </w:r>
      <w:proofErr w:type="spellEnd"/>
      <w:r w:rsidRPr="004B0E36">
        <w:rPr>
          <w:sz w:val="28"/>
          <w:szCs w:val="28"/>
        </w:rPr>
        <w:t xml:space="preserve"> до </w:t>
      </w:r>
      <w:proofErr w:type="spellStart"/>
      <w:r w:rsidRPr="004B0E36">
        <w:rPr>
          <w:sz w:val="28"/>
          <w:szCs w:val="28"/>
        </w:rPr>
        <w:t>учнів</w:t>
      </w:r>
      <w:proofErr w:type="spellEnd"/>
      <w:r w:rsidRPr="004B0E36">
        <w:rPr>
          <w:sz w:val="28"/>
          <w:szCs w:val="28"/>
        </w:rPr>
        <w:t xml:space="preserve"> і </w:t>
      </w:r>
      <w:proofErr w:type="spellStart"/>
      <w:r w:rsidRPr="004B0E36">
        <w:rPr>
          <w:sz w:val="28"/>
          <w:szCs w:val="28"/>
        </w:rPr>
        <w:t>загальний</w:t>
      </w:r>
      <w:proofErr w:type="spellEnd"/>
      <w:r w:rsidRPr="004B0E36">
        <w:rPr>
          <w:sz w:val="28"/>
          <w:szCs w:val="28"/>
        </w:rPr>
        <w:t xml:space="preserve"> стиль </w:t>
      </w:r>
      <w:proofErr w:type="spellStart"/>
      <w:r w:rsidRPr="004B0E36">
        <w:rPr>
          <w:sz w:val="28"/>
          <w:szCs w:val="28"/>
        </w:rPr>
        <w:t>педагогічного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керівництва</w:t>
      </w:r>
      <w:proofErr w:type="spellEnd"/>
      <w:r w:rsidRPr="004B0E36">
        <w:rPr>
          <w:sz w:val="28"/>
          <w:szCs w:val="28"/>
        </w:rPr>
        <w:t>.</w:t>
      </w:r>
    </w:p>
    <w:p w:rsidR="004B0E36" w:rsidRPr="004B0E36" w:rsidRDefault="004B0E36" w:rsidP="004B0E36">
      <w:pPr>
        <w:pStyle w:val="a6"/>
        <w:spacing w:line="360" w:lineRule="auto"/>
        <w:ind w:left="0" w:firstLine="720"/>
        <w:jc w:val="both"/>
        <w:rPr>
          <w:sz w:val="28"/>
          <w:szCs w:val="28"/>
        </w:rPr>
      </w:pPr>
      <w:r w:rsidRPr="004B0E36">
        <w:rPr>
          <w:b/>
          <w:sz w:val="28"/>
          <w:szCs w:val="28"/>
        </w:rPr>
        <w:t>6.</w:t>
      </w:r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Висновки</w:t>
      </w:r>
      <w:proofErr w:type="spellEnd"/>
      <w:r w:rsidRPr="004B0E36">
        <w:rPr>
          <w:sz w:val="28"/>
          <w:szCs w:val="28"/>
        </w:rPr>
        <w:t xml:space="preserve">: характеристика </w:t>
      </w:r>
      <w:proofErr w:type="spellStart"/>
      <w:proofErr w:type="gramStart"/>
      <w:r w:rsidRPr="004B0E36">
        <w:rPr>
          <w:sz w:val="28"/>
          <w:szCs w:val="28"/>
        </w:rPr>
        <w:t>р</w:t>
      </w:r>
      <w:proofErr w:type="gramEnd"/>
      <w:r w:rsidRPr="004B0E36">
        <w:rPr>
          <w:sz w:val="28"/>
          <w:szCs w:val="28"/>
        </w:rPr>
        <w:t>івня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розвитку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шкільної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групи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r w:rsidRPr="004B0E36">
        <w:rPr>
          <w:sz w:val="28"/>
          <w:szCs w:val="28"/>
        </w:rPr>
        <w:t>Основні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недоліки</w:t>
      </w:r>
      <w:proofErr w:type="spellEnd"/>
      <w:r w:rsidRPr="004B0E36">
        <w:rPr>
          <w:sz w:val="28"/>
          <w:szCs w:val="28"/>
        </w:rPr>
        <w:t xml:space="preserve"> в </w:t>
      </w:r>
      <w:proofErr w:type="spellStart"/>
      <w:r w:rsidRPr="004B0E36">
        <w:rPr>
          <w:sz w:val="28"/>
          <w:szCs w:val="28"/>
        </w:rPr>
        <w:t>організації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життя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класу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міжособистісних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стосунків</w:t>
      </w:r>
      <w:proofErr w:type="spellEnd"/>
      <w:r w:rsidRPr="004B0E36">
        <w:rPr>
          <w:sz w:val="28"/>
          <w:szCs w:val="28"/>
        </w:rPr>
        <w:t xml:space="preserve"> і шляхи </w:t>
      </w:r>
      <w:proofErr w:type="spellStart"/>
      <w:r w:rsidRPr="004B0E36">
        <w:rPr>
          <w:sz w:val="28"/>
          <w:szCs w:val="28"/>
        </w:rPr>
        <w:t>їх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подолання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r w:rsidRPr="004B0E36">
        <w:rPr>
          <w:sz w:val="28"/>
          <w:szCs w:val="28"/>
        </w:rPr>
        <w:t>Можливість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використання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колективу</w:t>
      </w:r>
      <w:proofErr w:type="spellEnd"/>
      <w:r w:rsidRPr="004B0E36">
        <w:rPr>
          <w:sz w:val="28"/>
          <w:szCs w:val="28"/>
        </w:rPr>
        <w:t xml:space="preserve"> для </w:t>
      </w:r>
      <w:proofErr w:type="spellStart"/>
      <w:r w:rsidRPr="004B0E36">
        <w:rPr>
          <w:sz w:val="28"/>
          <w:szCs w:val="28"/>
        </w:rPr>
        <w:t>виховного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впливу</w:t>
      </w:r>
      <w:proofErr w:type="spellEnd"/>
      <w:r w:rsidRPr="004B0E36">
        <w:rPr>
          <w:sz w:val="28"/>
          <w:szCs w:val="28"/>
        </w:rPr>
        <w:t xml:space="preserve"> на </w:t>
      </w:r>
      <w:proofErr w:type="spellStart"/>
      <w:r w:rsidRPr="004B0E36">
        <w:rPr>
          <w:sz w:val="28"/>
          <w:szCs w:val="28"/>
        </w:rPr>
        <w:t>окремих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учнів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r w:rsidRPr="004B0E36">
        <w:rPr>
          <w:sz w:val="28"/>
          <w:szCs w:val="28"/>
        </w:rPr>
        <w:t>Рекомендації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щодо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поліпшення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роботи</w:t>
      </w:r>
      <w:proofErr w:type="spellEnd"/>
      <w:r w:rsidRPr="004B0E36">
        <w:rPr>
          <w:sz w:val="28"/>
          <w:szCs w:val="28"/>
        </w:rPr>
        <w:t xml:space="preserve"> з </w:t>
      </w:r>
      <w:proofErr w:type="spellStart"/>
      <w:r w:rsidRPr="004B0E36">
        <w:rPr>
          <w:sz w:val="28"/>
          <w:szCs w:val="28"/>
        </w:rPr>
        <w:t>організації</w:t>
      </w:r>
      <w:proofErr w:type="spellEnd"/>
      <w:r w:rsidRPr="004B0E36">
        <w:rPr>
          <w:sz w:val="28"/>
          <w:szCs w:val="28"/>
        </w:rPr>
        <w:t xml:space="preserve">  і </w:t>
      </w:r>
      <w:proofErr w:type="spellStart"/>
      <w:r w:rsidRPr="004B0E36">
        <w:rPr>
          <w:sz w:val="28"/>
          <w:szCs w:val="28"/>
        </w:rPr>
        <w:t>згуртування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класного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колективу</w:t>
      </w:r>
      <w:proofErr w:type="spellEnd"/>
      <w:r w:rsidRPr="004B0E36">
        <w:rPr>
          <w:sz w:val="28"/>
          <w:szCs w:val="28"/>
        </w:rPr>
        <w:t xml:space="preserve">, </w:t>
      </w:r>
      <w:proofErr w:type="spellStart"/>
      <w:r w:rsidRPr="004B0E36">
        <w:rPr>
          <w:sz w:val="28"/>
          <w:szCs w:val="28"/>
        </w:rPr>
        <w:t>створення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сприятливого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психологічного</w:t>
      </w:r>
      <w:proofErr w:type="spell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мікроклімату</w:t>
      </w:r>
      <w:proofErr w:type="spellEnd"/>
      <w:r w:rsidRPr="004B0E36">
        <w:rPr>
          <w:sz w:val="28"/>
          <w:szCs w:val="28"/>
        </w:rPr>
        <w:t xml:space="preserve"> для </w:t>
      </w:r>
      <w:proofErr w:type="gramStart"/>
      <w:r w:rsidRPr="004B0E36">
        <w:rPr>
          <w:sz w:val="28"/>
          <w:szCs w:val="28"/>
        </w:rPr>
        <w:t>кожного</w:t>
      </w:r>
      <w:proofErr w:type="gramEnd"/>
      <w:r w:rsidRPr="004B0E36">
        <w:rPr>
          <w:sz w:val="28"/>
          <w:szCs w:val="28"/>
        </w:rPr>
        <w:t xml:space="preserve"> </w:t>
      </w:r>
      <w:proofErr w:type="spellStart"/>
      <w:r w:rsidRPr="004B0E36">
        <w:rPr>
          <w:sz w:val="28"/>
          <w:szCs w:val="28"/>
        </w:rPr>
        <w:t>учня</w:t>
      </w:r>
      <w:proofErr w:type="spellEnd"/>
      <w:r w:rsidRPr="004B0E36">
        <w:rPr>
          <w:sz w:val="28"/>
          <w:szCs w:val="28"/>
        </w:rPr>
        <w:t xml:space="preserve">. </w:t>
      </w:r>
      <w:proofErr w:type="spellStart"/>
      <w:proofErr w:type="gramStart"/>
      <w:r w:rsidRPr="004B0E36">
        <w:rPr>
          <w:i/>
          <w:sz w:val="28"/>
          <w:szCs w:val="28"/>
        </w:rPr>
        <w:t>П</w:t>
      </w:r>
      <w:proofErr w:type="gramEnd"/>
      <w:r w:rsidRPr="004B0E36">
        <w:rPr>
          <w:i/>
          <w:sz w:val="28"/>
          <w:szCs w:val="28"/>
        </w:rPr>
        <w:t>ідсумкова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частина</w:t>
      </w:r>
      <w:proofErr w:type="spellEnd"/>
      <w:r w:rsidRPr="004B0E36">
        <w:rPr>
          <w:i/>
          <w:sz w:val="28"/>
          <w:szCs w:val="28"/>
        </w:rPr>
        <w:t xml:space="preserve"> характеристики повинна  бути </w:t>
      </w:r>
      <w:proofErr w:type="spellStart"/>
      <w:r w:rsidRPr="004B0E36">
        <w:rPr>
          <w:i/>
          <w:sz w:val="28"/>
          <w:szCs w:val="28"/>
        </w:rPr>
        <w:t>стислою</w:t>
      </w:r>
      <w:proofErr w:type="spellEnd"/>
      <w:r w:rsidRPr="004B0E36">
        <w:rPr>
          <w:i/>
          <w:sz w:val="28"/>
          <w:szCs w:val="28"/>
        </w:rPr>
        <w:t xml:space="preserve"> i добре </w:t>
      </w:r>
      <w:proofErr w:type="spellStart"/>
      <w:r w:rsidRPr="004B0E36">
        <w:rPr>
          <w:i/>
          <w:sz w:val="28"/>
          <w:szCs w:val="28"/>
        </w:rPr>
        <w:t>аргументованою</w:t>
      </w:r>
      <w:proofErr w:type="spellEnd"/>
      <w:r w:rsidRPr="004B0E36">
        <w:rPr>
          <w:i/>
          <w:sz w:val="28"/>
          <w:szCs w:val="28"/>
        </w:rPr>
        <w:t xml:space="preserve">. У </w:t>
      </w:r>
      <w:proofErr w:type="spellStart"/>
      <w:r w:rsidRPr="004B0E36">
        <w:rPr>
          <w:i/>
          <w:sz w:val="28"/>
          <w:szCs w:val="28"/>
        </w:rPr>
        <w:t>ній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дається</w:t>
      </w:r>
      <w:proofErr w:type="spellEnd"/>
      <w:r w:rsidRPr="004B0E36">
        <w:rPr>
          <w:i/>
          <w:sz w:val="28"/>
          <w:szCs w:val="28"/>
        </w:rPr>
        <w:t xml:space="preserve"> не </w:t>
      </w:r>
      <w:proofErr w:type="spellStart"/>
      <w:r w:rsidRPr="004B0E36">
        <w:rPr>
          <w:i/>
          <w:sz w:val="28"/>
          <w:szCs w:val="28"/>
        </w:rPr>
        <w:t>тільки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оцінка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організованості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шкільної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групи</w:t>
      </w:r>
      <w:proofErr w:type="spellEnd"/>
      <w:r w:rsidRPr="004B0E36">
        <w:rPr>
          <w:i/>
          <w:sz w:val="28"/>
          <w:szCs w:val="28"/>
        </w:rPr>
        <w:t xml:space="preserve"> i характеру </w:t>
      </w:r>
      <w:proofErr w:type="spellStart"/>
      <w:r w:rsidRPr="004B0E36">
        <w:rPr>
          <w:i/>
          <w:sz w:val="28"/>
          <w:szCs w:val="28"/>
        </w:rPr>
        <w:t>мiжособистих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відносин</w:t>
      </w:r>
      <w:proofErr w:type="spellEnd"/>
      <w:r w:rsidRPr="004B0E36">
        <w:rPr>
          <w:i/>
          <w:sz w:val="28"/>
          <w:szCs w:val="28"/>
        </w:rPr>
        <w:t xml:space="preserve">, але й </w:t>
      </w:r>
      <w:proofErr w:type="spellStart"/>
      <w:r w:rsidRPr="004B0E36">
        <w:rPr>
          <w:i/>
          <w:sz w:val="28"/>
          <w:szCs w:val="28"/>
        </w:rPr>
        <w:t>намічаються</w:t>
      </w:r>
      <w:proofErr w:type="spellEnd"/>
      <w:r w:rsidRPr="004B0E36">
        <w:rPr>
          <w:i/>
          <w:sz w:val="28"/>
          <w:szCs w:val="28"/>
        </w:rPr>
        <w:t xml:space="preserve"> шляхи </w:t>
      </w:r>
      <w:proofErr w:type="spellStart"/>
      <w:r w:rsidRPr="004B0E36">
        <w:rPr>
          <w:i/>
          <w:sz w:val="28"/>
          <w:szCs w:val="28"/>
        </w:rPr>
        <w:t>подальшого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удосконалення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навчального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процесу</w:t>
      </w:r>
      <w:proofErr w:type="spellEnd"/>
      <w:r w:rsidRPr="004B0E36">
        <w:rPr>
          <w:i/>
          <w:sz w:val="28"/>
          <w:szCs w:val="28"/>
        </w:rPr>
        <w:t xml:space="preserve"> в </w:t>
      </w:r>
      <w:proofErr w:type="spellStart"/>
      <w:r w:rsidRPr="004B0E36">
        <w:rPr>
          <w:i/>
          <w:sz w:val="28"/>
          <w:szCs w:val="28"/>
        </w:rPr>
        <w:t>класі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proofErr w:type="gramStart"/>
      <w:r w:rsidRPr="004B0E36">
        <w:rPr>
          <w:i/>
          <w:sz w:val="28"/>
          <w:szCs w:val="28"/>
        </w:rPr>
        <w:t>п</w:t>
      </w:r>
      <w:proofErr w:type="gramEnd"/>
      <w:r w:rsidRPr="004B0E36">
        <w:rPr>
          <w:i/>
          <w:sz w:val="28"/>
          <w:szCs w:val="28"/>
        </w:rPr>
        <w:t>ідвищення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ролі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колективу</w:t>
      </w:r>
      <w:proofErr w:type="spellEnd"/>
      <w:r w:rsidRPr="004B0E36">
        <w:rPr>
          <w:i/>
          <w:sz w:val="28"/>
          <w:szCs w:val="28"/>
        </w:rPr>
        <w:t xml:space="preserve"> в </w:t>
      </w:r>
      <w:proofErr w:type="spellStart"/>
      <w:r w:rsidRPr="004B0E36">
        <w:rPr>
          <w:i/>
          <w:sz w:val="28"/>
          <w:szCs w:val="28"/>
        </w:rPr>
        <w:t>навчанні</w:t>
      </w:r>
      <w:proofErr w:type="spellEnd"/>
      <w:r w:rsidRPr="004B0E36">
        <w:rPr>
          <w:i/>
          <w:sz w:val="28"/>
          <w:szCs w:val="28"/>
        </w:rPr>
        <w:t xml:space="preserve"> i </w:t>
      </w:r>
      <w:proofErr w:type="spellStart"/>
      <w:r w:rsidRPr="004B0E36">
        <w:rPr>
          <w:i/>
          <w:sz w:val="28"/>
          <w:szCs w:val="28"/>
        </w:rPr>
        <w:t>вихованні</w:t>
      </w:r>
      <w:proofErr w:type="spellEnd"/>
      <w:r w:rsidRPr="004B0E36">
        <w:rPr>
          <w:i/>
          <w:sz w:val="28"/>
          <w:szCs w:val="28"/>
        </w:rPr>
        <w:t xml:space="preserve"> </w:t>
      </w:r>
      <w:proofErr w:type="spellStart"/>
      <w:r w:rsidRPr="004B0E36">
        <w:rPr>
          <w:i/>
          <w:sz w:val="28"/>
          <w:szCs w:val="28"/>
        </w:rPr>
        <w:t>школярів</w:t>
      </w:r>
      <w:proofErr w:type="spellEnd"/>
      <w:r w:rsidRPr="004B0E36">
        <w:rPr>
          <w:i/>
          <w:sz w:val="28"/>
          <w:szCs w:val="28"/>
        </w:rPr>
        <w:t>.</w:t>
      </w: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B0E36" w:rsidRPr="00E97A7A" w:rsidRDefault="004B0E36" w:rsidP="004B0E36">
      <w:pPr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97A7A">
        <w:rPr>
          <w:rFonts w:ascii="Times New Roman" w:hAnsi="Times New Roman" w:cs="Times New Roman"/>
          <w:b/>
          <w:sz w:val="28"/>
          <w:szCs w:val="28"/>
        </w:rPr>
        <w:lastRenderedPageBreak/>
        <w:t>Додаток Д</w:t>
      </w:r>
    </w:p>
    <w:bookmarkEnd w:id="0"/>
    <w:p w:rsidR="004B0E36" w:rsidRPr="004B0E36" w:rsidRDefault="004B0E36" w:rsidP="004B0E3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ТЕМАТИКА ІНДИВІДУАЛЬНОГО ПЛАН РОБОТИ СТУДЕНТА-ПРАКТИКАНТА</w:t>
      </w:r>
    </w:p>
    <w:p w:rsidR="004B0E36" w:rsidRPr="004B0E36" w:rsidRDefault="004B0E36" w:rsidP="004B0E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0E36" w:rsidRPr="004B0E36" w:rsidRDefault="004B0E36" w:rsidP="004B0E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0E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Студент-практикант </w:t>
      </w:r>
      <w:r w:rsidRPr="004B0E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виконує таку організаційну роботу: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Бере участь у роботі </w:t>
      </w:r>
      <w:proofErr w:type="spellStart"/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настановчій</w:t>
      </w:r>
      <w:proofErr w:type="spellEnd"/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конференції практики на факультеті мистецтв.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Знайомиться з навчально-виховною роботою навчального закладу – бази практики.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Знайомиться із структурою навчального закладу, організацією навчально-виховного процесу в ньому, здійснення керівництва навчально-виховною роботою шляхом бесід з адміністрацією, вчителями, класними керівниками.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Практикант аналізує плани роботи школи, календарні плани вчителів образотворчого мистецтва, плани виховної роботи класних керівників, плани роботи гурткових занять, розклад навчальних занять.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Вивчає матеріальну базу навчального закладу, знайомляться з щоденника та зошитами учнів, класними журналами.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Відвідує та аналізують </w:t>
      </w:r>
      <w:proofErr w:type="spellStart"/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уроки</w:t>
      </w:r>
      <w:proofErr w:type="spellEnd"/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позакласні та виховні заходи в прикріплених класах.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Формує пакет документів, готуючи бланки, зошити і схеми планів різного ґатунку, оформляє щоденник практиканта.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Обирає тему науково-методичного дослідження з фаху, обговоривши її з керівниками практики від кафедр факультету та університету і вчителем образотворчого мистецтва.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Результати ознайомлення фіксуються у щоденнику спостережень практиканта.</w:t>
      </w:r>
    </w:p>
    <w:p w:rsidR="004B0E36" w:rsidRPr="004B0E36" w:rsidRDefault="004B0E36" w:rsidP="004B0E36">
      <w:pPr>
        <w:numPr>
          <w:ilvl w:val="0"/>
          <w:numId w:val="8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основі вивчених документів, </w:t>
      </w: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студент-практикант </w:t>
      </w: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разом з керівниками практики від університету та навчального закладу, складає Індивідуальний план на весь період практики, який включає такі розділи:</w:t>
      </w:r>
    </w:p>
    <w:p w:rsidR="004B0E36" w:rsidRPr="004B0E36" w:rsidRDefault="004B0E36" w:rsidP="004B0E36">
      <w:pPr>
        <w:numPr>
          <w:ilvl w:val="0"/>
          <w:numId w:val="9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організаційну роботу (початковий етап практики  перший тиждень);</w:t>
      </w:r>
    </w:p>
    <w:p w:rsidR="004B0E36" w:rsidRPr="004B0E36" w:rsidRDefault="004B0E36" w:rsidP="004B0E36">
      <w:pPr>
        <w:numPr>
          <w:ilvl w:val="0"/>
          <w:numId w:val="9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навчальну роботу;</w:t>
      </w:r>
    </w:p>
    <w:p w:rsidR="004B0E36" w:rsidRPr="004B0E36" w:rsidRDefault="004B0E36" w:rsidP="004B0E36">
      <w:pPr>
        <w:numPr>
          <w:ilvl w:val="0"/>
          <w:numId w:val="9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позакласну роботу;</w:t>
      </w:r>
    </w:p>
    <w:p w:rsidR="004B0E36" w:rsidRPr="004B0E36" w:rsidRDefault="004B0E36" w:rsidP="004B0E36">
      <w:pPr>
        <w:numPr>
          <w:ilvl w:val="0"/>
          <w:numId w:val="9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виховну роботу;</w:t>
      </w:r>
    </w:p>
    <w:p w:rsidR="004B0E36" w:rsidRPr="004B0E36" w:rsidRDefault="004B0E36" w:rsidP="004B0E36">
      <w:pPr>
        <w:numPr>
          <w:ilvl w:val="0"/>
          <w:numId w:val="9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методичну роботу;</w:t>
      </w:r>
    </w:p>
    <w:p w:rsidR="004B0E36" w:rsidRPr="004B0E36" w:rsidRDefault="004B0E36" w:rsidP="004B0E36">
      <w:pPr>
        <w:numPr>
          <w:ilvl w:val="0"/>
          <w:numId w:val="9"/>
        </w:numP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науково-дослідну роботу.</w:t>
      </w:r>
    </w:p>
    <w:p w:rsidR="004B0E36" w:rsidRPr="004B0E36" w:rsidRDefault="004B0E36" w:rsidP="004B0E36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0E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План записується в щоденник психолого-педагогічних спостережень практиканта, затверджується керівником практики від кафедри образотворчого мистецтва протягом першого тижня практики у погодженні з іншими керівниками практики (зразок оформлення індивідуального плану див. у додатках).</w:t>
      </w:r>
    </w:p>
    <w:p w:rsidR="004B0E36" w:rsidRPr="004B0E36" w:rsidRDefault="004B0E36" w:rsidP="004B0E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18B5" w:rsidRPr="004B0E36" w:rsidRDefault="005118B5">
      <w:pPr>
        <w:rPr>
          <w:rFonts w:ascii="Times New Roman" w:hAnsi="Times New Roman" w:cs="Times New Roman"/>
          <w:sz w:val="28"/>
          <w:szCs w:val="28"/>
        </w:rPr>
      </w:pPr>
    </w:p>
    <w:sectPr w:rsidR="005118B5" w:rsidRPr="004B0E36" w:rsidSect="005B2AEA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15A33340"/>
    <w:multiLevelType w:val="hybridMultilevel"/>
    <w:tmpl w:val="507E838C"/>
    <w:lvl w:ilvl="0" w:tplc="50E25B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5905C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50E25B1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1460FE"/>
    <w:multiLevelType w:val="hybridMultilevel"/>
    <w:tmpl w:val="A82630FC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1E342332">
      <w:start w:val="43"/>
      <w:numFmt w:val="decimal"/>
      <w:lvlText w:val="%3."/>
      <w:legacy w:legacy="1" w:legacySpace="0" w:legacyIndent="269"/>
      <w:lvlJc w:val="left"/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50DE2B43"/>
    <w:multiLevelType w:val="hybridMultilevel"/>
    <w:tmpl w:val="9B62A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E25B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103440"/>
    <w:multiLevelType w:val="multilevel"/>
    <w:tmpl w:val="607AC21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6">
    <w:nsid w:val="734F6A5E"/>
    <w:multiLevelType w:val="hybridMultilevel"/>
    <w:tmpl w:val="C29EDF9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44C4973"/>
    <w:multiLevelType w:val="hybridMultilevel"/>
    <w:tmpl w:val="F8207BDE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785C4162"/>
    <w:multiLevelType w:val="hybridMultilevel"/>
    <w:tmpl w:val="E3F249F2"/>
    <w:lvl w:ilvl="0" w:tplc="46AA7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F44"/>
    <w:rsid w:val="003A7F44"/>
    <w:rsid w:val="004B0E36"/>
    <w:rsid w:val="005118B5"/>
    <w:rsid w:val="00E9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E36"/>
    <w:pPr>
      <w:spacing w:after="0" w:line="360" w:lineRule="auto"/>
      <w:ind w:firstLine="709"/>
      <w:jc w:val="both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B0E36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4B0E36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styleId="a5">
    <w:name w:val="Normal (Web)"/>
    <w:basedOn w:val="a"/>
    <w:rsid w:val="004B0E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link w:val="a7"/>
    <w:uiPriority w:val="34"/>
    <w:qFormat/>
    <w:rsid w:val="004B0E36"/>
    <w:pPr>
      <w:spacing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4B0E36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4B0E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Абзац списка Знак"/>
    <w:link w:val="a6"/>
    <w:uiPriority w:val="34"/>
    <w:locked/>
    <w:rsid w:val="004B0E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rsid w:val="004B0E36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4B0E3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B0E36"/>
    <w:rPr>
      <w:lang w:val="uk-UA"/>
    </w:rPr>
  </w:style>
  <w:style w:type="paragraph" w:customStyle="1" w:styleId="Default">
    <w:name w:val="Default"/>
    <w:uiPriority w:val="99"/>
    <w:rsid w:val="004B0E36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E36"/>
    <w:pPr>
      <w:spacing w:after="0" w:line="360" w:lineRule="auto"/>
      <w:ind w:firstLine="709"/>
      <w:jc w:val="both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B0E36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4B0E36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styleId="a5">
    <w:name w:val="Normal (Web)"/>
    <w:basedOn w:val="a"/>
    <w:rsid w:val="004B0E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link w:val="a7"/>
    <w:uiPriority w:val="34"/>
    <w:qFormat/>
    <w:rsid w:val="004B0E36"/>
    <w:pPr>
      <w:spacing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4B0E36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4B0E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Абзац списка Знак"/>
    <w:link w:val="a6"/>
    <w:uiPriority w:val="34"/>
    <w:locked/>
    <w:rsid w:val="004B0E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rsid w:val="004B0E36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4B0E3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B0E36"/>
    <w:rPr>
      <w:lang w:val="uk-UA"/>
    </w:rPr>
  </w:style>
  <w:style w:type="paragraph" w:customStyle="1" w:styleId="Default">
    <w:name w:val="Default"/>
    <w:uiPriority w:val="99"/>
    <w:rsid w:val="004B0E36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6041</Words>
  <Characters>34434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</cp:revision>
  <dcterms:created xsi:type="dcterms:W3CDTF">2021-11-17T18:20:00Z</dcterms:created>
  <dcterms:modified xsi:type="dcterms:W3CDTF">2021-11-17T18:38:00Z</dcterms:modified>
</cp:coreProperties>
</file>